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7904A" w14:textId="77777777" w:rsidR="00D40158" w:rsidRDefault="00D40158" w:rsidP="00D40158">
      <w:pPr>
        <w:spacing w:line="180" w:lineRule="atLeast"/>
        <w:rPr>
          <w:rFonts w:ascii="宋体" w:hAnsi="宋体"/>
          <w:b/>
          <w:bCs/>
          <w:sz w:val="32"/>
          <w:szCs w:val="32"/>
        </w:rPr>
      </w:pPr>
    </w:p>
    <w:p w14:paraId="28B75721" w14:textId="77777777" w:rsidR="00D40158" w:rsidRDefault="00D40158" w:rsidP="00D40158">
      <w:pPr>
        <w:widowControl w:val="0"/>
        <w:spacing w:afterLines="100" w:after="312" w:line="240" w:lineRule="auto"/>
        <w:rPr>
          <w:rFonts w:ascii="宋体" w:hAnsi="宋体"/>
          <w:b/>
          <w:bCs/>
          <w:kern w:val="2"/>
          <w:sz w:val="30"/>
          <w:szCs w:val="24"/>
          <w:lang w:val="en-US"/>
        </w:rPr>
      </w:pPr>
    </w:p>
    <w:p w14:paraId="1C964437"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4BC3A070" w14:textId="77777777" w:rsidR="00D40158" w:rsidRPr="00CE28AA" w:rsidRDefault="00D40158" w:rsidP="00CE28AA">
      <w:pPr>
        <w:spacing w:beforeLines="100" w:before="312" w:line="180" w:lineRule="atLeast"/>
        <w:jc w:val="center"/>
        <w:rPr>
          <w:rFonts w:ascii="宋体" w:hAnsi="宋体"/>
          <w:bCs/>
          <w:sz w:val="44"/>
          <w:szCs w:val="44"/>
          <w:lang w:val="en-US"/>
        </w:rPr>
      </w:pPr>
    </w:p>
    <w:p w14:paraId="2AEEB3D8"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7A8187E" w14:textId="77777777" w:rsidTr="00E660D6">
        <w:trPr>
          <w:jc w:val="center"/>
        </w:trPr>
        <w:tc>
          <w:tcPr>
            <w:tcW w:w="1800" w:type="dxa"/>
            <w:tcBorders>
              <w:top w:val="single" w:sz="12" w:space="0" w:color="auto"/>
              <w:bottom w:val="single" w:sz="6" w:space="0" w:color="auto"/>
            </w:tcBorders>
            <w:shd w:val="clear" w:color="auto" w:fill="E6E6E6"/>
          </w:tcPr>
          <w:p w14:paraId="22762011"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28B8E14D"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绿岛</w:t>
            </w:r>
            <w:bookmarkEnd w:id="1"/>
          </w:p>
        </w:tc>
      </w:tr>
      <w:tr w:rsidR="00D40158" w:rsidRPr="00D40158" w14:paraId="43719928" w14:textId="77777777" w:rsidTr="00E660D6">
        <w:trPr>
          <w:jc w:val="center"/>
        </w:trPr>
        <w:tc>
          <w:tcPr>
            <w:tcW w:w="1800" w:type="dxa"/>
            <w:tcBorders>
              <w:top w:val="single" w:sz="6" w:space="0" w:color="auto"/>
              <w:bottom w:val="single" w:sz="6" w:space="0" w:color="auto"/>
            </w:tcBorders>
            <w:shd w:val="clear" w:color="auto" w:fill="E6E6E6"/>
          </w:tcPr>
          <w:p w14:paraId="66C08B96"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3B7F654" w14:textId="77777777" w:rsidR="00D40158" w:rsidRPr="00D40158" w:rsidRDefault="00D40158" w:rsidP="00C97E25">
            <w:pPr>
              <w:jc w:val="both"/>
              <w:rPr>
                <w:rFonts w:ascii="宋体" w:hAnsi="宋体"/>
                <w:szCs w:val="21"/>
              </w:rPr>
            </w:pPr>
            <w:bookmarkStart w:id="2" w:name="项目地点"/>
            <w:r>
              <w:t>成都</w:t>
            </w:r>
            <w:bookmarkEnd w:id="2"/>
          </w:p>
        </w:tc>
      </w:tr>
      <w:tr w:rsidR="00D40158" w:rsidRPr="00D40158" w14:paraId="43F7EB7D" w14:textId="77777777" w:rsidTr="00E660D6">
        <w:trPr>
          <w:jc w:val="center"/>
        </w:trPr>
        <w:tc>
          <w:tcPr>
            <w:tcW w:w="1800" w:type="dxa"/>
            <w:tcBorders>
              <w:top w:val="single" w:sz="6" w:space="0" w:color="auto"/>
              <w:bottom w:val="single" w:sz="6" w:space="0" w:color="auto"/>
            </w:tcBorders>
            <w:shd w:val="clear" w:color="auto" w:fill="E6E6E6"/>
          </w:tcPr>
          <w:p w14:paraId="780D668C"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352412F4"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AA081AC" w14:textId="77777777" w:rsidTr="00E660D6">
        <w:trPr>
          <w:jc w:val="center"/>
        </w:trPr>
        <w:tc>
          <w:tcPr>
            <w:tcW w:w="1800" w:type="dxa"/>
            <w:tcBorders>
              <w:top w:val="single" w:sz="6" w:space="0" w:color="auto"/>
              <w:bottom w:val="single" w:sz="6" w:space="0" w:color="auto"/>
            </w:tcBorders>
            <w:shd w:val="clear" w:color="auto" w:fill="E6E6E6"/>
          </w:tcPr>
          <w:p w14:paraId="1911F3E1"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0C5AD91" w14:textId="77777777" w:rsidR="00D40158" w:rsidRPr="00D40158" w:rsidRDefault="00D40158" w:rsidP="00C97E25">
            <w:pPr>
              <w:rPr>
                <w:rFonts w:ascii="宋体" w:hAnsi="宋体"/>
                <w:szCs w:val="21"/>
              </w:rPr>
            </w:pPr>
            <w:bookmarkStart w:id="4" w:name="建设单位"/>
            <w:bookmarkEnd w:id="4"/>
          </w:p>
        </w:tc>
      </w:tr>
      <w:tr w:rsidR="00D40158" w:rsidRPr="00D40158" w14:paraId="1BDAC5BA" w14:textId="77777777" w:rsidTr="00E660D6">
        <w:trPr>
          <w:jc w:val="center"/>
        </w:trPr>
        <w:tc>
          <w:tcPr>
            <w:tcW w:w="1800" w:type="dxa"/>
            <w:tcBorders>
              <w:top w:val="single" w:sz="6" w:space="0" w:color="auto"/>
              <w:bottom w:val="single" w:sz="6" w:space="0" w:color="auto"/>
            </w:tcBorders>
            <w:shd w:val="clear" w:color="auto" w:fill="E6E6E6"/>
          </w:tcPr>
          <w:p w14:paraId="1A9B6FD7"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81E421A" w14:textId="77777777" w:rsidR="00D40158" w:rsidRPr="00D40158" w:rsidRDefault="00D40158" w:rsidP="00C97E25">
            <w:pPr>
              <w:rPr>
                <w:rFonts w:ascii="宋体" w:hAnsi="宋体"/>
                <w:szCs w:val="21"/>
              </w:rPr>
            </w:pPr>
            <w:bookmarkStart w:id="5" w:name="设计单位"/>
            <w:bookmarkEnd w:id="5"/>
          </w:p>
        </w:tc>
      </w:tr>
      <w:tr w:rsidR="00D40158" w:rsidRPr="00D40158" w14:paraId="08DAE3B0" w14:textId="77777777" w:rsidTr="00E660D6">
        <w:trPr>
          <w:jc w:val="center"/>
        </w:trPr>
        <w:tc>
          <w:tcPr>
            <w:tcW w:w="1800" w:type="dxa"/>
            <w:tcBorders>
              <w:top w:val="single" w:sz="6" w:space="0" w:color="auto"/>
              <w:bottom w:val="single" w:sz="6" w:space="0" w:color="auto"/>
            </w:tcBorders>
            <w:shd w:val="clear" w:color="auto" w:fill="E6E6E6"/>
          </w:tcPr>
          <w:p w14:paraId="32E021B9"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5B7A960A" w14:textId="77777777" w:rsidR="00D40158" w:rsidRPr="00D40158" w:rsidRDefault="00D40158" w:rsidP="00C97E25">
            <w:pPr>
              <w:rPr>
                <w:rFonts w:ascii="宋体" w:hAnsi="宋体"/>
                <w:szCs w:val="21"/>
              </w:rPr>
            </w:pPr>
          </w:p>
        </w:tc>
      </w:tr>
      <w:tr w:rsidR="00D40158" w:rsidRPr="00D40158" w14:paraId="591C0A03" w14:textId="77777777" w:rsidTr="00E660D6">
        <w:trPr>
          <w:jc w:val="center"/>
        </w:trPr>
        <w:tc>
          <w:tcPr>
            <w:tcW w:w="1800" w:type="dxa"/>
            <w:tcBorders>
              <w:top w:val="single" w:sz="6" w:space="0" w:color="auto"/>
              <w:bottom w:val="single" w:sz="6" w:space="0" w:color="auto"/>
            </w:tcBorders>
            <w:shd w:val="clear" w:color="auto" w:fill="E6E6E6"/>
          </w:tcPr>
          <w:p w14:paraId="505D998C"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1D87C0F" w14:textId="77777777" w:rsidR="00D40158" w:rsidRPr="00D40158" w:rsidRDefault="00D40158" w:rsidP="00C97E25">
            <w:pPr>
              <w:rPr>
                <w:rFonts w:ascii="宋体" w:hAnsi="宋体"/>
                <w:szCs w:val="21"/>
              </w:rPr>
            </w:pPr>
          </w:p>
        </w:tc>
      </w:tr>
      <w:tr w:rsidR="00D40158" w:rsidRPr="00D40158" w14:paraId="1457BC3E" w14:textId="77777777" w:rsidTr="00E660D6">
        <w:trPr>
          <w:jc w:val="center"/>
        </w:trPr>
        <w:tc>
          <w:tcPr>
            <w:tcW w:w="1800" w:type="dxa"/>
            <w:tcBorders>
              <w:top w:val="single" w:sz="6" w:space="0" w:color="auto"/>
              <w:bottom w:val="single" w:sz="6" w:space="0" w:color="auto"/>
            </w:tcBorders>
            <w:shd w:val="clear" w:color="auto" w:fill="E6E6E6"/>
          </w:tcPr>
          <w:p w14:paraId="23B908A2"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0C8CE5C7" w14:textId="77777777" w:rsidR="00D40158" w:rsidRPr="00D40158" w:rsidRDefault="00D40158" w:rsidP="00C97E25">
            <w:pPr>
              <w:rPr>
                <w:rFonts w:ascii="宋体" w:hAnsi="宋体"/>
                <w:szCs w:val="21"/>
              </w:rPr>
            </w:pPr>
          </w:p>
        </w:tc>
      </w:tr>
      <w:tr w:rsidR="00E52B53" w:rsidRPr="00D40158" w14:paraId="13CF9441" w14:textId="77777777" w:rsidTr="00E660D6">
        <w:trPr>
          <w:jc w:val="center"/>
        </w:trPr>
        <w:tc>
          <w:tcPr>
            <w:tcW w:w="1800" w:type="dxa"/>
            <w:tcBorders>
              <w:top w:val="single" w:sz="6" w:space="0" w:color="auto"/>
              <w:bottom w:val="single" w:sz="6" w:space="0" w:color="auto"/>
            </w:tcBorders>
            <w:shd w:val="clear" w:color="auto" w:fill="E6E6E6"/>
          </w:tcPr>
          <w:p w14:paraId="04DD4BCD"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38B1B092" w14:textId="77777777" w:rsidR="00E52B53" w:rsidRPr="00D40158" w:rsidRDefault="00E52B53" w:rsidP="00C97E25">
            <w:pPr>
              <w:rPr>
                <w:rFonts w:ascii="宋体" w:hAnsi="宋体"/>
                <w:szCs w:val="21"/>
              </w:rPr>
            </w:pPr>
          </w:p>
        </w:tc>
      </w:tr>
      <w:tr w:rsidR="00D40158" w:rsidRPr="00D40158" w14:paraId="7627BCC2" w14:textId="77777777" w:rsidTr="00E660D6">
        <w:trPr>
          <w:jc w:val="center"/>
        </w:trPr>
        <w:tc>
          <w:tcPr>
            <w:tcW w:w="1800" w:type="dxa"/>
            <w:tcBorders>
              <w:top w:val="single" w:sz="6" w:space="0" w:color="auto"/>
              <w:bottom w:val="single" w:sz="12" w:space="0" w:color="auto"/>
            </w:tcBorders>
            <w:shd w:val="clear" w:color="auto" w:fill="E6E6E6"/>
          </w:tcPr>
          <w:p w14:paraId="1D773278"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0D7E98F"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2022年01月06日</w:t>
            </w:r>
            <w:bookmarkEnd w:id="6"/>
          </w:p>
        </w:tc>
      </w:tr>
    </w:tbl>
    <w:p w14:paraId="6D8145F4" w14:textId="77777777" w:rsidR="00D40158" w:rsidRDefault="00D40158" w:rsidP="00B41640">
      <w:pPr>
        <w:spacing w:line="240" w:lineRule="auto"/>
        <w:rPr>
          <w:rFonts w:ascii="宋体" w:hAnsi="宋体"/>
          <w:lang w:val="en-US"/>
        </w:rPr>
      </w:pPr>
    </w:p>
    <w:p w14:paraId="1365812D" w14:textId="77777777" w:rsidR="00D51770" w:rsidRDefault="00D51770" w:rsidP="00B41640">
      <w:pPr>
        <w:spacing w:line="240" w:lineRule="auto"/>
        <w:rPr>
          <w:rFonts w:ascii="宋体" w:hAnsi="宋体"/>
          <w:lang w:val="en-US"/>
        </w:rPr>
      </w:pPr>
    </w:p>
    <w:p w14:paraId="3819659A" w14:textId="77777777" w:rsidR="00D51770" w:rsidRDefault="00D51770" w:rsidP="00B41640">
      <w:pPr>
        <w:spacing w:line="240" w:lineRule="auto"/>
        <w:rPr>
          <w:rFonts w:ascii="宋体" w:hAnsi="宋体"/>
          <w:lang w:val="en-US"/>
        </w:rPr>
      </w:pPr>
    </w:p>
    <w:p w14:paraId="415B9F02"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201112FA" wp14:editId="4A11B45F">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2EFF64D" w14:textId="77777777" w:rsidR="00CE28AA" w:rsidRDefault="00CE28AA" w:rsidP="00B41640">
      <w:pPr>
        <w:spacing w:line="240" w:lineRule="auto"/>
        <w:rPr>
          <w:rFonts w:ascii="宋体" w:hAnsi="宋体"/>
          <w:lang w:val="en-US"/>
        </w:rPr>
      </w:pPr>
    </w:p>
    <w:p w14:paraId="7AC8DB5C"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769D39AC" w14:textId="77777777" w:rsidTr="00372110">
        <w:trPr>
          <w:cantSplit/>
          <w:trHeight w:hRule="exact" w:val="597"/>
        </w:trPr>
        <w:tc>
          <w:tcPr>
            <w:tcW w:w="1800" w:type="dxa"/>
            <w:shd w:val="clear" w:color="auto" w:fill="E6E6E6"/>
            <w:vAlign w:val="center"/>
          </w:tcPr>
          <w:p w14:paraId="06944E23"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028655FB"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34AE39E5"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08BA843C"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766FA8DE"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1AEFD9BD"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7E80EF70" w14:textId="77777777" w:rsidR="00B610E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2403491" w:history="1">
        <w:r w:rsidR="00B610E5" w:rsidRPr="00635EAF">
          <w:rPr>
            <w:rStyle w:val="a8"/>
          </w:rPr>
          <w:t>1</w:t>
        </w:r>
        <w:r w:rsidR="00B610E5">
          <w:rPr>
            <w:rFonts w:asciiTheme="minorHAnsi" w:eastAsiaTheme="minorEastAsia" w:hAnsiTheme="minorHAnsi" w:cstheme="minorBidi"/>
            <w:b w:val="0"/>
            <w:bCs w:val="0"/>
            <w:szCs w:val="22"/>
          </w:rPr>
          <w:tab/>
        </w:r>
        <w:r w:rsidR="00B610E5" w:rsidRPr="00635EAF">
          <w:rPr>
            <w:rStyle w:val="a8"/>
          </w:rPr>
          <w:t>项目概况</w:t>
        </w:r>
        <w:r w:rsidR="00B610E5">
          <w:rPr>
            <w:webHidden/>
          </w:rPr>
          <w:tab/>
        </w:r>
        <w:r w:rsidR="00B610E5">
          <w:rPr>
            <w:webHidden/>
          </w:rPr>
          <w:fldChar w:fldCharType="begin"/>
        </w:r>
        <w:r w:rsidR="00B610E5">
          <w:rPr>
            <w:webHidden/>
          </w:rPr>
          <w:instrText xml:space="preserve"> PAGEREF _Toc92403491 \h </w:instrText>
        </w:r>
        <w:r w:rsidR="00B610E5">
          <w:rPr>
            <w:webHidden/>
          </w:rPr>
        </w:r>
        <w:r w:rsidR="00B610E5">
          <w:rPr>
            <w:webHidden/>
          </w:rPr>
          <w:fldChar w:fldCharType="separate"/>
        </w:r>
        <w:r w:rsidR="00B610E5">
          <w:rPr>
            <w:webHidden/>
          </w:rPr>
          <w:t>3</w:t>
        </w:r>
        <w:r w:rsidR="00B610E5">
          <w:rPr>
            <w:webHidden/>
          </w:rPr>
          <w:fldChar w:fldCharType="end"/>
        </w:r>
      </w:hyperlink>
    </w:p>
    <w:p w14:paraId="336E9C57" w14:textId="77777777" w:rsidR="00B610E5" w:rsidRDefault="00B610E5">
      <w:pPr>
        <w:pStyle w:val="TOC2"/>
        <w:rPr>
          <w:rFonts w:asciiTheme="minorHAnsi" w:eastAsiaTheme="minorEastAsia" w:hAnsiTheme="minorHAnsi" w:cstheme="minorBidi"/>
          <w:szCs w:val="22"/>
        </w:rPr>
      </w:pPr>
      <w:hyperlink w:anchor="_Toc92403492" w:history="1">
        <w:r w:rsidRPr="00635EAF">
          <w:rPr>
            <w:rStyle w:val="a8"/>
            <w:lang w:val="en-GB"/>
          </w:rPr>
          <w:t>1.1</w:t>
        </w:r>
        <w:r>
          <w:rPr>
            <w:rFonts w:asciiTheme="minorHAnsi" w:eastAsiaTheme="minorEastAsia" w:hAnsiTheme="minorHAnsi" w:cstheme="minorBidi"/>
            <w:szCs w:val="22"/>
          </w:rPr>
          <w:tab/>
        </w:r>
        <w:r w:rsidRPr="00635EAF">
          <w:rPr>
            <w:rStyle w:val="a8"/>
          </w:rPr>
          <w:t>总平面图</w:t>
        </w:r>
        <w:r>
          <w:rPr>
            <w:webHidden/>
          </w:rPr>
          <w:tab/>
        </w:r>
        <w:r>
          <w:rPr>
            <w:webHidden/>
          </w:rPr>
          <w:fldChar w:fldCharType="begin"/>
        </w:r>
        <w:r>
          <w:rPr>
            <w:webHidden/>
          </w:rPr>
          <w:instrText xml:space="preserve"> PAGEREF _Toc92403492 \h </w:instrText>
        </w:r>
        <w:r>
          <w:rPr>
            <w:webHidden/>
          </w:rPr>
        </w:r>
        <w:r>
          <w:rPr>
            <w:webHidden/>
          </w:rPr>
          <w:fldChar w:fldCharType="separate"/>
        </w:r>
        <w:r>
          <w:rPr>
            <w:webHidden/>
          </w:rPr>
          <w:t>4</w:t>
        </w:r>
        <w:r>
          <w:rPr>
            <w:webHidden/>
          </w:rPr>
          <w:fldChar w:fldCharType="end"/>
        </w:r>
      </w:hyperlink>
    </w:p>
    <w:p w14:paraId="35708ACD" w14:textId="77777777" w:rsidR="00B610E5" w:rsidRDefault="00B610E5">
      <w:pPr>
        <w:pStyle w:val="TOC2"/>
        <w:rPr>
          <w:rFonts w:asciiTheme="minorHAnsi" w:eastAsiaTheme="minorEastAsia" w:hAnsiTheme="minorHAnsi" w:cstheme="minorBidi"/>
          <w:szCs w:val="22"/>
        </w:rPr>
      </w:pPr>
      <w:hyperlink w:anchor="_Toc92403493" w:history="1">
        <w:r w:rsidRPr="00635EAF">
          <w:rPr>
            <w:rStyle w:val="a8"/>
            <w:lang w:val="en-GB"/>
          </w:rPr>
          <w:t>1.2</w:t>
        </w:r>
        <w:r>
          <w:rPr>
            <w:rFonts w:asciiTheme="minorHAnsi" w:eastAsiaTheme="minorEastAsia" w:hAnsiTheme="minorHAnsi" w:cstheme="minorBidi"/>
            <w:szCs w:val="22"/>
          </w:rPr>
          <w:tab/>
        </w:r>
        <w:r w:rsidRPr="00635EAF">
          <w:rPr>
            <w:rStyle w:val="a8"/>
          </w:rPr>
          <w:t>三维视图</w:t>
        </w:r>
        <w:r>
          <w:rPr>
            <w:webHidden/>
          </w:rPr>
          <w:tab/>
        </w:r>
        <w:r>
          <w:rPr>
            <w:webHidden/>
          </w:rPr>
          <w:fldChar w:fldCharType="begin"/>
        </w:r>
        <w:r>
          <w:rPr>
            <w:webHidden/>
          </w:rPr>
          <w:instrText xml:space="preserve"> PAGEREF _Toc92403493 \h </w:instrText>
        </w:r>
        <w:r>
          <w:rPr>
            <w:webHidden/>
          </w:rPr>
        </w:r>
        <w:r>
          <w:rPr>
            <w:webHidden/>
          </w:rPr>
          <w:fldChar w:fldCharType="separate"/>
        </w:r>
        <w:r>
          <w:rPr>
            <w:webHidden/>
          </w:rPr>
          <w:t>5</w:t>
        </w:r>
        <w:r>
          <w:rPr>
            <w:webHidden/>
          </w:rPr>
          <w:fldChar w:fldCharType="end"/>
        </w:r>
      </w:hyperlink>
    </w:p>
    <w:p w14:paraId="3989A21B" w14:textId="77777777" w:rsidR="00B610E5" w:rsidRDefault="00B610E5">
      <w:pPr>
        <w:pStyle w:val="TOC1"/>
        <w:rPr>
          <w:rFonts w:asciiTheme="minorHAnsi" w:eastAsiaTheme="minorEastAsia" w:hAnsiTheme="minorHAnsi" w:cstheme="minorBidi"/>
          <w:b w:val="0"/>
          <w:bCs w:val="0"/>
          <w:szCs w:val="22"/>
        </w:rPr>
      </w:pPr>
      <w:hyperlink w:anchor="_Toc92403494" w:history="1">
        <w:r w:rsidRPr="00635EAF">
          <w:rPr>
            <w:rStyle w:val="a8"/>
          </w:rPr>
          <w:t>2</w:t>
        </w:r>
        <w:r>
          <w:rPr>
            <w:rFonts w:asciiTheme="minorHAnsi" w:eastAsiaTheme="minorEastAsia" w:hAnsiTheme="minorHAnsi" w:cstheme="minorBidi"/>
            <w:b w:val="0"/>
            <w:bCs w:val="0"/>
            <w:szCs w:val="22"/>
          </w:rPr>
          <w:tab/>
        </w:r>
        <w:r w:rsidRPr="00635EAF">
          <w:rPr>
            <w:rStyle w:val="a8"/>
          </w:rPr>
          <w:t>计算依据</w:t>
        </w:r>
        <w:r>
          <w:rPr>
            <w:webHidden/>
          </w:rPr>
          <w:tab/>
        </w:r>
        <w:r>
          <w:rPr>
            <w:webHidden/>
          </w:rPr>
          <w:fldChar w:fldCharType="begin"/>
        </w:r>
        <w:r>
          <w:rPr>
            <w:webHidden/>
          </w:rPr>
          <w:instrText xml:space="preserve"> PAGEREF _Toc92403494 \h </w:instrText>
        </w:r>
        <w:r>
          <w:rPr>
            <w:webHidden/>
          </w:rPr>
        </w:r>
        <w:r>
          <w:rPr>
            <w:webHidden/>
          </w:rPr>
          <w:fldChar w:fldCharType="separate"/>
        </w:r>
        <w:r>
          <w:rPr>
            <w:webHidden/>
          </w:rPr>
          <w:t>6</w:t>
        </w:r>
        <w:r>
          <w:rPr>
            <w:webHidden/>
          </w:rPr>
          <w:fldChar w:fldCharType="end"/>
        </w:r>
      </w:hyperlink>
    </w:p>
    <w:p w14:paraId="701CB228" w14:textId="77777777" w:rsidR="00B610E5" w:rsidRDefault="00B610E5">
      <w:pPr>
        <w:pStyle w:val="TOC1"/>
        <w:rPr>
          <w:rFonts w:asciiTheme="minorHAnsi" w:eastAsiaTheme="minorEastAsia" w:hAnsiTheme="minorHAnsi" w:cstheme="minorBidi"/>
          <w:b w:val="0"/>
          <w:bCs w:val="0"/>
          <w:szCs w:val="22"/>
        </w:rPr>
      </w:pPr>
      <w:hyperlink w:anchor="_Toc92403495" w:history="1">
        <w:r w:rsidRPr="00635EAF">
          <w:rPr>
            <w:rStyle w:val="a8"/>
          </w:rPr>
          <w:t>3</w:t>
        </w:r>
        <w:r>
          <w:rPr>
            <w:rFonts w:asciiTheme="minorHAnsi" w:eastAsiaTheme="minorEastAsia" w:hAnsiTheme="minorHAnsi" w:cstheme="minorBidi"/>
            <w:b w:val="0"/>
            <w:bCs w:val="0"/>
            <w:szCs w:val="22"/>
          </w:rPr>
          <w:tab/>
        </w:r>
        <w:r w:rsidRPr="00635EAF">
          <w:rPr>
            <w:rStyle w:val="a8"/>
          </w:rPr>
          <w:t>参考标准</w:t>
        </w:r>
        <w:r>
          <w:rPr>
            <w:webHidden/>
          </w:rPr>
          <w:tab/>
        </w:r>
        <w:r>
          <w:rPr>
            <w:webHidden/>
          </w:rPr>
          <w:fldChar w:fldCharType="begin"/>
        </w:r>
        <w:r>
          <w:rPr>
            <w:webHidden/>
          </w:rPr>
          <w:instrText xml:space="preserve"> PAGEREF _Toc92403495 \h </w:instrText>
        </w:r>
        <w:r>
          <w:rPr>
            <w:webHidden/>
          </w:rPr>
        </w:r>
        <w:r>
          <w:rPr>
            <w:webHidden/>
          </w:rPr>
          <w:fldChar w:fldCharType="separate"/>
        </w:r>
        <w:r>
          <w:rPr>
            <w:webHidden/>
          </w:rPr>
          <w:t>6</w:t>
        </w:r>
        <w:r>
          <w:rPr>
            <w:webHidden/>
          </w:rPr>
          <w:fldChar w:fldCharType="end"/>
        </w:r>
      </w:hyperlink>
    </w:p>
    <w:p w14:paraId="17EBAC42" w14:textId="77777777" w:rsidR="00B610E5" w:rsidRDefault="00B610E5">
      <w:pPr>
        <w:pStyle w:val="TOC1"/>
        <w:rPr>
          <w:rFonts w:asciiTheme="minorHAnsi" w:eastAsiaTheme="minorEastAsia" w:hAnsiTheme="minorHAnsi" w:cstheme="minorBidi"/>
          <w:b w:val="0"/>
          <w:bCs w:val="0"/>
          <w:szCs w:val="22"/>
        </w:rPr>
      </w:pPr>
      <w:hyperlink w:anchor="_Toc92403496" w:history="1">
        <w:r w:rsidRPr="00635EAF">
          <w:rPr>
            <w:rStyle w:val="a8"/>
          </w:rPr>
          <w:t>4</w:t>
        </w:r>
        <w:r>
          <w:rPr>
            <w:rFonts w:asciiTheme="minorHAnsi" w:eastAsiaTheme="minorEastAsia" w:hAnsiTheme="minorHAnsi" w:cstheme="minorBidi"/>
            <w:b w:val="0"/>
            <w:bCs w:val="0"/>
            <w:szCs w:val="22"/>
          </w:rPr>
          <w:tab/>
        </w:r>
        <w:r w:rsidRPr="00635EAF">
          <w:rPr>
            <w:rStyle w:val="a8"/>
          </w:rPr>
          <w:t>计算原理</w:t>
        </w:r>
        <w:r>
          <w:rPr>
            <w:webHidden/>
          </w:rPr>
          <w:tab/>
        </w:r>
        <w:r>
          <w:rPr>
            <w:webHidden/>
          </w:rPr>
          <w:fldChar w:fldCharType="begin"/>
        </w:r>
        <w:r>
          <w:rPr>
            <w:webHidden/>
          </w:rPr>
          <w:instrText xml:space="preserve"> PAGEREF _Toc92403496 \h </w:instrText>
        </w:r>
        <w:r>
          <w:rPr>
            <w:webHidden/>
          </w:rPr>
        </w:r>
        <w:r>
          <w:rPr>
            <w:webHidden/>
          </w:rPr>
          <w:fldChar w:fldCharType="separate"/>
        </w:r>
        <w:r>
          <w:rPr>
            <w:webHidden/>
          </w:rPr>
          <w:t>6</w:t>
        </w:r>
        <w:r>
          <w:rPr>
            <w:webHidden/>
          </w:rPr>
          <w:fldChar w:fldCharType="end"/>
        </w:r>
      </w:hyperlink>
    </w:p>
    <w:p w14:paraId="473C200A" w14:textId="77777777" w:rsidR="00B610E5" w:rsidRDefault="00B610E5">
      <w:pPr>
        <w:pStyle w:val="TOC2"/>
        <w:rPr>
          <w:rFonts w:asciiTheme="minorHAnsi" w:eastAsiaTheme="minorEastAsia" w:hAnsiTheme="minorHAnsi" w:cstheme="minorBidi"/>
          <w:szCs w:val="22"/>
        </w:rPr>
      </w:pPr>
      <w:hyperlink w:anchor="_Toc92403497" w:history="1">
        <w:r w:rsidRPr="00635EAF">
          <w:rPr>
            <w:rStyle w:val="a8"/>
            <w:lang w:val="en-GB"/>
          </w:rPr>
          <w:t>4.1</w:t>
        </w:r>
        <w:r>
          <w:rPr>
            <w:rFonts w:asciiTheme="minorHAnsi" w:eastAsiaTheme="minorEastAsia" w:hAnsiTheme="minorHAnsi" w:cstheme="minorBidi"/>
            <w:szCs w:val="22"/>
          </w:rPr>
          <w:tab/>
        </w:r>
        <w:r w:rsidRPr="00635EAF">
          <w:rPr>
            <w:rStyle w:val="a8"/>
          </w:rPr>
          <w:t>风场计算域</w:t>
        </w:r>
        <w:r>
          <w:rPr>
            <w:webHidden/>
          </w:rPr>
          <w:tab/>
        </w:r>
        <w:r>
          <w:rPr>
            <w:webHidden/>
          </w:rPr>
          <w:fldChar w:fldCharType="begin"/>
        </w:r>
        <w:r>
          <w:rPr>
            <w:webHidden/>
          </w:rPr>
          <w:instrText xml:space="preserve"> PAGEREF _Toc92403497 \h </w:instrText>
        </w:r>
        <w:r>
          <w:rPr>
            <w:webHidden/>
          </w:rPr>
        </w:r>
        <w:r>
          <w:rPr>
            <w:webHidden/>
          </w:rPr>
          <w:fldChar w:fldCharType="separate"/>
        </w:r>
        <w:r>
          <w:rPr>
            <w:webHidden/>
          </w:rPr>
          <w:t>6</w:t>
        </w:r>
        <w:r>
          <w:rPr>
            <w:webHidden/>
          </w:rPr>
          <w:fldChar w:fldCharType="end"/>
        </w:r>
      </w:hyperlink>
    </w:p>
    <w:p w14:paraId="68A60515" w14:textId="77777777" w:rsidR="00B610E5" w:rsidRDefault="00B610E5">
      <w:pPr>
        <w:pStyle w:val="TOC3"/>
        <w:rPr>
          <w:rFonts w:asciiTheme="minorHAnsi" w:eastAsiaTheme="minorEastAsia" w:hAnsiTheme="minorHAnsi" w:cstheme="minorBidi"/>
          <w:szCs w:val="22"/>
        </w:rPr>
      </w:pPr>
      <w:hyperlink w:anchor="_Toc92403498" w:history="1">
        <w:r w:rsidRPr="00635EAF">
          <w:rPr>
            <w:rStyle w:val="a8"/>
            <w:lang w:val="en-GB"/>
          </w:rPr>
          <w:t>4.1.1</w:t>
        </w:r>
        <w:r>
          <w:rPr>
            <w:rFonts w:asciiTheme="minorHAnsi" w:eastAsiaTheme="minorEastAsia" w:hAnsiTheme="minorHAnsi" w:cstheme="minorBidi"/>
            <w:szCs w:val="22"/>
          </w:rPr>
          <w:tab/>
        </w:r>
        <w:r w:rsidRPr="00635EAF">
          <w:rPr>
            <w:rStyle w:val="a8"/>
          </w:rPr>
          <w:t>冬季工况风场计算域</w:t>
        </w:r>
        <w:r>
          <w:rPr>
            <w:webHidden/>
          </w:rPr>
          <w:tab/>
        </w:r>
        <w:r>
          <w:rPr>
            <w:webHidden/>
          </w:rPr>
          <w:fldChar w:fldCharType="begin"/>
        </w:r>
        <w:r>
          <w:rPr>
            <w:webHidden/>
          </w:rPr>
          <w:instrText xml:space="preserve"> PAGEREF _Toc92403498 \h </w:instrText>
        </w:r>
        <w:r>
          <w:rPr>
            <w:webHidden/>
          </w:rPr>
        </w:r>
        <w:r>
          <w:rPr>
            <w:webHidden/>
          </w:rPr>
          <w:fldChar w:fldCharType="separate"/>
        </w:r>
        <w:r>
          <w:rPr>
            <w:webHidden/>
          </w:rPr>
          <w:t>6</w:t>
        </w:r>
        <w:r>
          <w:rPr>
            <w:webHidden/>
          </w:rPr>
          <w:fldChar w:fldCharType="end"/>
        </w:r>
      </w:hyperlink>
    </w:p>
    <w:p w14:paraId="441DF495" w14:textId="77777777" w:rsidR="00B610E5" w:rsidRDefault="00B610E5">
      <w:pPr>
        <w:pStyle w:val="TOC2"/>
        <w:rPr>
          <w:rFonts w:asciiTheme="minorHAnsi" w:eastAsiaTheme="minorEastAsia" w:hAnsiTheme="minorHAnsi" w:cstheme="minorBidi"/>
          <w:szCs w:val="22"/>
        </w:rPr>
      </w:pPr>
      <w:hyperlink w:anchor="_Toc92403499" w:history="1">
        <w:r w:rsidRPr="00635EAF">
          <w:rPr>
            <w:rStyle w:val="a8"/>
            <w:lang w:val="en-GB"/>
          </w:rPr>
          <w:t>4.2</w:t>
        </w:r>
        <w:r>
          <w:rPr>
            <w:rFonts w:asciiTheme="minorHAnsi" w:eastAsiaTheme="minorEastAsia" w:hAnsiTheme="minorHAnsi" w:cstheme="minorBidi"/>
            <w:szCs w:val="22"/>
          </w:rPr>
          <w:tab/>
        </w:r>
        <w:r w:rsidRPr="00635EAF">
          <w:rPr>
            <w:rStyle w:val="a8"/>
          </w:rPr>
          <w:t>网格划分</w:t>
        </w:r>
        <w:r>
          <w:rPr>
            <w:webHidden/>
          </w:rPr>
          <w:tab/>
        </w:r>
        <w:r>
          <w:rPr>
            <w:webHidden/>
          </w:rPr>
          <w:fldChar w:fldCharType="begin"/>
        </w:r>
        <w:r>
          <w:rPr>
            <w:webHidden/>
          </w:rPr>
          <w:instrText xml:space="preserve"> PAGEREF _Toc92403499 \h </w:instrText>
        </w:r>
        <w:r>
          <w:rPr>
            <w:webHidden/>
          </w:rPr>
        </w:r>
        <w:r>
          <w:rPr>
            <w:webHidden/>
          </w:rPr>
          <w:fldChar w:fldCharType="separate"/>
        </w:r>
        <w:r>
          <w:rPr>
            <w:webHidden/>
          </w:rPr>
          <w:t>7</w:t>
        </w:r>
        <w:r>
          <w:rPr>
            <w:webHidden/>
          </w:rPr>
          <w:fldChar w:fldCharType="end"/>
        </w:r>
      </w:hyperlink>
    </w:p>
    <w:p w14:paraId="4C3CDEEE" w14:textId="77777777" w:rsidR="00B610E5" w:rsidRDefault="00B610E5">
      <w:pPr>
        <w:pStyle w:val="TOC2"/>
        <w:rPr>
          <w:rFonts w:asciiTheme="minorHAnsi" w:eastAsiaTheme="minorEastAsia" w:hAnsiTheme="minorHAnsi" w:cstheme="minorBidi"/>
          <w:szCs w:val="22"/>
        </w:rPr>
      </w:pPr>
      <w:hyperlink w:anchor="_Toc92403500" w:history="1">
        <w:r w:rsidRPr="00635EAF">
          <w:rPr>
            <w:rStyle w:val="a8"/>
            <w:lang w:val="en-GB"/>
          </w:rPr>
          <w:t>4.3</w:t>
        </w:r>
        <w:r>
          <w:rPr>
            <w:rFonts w:asciiTheme="minorHAnsi" w:eastAsiaTheme="minorEastAsia" w:hAnsiTheme="minorHAnsi" w:cstheme="minorBidi"/>
            <w:szCs w:val="22"/>
          </w:rPr>
          <w:tab/>
        </w:r>
        <w:r w:rsidRPr="00635EAF">
          <w:rPr>
            <w:rStyle w:val="a8"/>
          </w:rPr>
          <w:t>边界条件</w:t>
        </w:r>
        <w:r>
          <w:rPr>
            <w:webHidden/>
          </w:rPr>
          <w:tab/>
        </w:r>
        <w:r>
          <w:rPr>
            <w:webHidden/>
          </w:rPr>
          <w:fldChar w:fldCharType="begin"/>
        </w:r>
        <w:r>
          <w:rPr>
            <w:webHidden/>
          </w:rPr>
          <w:instrText xml:space="preserve"> PAGEREF _Toc92403500 \h </w:instrText>
        </w:r>
        <w:r>
          <w:rPr>
            <w:webHidden/>
          </w:rPr>
        </w:r>
        <w:r>
          <w:rPr>
            <w:webHidden/>
          </w:rPr>
          <w:fldChar w:fldCharType="separate"/>
        </w:r>
        <w:r>
          <w:rPr>
            <w:webHidden/>
          </w:rPr>
          <w:t>8</w:t>
        </w:r>
        <w:r>
          <w:rPr>
            <w:webHidden/>
          </w:rPr>
          <w:fldChar w:fldCharType="end"/>
        </w:r>
      </w:hyperlink>
    </w:p>
    <w:p w14:paraId="56413264" w14:textId="77777777" w:rsidR="00B610E5" w:rsidRDefault="00B610E5">
      <w:pPr>
        <w:pStyle w:val="TOC3"/>
        <w:rPr>
          <w:rFonts w:asciiTheme="minorHAnsi" w:eastAsiaTheme="minorEastAsia" w:hAnsiTheme="minorHAnsi" w:cstheme="minorBidi"/>
          <w:szCs w:val="22"/>
        </w:rPr>
      </w:pPr>
      <w:hyperlink w:anchor="_Toc92403501" w:history="1">
        <w:r w:rsidRPr="00635EAF">
          <w:rPr>
            <w:rStyle w:val="a8"/>
            <w:lang w:val="en-GB"/>
          </w:rPr>
          <w:t>4.3.1</w:t>
        </w:r>
        <w:r>
          <w:rPr>
            <w:rFonts w:asciiTheme="minorHAnsi" w:eastAsiaTheme="minorEastAsia" w:hAnsiTheme="minorHAnsi" w:cstheme="minorBidi"/>
            <w:szCs w:val="22"/>
          </w:rPr>
          <w:tab/>
        </w:r>
        <w:r w:rsidRPr="00635EAF">
          <w:rPr>
            <w:rStyle w:val="a8"/>
          </w:rPr>
          <w:t>入口与出口边界条件</w:t>
        </w:r>
        <w:r>
          <w:rPr>
            <w:webHidden/>
          </w:rPr>
          <w:tab/>
        </w:r>
        <w:r>
          <w:rPr>
            <w:webHidden/>
          </w:rPr>
          <w:fldChar w:fldCharType="begin"/>
        </w:r>
        <w:r>
          <w:rPr>
            <w:webHidden/>
          </w:rPr>
          <w:instrText xml:space="preserve"> PAGEREF _Toc92403501 \h </w:instrText>
        </w:r>
        <w:r>
          <w:rPr>
            <w:webHidden/>
          </w:rPr>
        </w:r>
        <w:r>
          <w:rPr>
            <w:webHidden/>
          </w:rPr>
          <w:fldChar w:fldCharType="separate"/>
        </w:r>
        <w:r>
          <w:rPr>
            <w:webHidden/>
          </w:rPr>
          <w:t>9</w:t>
        </w:r>
        <w:r>
          <w:rPr>
            <w:webHidden/>
          </w:rPr>
          <w:fldChar w:fldCharType="end"/>
        </w:r>
      </w:hyperlink>
    </w:p>
    <w:p w14:paraId="1E370FAE" w14:textId="77777777" w:rsidR="00B610E5" w:rsidRDefault="00B610E5">
      <w:pPr>
        <w:pStyle w:val="TOC3"/>
        <w:rPr>
          <w:rFonts w:asciiTheme="minorHAnsi" w:eastAsiaTheme="minorEastAsia" w:hAnsiTheme="minorHAnsi" w:cstheme="minorBidi"/>
          <w:szCs w:val="22"/>
        </w:rPr>
      </w:pPr>
      <w:hyperlink w:anchor="_Toc92403502" w:history="1">
        <w:r w:rsidRPr="00635EAF">
          <w:rPr>
            <w:rStyle w:val="a8"/>
            <w:lang w:val="en-GB"/>
          </w:rPr>
          <w:t>4.3.2</w:t>
        </w:r>
        <w:r>
          <w:rPr>
            <w:rFonts w:asciiTheme="minorHAnsi" w:eastAsiaTheme="minorEastAsia" w:hAnsiTheme="minorHAnsi" w:cstheme="minorBidi"/>
            <w:szCs w:val="22"/>
          </w:rPr>
          <w:tab/>
        </w:r>
        <w:r w:rsidRPr="00635EAF">
          <w:rPr>
            <w:rStyle w:val="a8"/>
          </w:rPr>
          <w:t>壁面边界条件</w:t>
        </w:r>
        <w:r>
          <w:rPr>
            <w:webHidden/>
          </w:rPr>
          <w:tab/>
        </w:r>
        <w:r>
          <w:rPr>
            <w:webHidden/>
          </w:rPr>
          <w:fldChar w:fldCharType="begin"/>
        </w:r>
        <w:r>
          <w:rPr>
            <w:webHidden/>
          </w:rPr>
          <w:instrText xml:space="preserve"> PAGEREF _Toc92403502 \h </w:instrText>
        </w:r>
        <w:r>
          <w:rPr>
            <w:webHidden/>
          </w:rPr>
        </w:r>
        <w:r>
          <w:rPr>
            <w:webHidden/>
          </w:rPr>
          <w:fldChar w:fldCharType="separate"/>
        </w:r>
        <w:r>
          <w:rPr>
            <w:webHidden/>
          </w:rPr>
          <w:t>9</w:t>
        </w:r>
        <w:r>
          <w:rPr>
            <w:webHidden/>
          </w:rPr>
          <w:fldChar w:fldCharType="end"/>
        </w:r>
      </w:hyperlink>
    </w:p>
    <w:p w14:paraId="41614886" w14:textId="77777777" w:rsidR="00B610E5" w:rsidRDefault="00B610E5">
      <w:pPr>
        <w:pStyle w:val="TOC2"/>
        <w:rPr>
          <w:rFonts w:asciiTheme="minorHAnsi" w:eastAsiaTheme="minorEastAsia" w:hAnsiTheme="minorHAnsi" w:cstheme="minorBidi"/>
          <w:szCs w:val="22"/>
        </w:rPr>
      </w:pPr>
      <w:hyperlink w:anchor="_Toc92403503" w:history="1">
        <w:r w:rsidRPr="00635EAF">
          <w:rPr>
            <w:rStyle w:val="a8"/>
            <w:lang w:val="en-GB"/>
          </w:rPr>
          <w:t>4.4</w:t>
        </w:r>
        <w:r>
          <w:rPr>
            <w:rFonts w:asciiTheme="minorHAnsi" w:eastAsiaTheme="minorEastAsia" w:hAnsiTheme="minorHAnsi" w:cstheme="minorBidi"/>
            <w:szCs w:val="22"/>
          </w:rPr>
          <w:tab/>
        </w:r>
        <w:r w:rsidRPr="00635EAF">
          <w:rPr>
            <w:rStyle w:val="a8"/>
          </w:rPr>
          <w:t>湍流模型</w:t>
        </w:r>
        <w:r>
          <w:rPr>
            <w:webHidden/>
          </w:rPr>
          <w:tab/>
        </w:r>
        <w:r>
          <w:rPr>
            <w:webHidden/>
          </w:rPr>
          <w:fldChar w:fldCharType="begin"/>
        </w:r>
        <w:r>
          <w:rPr>
            <w:webHidden/>
          </w:rPr>
          <w:instrText xml:space="preserve"> PAGEREF _Toc92403503 \h </w:instrText>
        </w:r>
        <w:r>
          <w:rPr>
            <w:webHidden/>
          </w:rPr>
        </w:r>
        <w:r>
          <w:rPr>
            <w:webHidden/>
          </w:rPr>
          <w:fldChar w:fldCharType="separate"/>
        </w:r>
        <w:r>
          <w:rPr>
            <w:webHidden/>
          </w:rPr>
          <w:t>9</w:t>
        </w:r>
        <w:r>
          <w:rPr>
            <w:webHidden/>
          </w:rPr>
          <w:fldChar w:fldCharType="end"/>
        </w:r>
      </w:hyperlink>
    </w:p>
    <w:p w14:paraId="4C280D01" w14:textId="77777777" w:rsidR="00B610E5" w:rsidRDefault="00B610E5">
      <w:pPr>
        <w:pStyle w:val="TOC2"/>
        <w:rPr>
          <w:rFonts w:asciiTheme="minorHAnsi" w:eastAsiaTheme="minorEastAsia" w:hAnsiTheme="minorHAnsi" w:cstheme="minorBidi"/>
          <w:szCs w:val="22"/>
        </w:rPr>
      </w:pPr>
      <w:hyperlink w:anchor="_Toc92403504" w:history="1">
        <w:r w:rsidRPr="00635EAF">
          <w:rPr>
            <w:rStyle w:val="a8"/>
            <w:lang w:val="en-GB"/>
          </w:rPr>
          <w:t>4.5</w:t>
        </w:r>
        <w:r>
          <w:rPr>
            <w:rFonts w:asciiTheme="minorHAnsi" w:eastAsiaTheme="minorEastAsia" w:hAnsiTheme="minorHAnsi" w:cstheme="minorBidi"/>
            <w:szCs w:val="22"/>
          </w:rPr>
          <w:tab/>
        </w:r>
        <w:r w:rsidRPr="00635EAF">
          <w:rPr>
            <w:rStyle w:val="a8"/>
          </w:rPr>
          <w:t>求解计算</w:t>
        </w:r>
        <w:r>
          <w:rPr>
            <w:webHidden/>
          </w:rPr>
          <w:tab/>
        </w:r>
        <w:r>
          <w:rPr>
            <w:webHidden/>
          </w:rPr>
          <w:fldChar w:fldCharType="begin"/>
        </w:r>
        <w:r>
          <w:rPr>
            <w:webHidden/>
          </w:rPr>
          <w:instrText xml:space="preserve"> PAGEREF _Toc92403504 \h </w:instrText>
        </w:r>
        <w:r>
          <w:rPr>
            <w:webHidden/>
          </w:rPr>
        </w:r>
        <w:r>
          <w:rPr>
            <w:webHidden/>
          </w:rPr>
          <w:fldChar w:fldCharType="separate"/>
        </w:r>
        <w:r>
          <w:rPr>
            <w:webHidden/>
          </w:rPr>
          <w:t>10</w:t>
        </w:r>
        <w:r>
          <w:rPr>
            <w:webHidden/>
          </w:rPr>
          <w:fldChar w:fldCharType="end"/>
        </w:r>
      </w:hyperlink>
    </w:p>
    <w:p w14:paraId="3787AE6A" w14:textId="77777777" w:rsidR="00B610E5" w:rsidRDefault="00B610E5">
      <w:pPr>
        <w:pStyle w:val="TOC2"/>
        <w:rPr>
          <w:rFonts w:asciiTheme="minorHAnsi" w:eastAsiaTheme="minorEastAsia" w:hAnsiTheme="minorHAnsi" w:cstheme="minorBidi"/>
          <w:szCs w:val="22"/>
        </w:rPr>
      </w:pPr>
      <w:hyperlink w:anchor="_Toc92403505" w:history="1">
        <w:r w:rsidRPr="00635EAF">
          <w:rPr>
            <w:rStyle w:val="a8"/>
            <w:lang w:val="en-GB"/>
          </w:rPr>
          <w:t>4.6</w:t>
        </w:r>
        <w:r>
          <w:rPr>
            <w:rFonts w:asciiTheme="minorHAnsi" w:eastAsiaTheme="minorEastAsia" w:hAnsiTheme="minorHAnsi" w:cstheme="minorBidi"/>
            <w:szCs w:val="22"/>
          </w:rPr>
          <w:tab/>
        </w:r>
        <w:r w:rsidRPr="00635EAF">
          <w:rPr>
            <w:rStyle w:val="a8"/>
          </w:rPr>
          <w:t>风速放大系数计算</w:t>
        </w:r>
        <w:r>
          <w:rPr>
            <w:webHidden/>
          </w:rPr>
          <w:tab/>
        </w:r>
        <w:r>
          <w:rPr>
            <w:webHidden/>
          </w:rPr>
          <w:fldChar w:fldCharType="begin"/>
        </w:r>
        <w:r>
          <w:rPr>
            <w:webHidden/>
          </w:rPr>
          <w:instrText xml:space="preserve"> PAGEREF _Toc92403505 \h </w:instrText>
        </w:r>
        <w:r>
          <w:rPr>
            <w:webHidden/>
          </w:rPr>
        </w:r>
        <w:r>
          <w:rPr>
            <w:webHidden/>
          </w:rPr>
          <w:fldChar w:fldCharType="separate"/>
        </w:r>
        <w:r>
          <w:rPr>
            <w:webHidden/>
          </w:rPr>
          <w:t>11</w:t>
        </w:r>
        <w:r>
          <w:rPr>
            <w:webHidden/>
          </w:rPr>
          <w:fldChar w:fldCharType="end"/>
        </w:r>
      </w:hyperlink>
    </w:p>
    <w:p w14:paraId="6B3AE42F" w14:textId="77777777" w:rsidR="00B610E5" w:rsidRDefault="00B610E5">
      <w:pPr>
        <w:pStyle w:val="TOC1"/>
        <w:rPr>
          <w:rFonts w:asciiTheme="minorHAnsi" w:eastAsiaTheme="minorEastAsia" w:hAnsiTheme="minorHAnsi" w:cstheme="minorBidi"/>
          <w:b w:val="0"/>
          <w:bCs w:val="0"/>
          <w:szCs w:val="22"/>
        </w:rPr>
      </w:pPr>
      <w:hyperlink w:anchor="_Toc92403506" w:history="1">
        <w:r w:rsidRPr="00635EAF">
          <w:rPr>
            <w:rStyle w:val="a8"/>
          </w:rPr>
          <w:t>5</w:t>
        </w:r>
        <w:r>
          <w:rPr>
            <w:rFonts w:asciiTheme="minorHAnsi" w:eastAsiaTheme="minorEastAsia" w:hAnsiTheme="minorHAnsi" w:cstheme="minorBidi"/>
            <w:b w:val="0"/>
            <w:bCs w:val="0"/>
            <w:szCs w:val="22"/>
          </w:rPr>
          <w:tab/>
        </w:r>
        <w:r w:rsidRPr="00635EAF">
          <w:rPr>
            <w:rStyle w:val="a8"/>
          </w:rPr>
          <w:t>结果分析</w:t>
        </w:r>
        <w:r>
          <w:rPr>
            <w:webHidden/>
          </w:rPr>
          <w:tab/>
        </w:r>
        <w:r>
          <w:rPr>
            <w:webHidden/>
          </w:rPr>
          <w:fldChar w:fldCharType="begin"/>
        </w:r>
        <w:r>
          <w:rPr>
            <w:webHidden/>
          </w:rPr>
          <w:instrText xml:space="preserve"> PAGEREF _Toc92403506 \h </w:instrText>
        </w:r>
        <w:r>
          <w:rPr>
            <w:webHidden/>
          </w:rPr>
        </w:r>
        <w:r>
          <w:rPr>
            <w:webHidden/>
          </w:rPr>
          <w:fldChar w:fldCharType="separate"/>
        </w:r>
        <w:r>
          <w:rPr>
            <w:webHidden/>
          </w:rPr>
          <w:t>12</w:t>
        </w:r>
        <w:r>
          <w:rPr>
            <w:webHidden/>
          </w:rPr>
          <w:fldChar w:fldCharType="end"/>
        </w:r>
      </w:hyperlink>
    </w:p>
    <w:p w14:paraId="4D50CA72" w14:textId="77777777" w:rsidR="00B610E5" w:rsidRDefault="00B610E5">
      <w:pPr>
        <w:pStyle w:val="TOC2"/>
        <w:rPr>
          <w:rFonts w:asciiTheme="minorHAnsi" w:eastAsiaTheme="minorEastAsia" w:hAnsiTheme="minorHAnsi" w:cstheme="minorBidi"/>
          <w:szCs w:val="22"/>
        </w:rPr>
      </w:pPr>
      <w:hyperlink w:anchor="_Toc92403507" w:history="1">
        <w:r w:rsidRPr="00635EAF">
          <w:rPr>
            <w:rStyle w:val="a8"/>
            <w:lang w:val="en-GB"/>
          </w:rPr>
          <w:t>5.1</w:t>
        </w:r>
        <w:r>
          <w:rPr>
            <w:rFonts w:asciiTheme="minorHAnsi" w:eastAsiaTheme="minorEastAsia" w:hAnsiTheme="minorHAnsi" w:cstheme="minorBidi"/>
            <w:szCs w:val="22"/>
          </w:rPr>
          <w:tab/>
        </w:r>
        <w:r w:rsidRPr="00635EAF">
          <w:rPr>
            <w:rStyle w:val="a8"/>
          </w:rPr>
          <w:t>工况表</w:t>
        </w:r>
        <w:r>
          <w:rPr>
            <w:webHidden/>
          </w:rPr>
          <w:tab/>
        </w:r>
        <w:r>
          <w:rPr>
            <w:webHidden/>
          </w:rPr>
          <w:fldChar w:fldCharType="begin"/>
        </w:r>
        <w:r>
          <w:rPr>
            <w:webHidden/>
          </w:rPr>
          <w:instrText xml:space="preserve"> PAGEREF _Toc92403507 \h </w:instrText>
        </w:r>
        <w:r>
          <w:rPr>
            <w:webHidden/>
          </w:rPr>
        </w:r>
        <w:r>
          <w:rPr>
            <w:webHidden/>
          </w:rPr>
          <w:fldChar w:fldCharType="separate"/>
        </w:r>
        <w:r>
          <w:rPr>
            <w:webHidden/>
          </w:rPr>
          <w:t>12</w:t>
        </w:r>
        <w:r>
          <w:rPr>
            <w:webHidden/>
          </w:rPr>
          <w:fldChar w:fldCharType="end"/>
        </w:r>
      </w:hyperlink>
    </w:p>
    <w:p w14:paraId="2F735C7E" w14:textId="77777777" w:rsidR="00B610E5" w:rsidRDefault="00B610E5">
      <w:pPr>
        <w:pStyle w:val="TOC2"/>
        <w:rPr>
          <w:rFonts w:asciiTheme="minorHAnsi" w:eastAsiaTheme="minorEastAsia" w:hAnsiTheme="minorHAnsi" w:cstheme="minorBidi"/>
          <w:szCs w:val="22"/>
        </w:rPr>
      </w:pPr>
      <w:hyperlink w:anchor="_Toc92403508" w:history="1">
        <w:r w:rsidRPr="00635EAF">
          <w:rPr>
            <w:rStyle w:val="a8"/>
            <w:lang w:val="en-GB"/>
          </w:rPr>
          <w:t>5.2</w:t>
        </w:r>
        <w:r>
          <w:rPr>
            <w:rFonts w:asciiTheme="minorHAnsi" w:eastAsiaTheme="minorEastAsia" w:hAnsiTheme="minorHAnsi" w:cstheme="minorBidi"/>
            <w:szCs w:val="22"/>
          </w:rPr>
          <w:tab/>
        </w:r>
        <w:r w:rsidRPr="00635EAF">
          <w:rPr>
            <w:rStyle w:val="a8"/>
          </w:rPr>
          <w:t>冬季工况</w:t>
        </w:r>
        <w:r>
          <w:rPr>
            <w:webHidden/>
          </w:rPr>
          <w:tab/>
        </w:r>
        <w:r>
          <w:rPr>
            <w:webHidden/>
          </w:rPr>
          <w:fldChar w:fldCharType="begin"/>
        </w:r>
        <w:r>
          <w:rPr>
            <w:webHidden/>
          </w:rPr>
          <w:instrText xml:space="preserve"> PAGEREF _Toc92403508 \h </w:instrText>
        </w:r>
        <w:r>
          <w:rPr>
            <w:webHidden/>
          </w:rPr>
        </w:r>
        <w:r>
          <w:rPr>
            <w:webHidden/>
          </w:rPr>
          <w:fldChar w:fldCharType="separate"/>
        </w:r>
        <w:r>
          <w:rPr>
            <w:webHidden/>
          </w:rPr>
          <w:t>12</w:t>
        </w:r>
        <w:r>
          <w:rPr>
            <w:webHidden/>
          </w:rPr>
          <w:fldChar w:fldCharType="end"/>
        </w:r>
      </w:hyperlink>
    </w:p>
    <w:p w14:paraId="77B028E2" w14:textId="77777777" w:rsidR="00B610E5" w:rsidRDefault="00B610E5">
      <w:pPr>
        <w:pStyle w:val="TOC3"/>
        <w:rPr>
          <w:rFonts w:asciiTheme="minorHAnsi" w:eastAsiaTheme="minorEastAsia" w:hAnsiTheme="minorHAnsi" w:cstheme="minorBidi"/>
          <w:szCs w:val="22"/>
        </w:rPr>
      </w:pPr>
      <w:hyperlink w:anchor="_Toc92403509" w:history="1">
        <w:r w:rsidRPr="00635EAF">
          <w:rPr>
            <w:rStyle w:val="a8"/>
            <w:lang w:val="en-GB"/>
          </w:rPr>
          <w:t>5.2.1</w:t>
        </w:r>
        <w:r>
          <w:rPr>
            <w:rFonts w:asciiTheme="minorHAnsi" w:eastAsiaTheme="minorEastAsia" w:hAnsiTheme="minorHAnsi" w:cstheme="minorBidi"/>
            <w:szCs w:val="22"/>
          </w:rPr>
          <w:tab/>
        </w:r>
        <w:r w:rsidRPr="00635EAF">
          <w:rPr>
            <w:rStyle w:val="a8"/>
          </w:rPr>
          <w:t>风速达标分析</w:t>
        </w:r>
        <w:r>
          <w:rPr>
            <w:webHidden/>
          </w:rPr>
          <w:tab/>
        </w:r>
        <w:r>
          <w:rPr>
            <w:webHidden/>
          </w:rPr>
          <w:fldChar w:fldCharType="begin"/>
        </w:r>
        <w:r>
          <w:rPr>
            <w:webHidden/>
          </w:rPr>
          <w:instrText xml:space="preserve"> PAGEREF _Toc92403509 \h </w:instrText>
        </w:r>
        <w:r>
          <w:rPr>
            <w:webHidden/>
          </w:rPr>
        </w:r>
        <w:r>
          <w:rPr>
            <w:webHidden/>
          </w:rPr>
          <w:fldChar w:fldCharType="separate"/>
        </w:r>
        <w:r>
          <w:rPr>
            <w:webHidden/>
          </w:rPr>
          <w:t>12</w:t>
        </w:r>
        <w:r>
          <w:rPr>
            <w:webHidden/>
          </w:rPr>
          <w:fldChar w:fldCharType="end"/>
        </w:r>
      </w:hyperlink>
    </w:p>
    <w:p w14:paraId="3C1D6182" w14:textId="77777777" w:rsidR="00B610E5" w:rsidRDefault="00B610E5">
      <w:pPr>
        <w:pStyle w:val="TOC3"/>
        <w:rPr>
          <w:rFonts w:asciiTheme="minorHAnsi" w:eastAsiaTheme="minorEastAsia" w:hAnsiTheme="minorHAnsi" w:cstheme="minorBidi"/>
          <w:szCs w:val="22"/>
        </w:rPr>
      </w:pPr>
      <w:hyperlink w:anchor="_Toc92403510" w:history="1">
        <w:r w:rsidRPr="00635EAF">
          <w:rPr>
            <w:rStyle w:val="a8"/>
            <w:lang w:val="en-GB"/>
          </w:rPr>
          <w:t>5.2.2</w:t>
        </w:r>
        <w:r>
          <w:rPr>
            <w:rFonts w:asciiTheme="minorHAnsi" w:eastAsiaTheme="minorEastAsia" w:hAnsiTheme="minorHAnsi" w:cstheme="minorBidi"/>
            <w:szCs w:val="22"/>
          </w:rPr>
          <w:tab/>
        </w:r>
        <w:r w:rsidRPr="00635EAF">
          <w:rPr>
            <w:rStyle w:val="a8"/>
          </w:rPr>
          <w:t>风速放大系数达标分析</w:t>
        </w:r>
        <w:r>
          <w:rPr>
            <w:webHidden/>
          </w:rPr>
          <w:tab/>
        </w:r>
        <w:r>
          <w:rPr>
            <w:webHidden/>
          </w:rPr>
          <w:fldChar w:fldCharType="begin"/>
        </w:r>
        <w:r>
          <w:rPr>
            <w:webHidden/>
          </w:rPr>
          <w:instrText xml:space="preserve"> PAGEREF _Toc92403510 \h </w:instrText>
        </w:r>
        <w:r>
          <w:rPr>
            <w:webHidden/>
          </w:rPr>
        </w:r>
        <w:r>
          <w:rPr>
            <w:webHidden/>
          </w:rPr>
          <w:fldChar w:fldCharType="separate"/>
        </w:r>
        <w:r>
          <w:rPr>
            <w:webHidden/>
          </w:rPr>
          <w:t>14</w:t>
        </w:r>
        <w:r>
          <w:rPr>
            <w:webHidden/>
          </w:rPr>
          <w:fldChar w:fldCharType="end"/>
        </w:r>
      </w:hyperlink>
    </w:p>
    <w:p w14:paraId="4E32985C" w14:textId="77777777" w:rsidR="00B610E5" w:rsidRDefault="00B610E5">
      <w:pPr>
        <w:pStyle w:val="TOC3"/>
        <w:rPr>
          <w:rFonts w:asciiTheme="minorHAnsi" w:eastAsiaTheme="minorEastAsia" w:hAnsiTheme="minorHAnsi" w:cstheme="minorBidi"/>
          <w:szCs w:val="22"/>
        </w:rPr>
      </w:pPr>
      <w:hyperlink w:anchor="_Toc92403511" w:history="1">
        <w:r w:rsidRPr="00635EAF">
          <w:rPr>
            <w:rStyle w:val="a8"/>
            <w:lang w:val="en-GB"/>
          </w:rPr>
          <w:t>5.2.3</w:t>
        </w:r>
        <w:r>
          <w:rPr>
            <w:rFonts w:asciiTheme="minorHAnsi" w:eastAsiaTheme="minorEastAsia" w:hAnsiTheme="minorHAnsi" w:cstheme="minorBidi"/>
            <w:szCs w:val="22"/>
          </w:rPr>
          <w:tab/>
        </w:r>
        <w:r w:rsidRPr="00635EAF">
          <w:rPr>
            <w:rStyle w:val="a8"/>
            <w:rFonts w:cs="宋体"/>
            <w:lang w:val="en-GB"/>
          </w:rPr>
          <w:t>人行区域</w:t>
        </w:r>
        <w:r w:rsidRPr="00635EAF">
          <w:rPr>
            <w:rStyle w:val="a8"/>
          </w:rPr>
          <w:t>冬季工况风速</w:t>
        </w:r>
        <w:r w:rsidRPr="00635EAF">
          <w:rPr>
            <w:rStyle w:val="a8"/>
          </w:rPr>
          <w:t>/</w:t>
        </w:r>
        <w:r w:rsidRPr="00635EAF">
          <w:rPr>
            <w:rStyle w:val="a8"/>
          </w:rPr>
          <w:t>风速放大系数达标判定</w:t>
        </w:r>
        <w:r>
          <w:rPr>
            <w:webHidden/>
          </w:rPr>
          <w:tab/>
        </w:r>
        <w:r>
          <w:rPr>
            <w:webHidden/>
          </w:rPr>
          <w:fldChar w:fldCharType="begin"/>
        </w:r>
        <w:r>
          <w:rPr>
            <w:webHidden/>
          </w:rPr>
          <w:instrText xml:space="preserve"> PAGEREF _Toc92403511 \h </w:instrText>
        </w:r>
        <w:r>
          <w:rPr>
            <w:webHidden/>
          </w:rPr>
        </w:r>
        <w:r>
          <w:rPr>
            <w:webHidden/>
          </w:rPr>
          <w:fldChar w:fldCharType="separate"/>
        </w:r>
        <w:r>
          <w:rPr>
            <w:webHidden/>
          </w:rPr>
          <w:t>15</w:t>
        </w:r>
        <w:r>
          <w:rPr>
            <w:webHidden/>
          </w:rPr>
          <w:fldChar w:fldCharType="end"/>
        </w:r>
      </w:hyperlink>
    </w:p>
    <w:p w14:paraId="060BDCFD" w14:textId="77777777" w:rsidR="00B610E5" w:rsidRDefault="00B610E5">
      <w:pPr>
        <w:pStyle w:val="TOC3"/>
        <w:rPr>
          <w:rFonts w:asciiTheme="minorHAnsi" w:eastAsiaTheme="minorEastAsia" w:hAnsiTheme="minorHAnsi" w:cstheme="minorBidi"/>
          <w:szCs w:val="22"/>
        </w:rPr>
      </w:pPr>
      <w:hyperlink w:anchor="_Toc92403512" w:history="1">
        <w:r w:rsidRPr="00635EAF">
          <w:rPr>
            <w:rStyle w:val="a8"/>
            <w:lang w:val="en-GB"/>
          </w:rPr>
          <w:t>5.2.4</w:t>
        </w:r>
        <w:r>
          <w:rPr>
            <w:rFonts w:asciiTheme="minorHAnsi" w:eastAsiaTheme="minorEastAsia" w:hAnsiTheme="minorHAnsi" w:cstheme="minorBidi"/>
            <w:szCs w:val="22"/>
          </w:rPr>
          <w:tab/>
        </w:r>
        <w:r w:rsidRPr="00635EAF">
          <w:rPr>
            <w:rStyle w:val="a8"/>
          </w:rPr>
          <w:t>建筑迎风面和背风面风压分析</w:t>
        </w:r>
        <w:r>
          <w:rPr>
            <w:webHidden/>
          </w:rPr>
          <w:tab/>
        </w:r>
        <w:r>
          <w:rPr>
            <w:webHidden/>
          </w:rPr>
          <w:fldChar w:fldCharType="begin"/>
        </w:r>
        <w:r>
          <w:rPr>
            <w:webHidden/>
          </w:rPr>
          <w:instrText xml:space="preserve"> PAGEREF _Toc92403512 \h </w:instrText>
        </w:r>
        <w:r>
          <w:rPr>
            <w:webHidden/>
          </w:rPr>
        </w:r>
        <w:r>
          <w:rPr>
            <w:webHidden/>
          </w:rPr>
          <w:fldChar w:fldCharType="separate"/>
        </w:r>
        <w:r>
          <w:rPr>
            <w:webHidden/>
          </w:rPr>
          <w:t>15</w:t>
        </w:r>
        <w:r>
          <w:rPr>
            <w:webHidden/>
          </w:rPr>
          <w:fldChar w:fldCharType="end"/>
        </w:r>
      </w:hyperlink>
    </w:p>
    <w:p w14:paraId="1029880A" w14:textId="77777777" w:rsidR="00B610E5" w:rsidRDefault="00B610E5">
      <w:pPr>
        <w:pStyle w:val="TOC2"/>
        <w:rPr>
          <w:rFonts w:asciiTheme="minorHAnsi" w:eastAsiaTheme="minorEastAsia" w:hAnsiTheme="minorHAnsi" w:cstheme="minorBidi"/>
          <w:szCs w:val="22"/>
        </w:rPr>
      </w:pPr>
      <w:hyperlink w:anchor="_Toc92403513" w:history="1">
        <w:r w:rsidRPr="00635EAF">
          <w:rPr>
            <w:rStyle w:val="a8"/>
            <w:lang w:val="en-GB"/>
          </w:rPr>
          <w:t>5.3</w:t>
        </w:r>
        <w:r>
          <w:rPr>
            <w:rFonts w:asciiTheme="minorHAnsi" w:eastAsiaTheme="minorEastAsia" w:hAnsiTheme="minorHAnsi" w:cstheme="minorBidi"/>
            <w:szCs w:val="22"/>
          </w:rPr>
          <w:tab/>
        </w:r>
        <w:r w:rsidRPr="00635EAF">
          <w:rPr>
            <w:rStyle w:val="a8"/>
          </w:rPr>
          <w:t>结论</w:t>
        </w:r>
        <w:r>
          <w:rPr>
            <w:webHidden/>
          </w:rPr>
          <w:tab/>
        </w:r>
        <w:r>
          <w:rPr>
            <w:webHidden/>
          </w:rPr>
          <w:fldChar w:fldCharType="begin"/>
        </w:r>
        <w:r>
          <w:rPr>
            <w:webHidden/>
          </w:rPr>
          <w:instrText xml:space="preserve"> PAGEREF _Toc92403513 \h </w:instrText>
        </w:r>
        <w:r>
          <w:rPr>
            <w:webHidden/>
          </w:rPr>
        </w:r>
        <w:r>
          <w:rPr>
            <w:webHidden/>
          </w:rPr>
          <w:fldChar w:fldCharType="separate"/>
        </w:r>
        <w:r>
          <w:rPr>
            <w:webHidden/>
          </w:rPr>
          <w:t>18</w:t>
        </w:r>
        <w:r>
          <w:rPr>
            <w:webHidden/>
          </w:rPr>
          <w:fldChar w:fldCharType="end"/>
        </w:r>
      </w:hyperlink>
    </w:p>
    <w:p w14:paraId="2454AEF7" w14:textId="77777777" w:rsidR="00B610E5" w:rsidRDefault="00B610E5">
      <w:pPr>
        <w:pStyle w:val="TOC3"/>
        <w:rPr>
          <w:rFonts w:asciiTheme="minorHAnsi" w:eastAsiaTheme="minorEastAsia" w:hAnsiTheme="minorHAnsi" w:cstheme="minorBidi"/>
          <w:szCs w:val="22"/>
        </w:rPr>
      </w:pPr>
      <w:hyperlink w:anchor="_Toc92403514" w:history="1">
        <w:r w:rsidRPr="00635EAF">
          <w:rPr>
            <w:rStyle w:val="a8"/>
            <w:lang w:val="en-GB"/>
          </w:rPr>
          <w:t>5.3.1</w:t>
        </w:r>
        <w:r>
          <w:rPr>
            <w:rFonts w:asciiTheme="minorHAnsi" w:eastAsiaTheme="minorEastAsia" w:hAnsiTheme="minorHAnsi" w:cstheme="minorBidi"/>
            <w:szCs w:val="22"/>
          </w:rPr>
          <w:tab/>
        </w:r>
        <w:r w:rsidRPr="00635EAF">
          <w:rPr>
            <w:rStyle w:val="a8"/>
          </w:rPr>
          <w:t>冬季工况达标判断</w:t>
        </w:r>
        <w:r>
          <w:rPr>
            <w:webHidden/>
          </w:rPr>
          <w:tab/>
        </w:r>
        <w:r>
          <w:rPr>
            <w:webHidden/>
          </w:rPr>
          <w:fldChar w:fldCharType="begin"/>
        </w:r>
        <w:r>
          <w:rPr>
            <w:webHidden/>
          </w:rPr>
          <w:instrText xml:space="preserve"> PAGEREF _Toc92403514 \h </w:instrText>
        </w:r>
        <w:r>
          <w:rPr>
            <w:webHidden/>
          </w:rPr>
        </w:r>
        <w:r>
          <w:rPr>
            <w:webHidden/>
          </w:rPr>
          <w:fldChar w:fldCharType="separate"/>
        </w:r>
        <w:r>
          <w:rPr>
            <w:webHidden/>
          </w:rPr>
          <w:t>18</w:t>
        </w:r>
        <w:r>
          <w:rPr>
            <w:webHidden/>
          </w:rPr>
          <w:fldChar w:fldCharType="end"/>
        </w:r>
      </w:hyperlink>
    </w:p>
    <w:p w14:paraId="5FC91092"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3F8D9EE2" w14:textId="77777777" w:rsidR="0000578F" w:rsidRDefault="0000578F" w:rsidP="0000578F">
      <w:pPr>
        <w:pStyle w:val="1"/>
      </w:pPr>
      <w:bookmarkStart w:id="8" w:name="_Toc452108759"/>
      <w:bookmarkStart w:id="9" w:name="_Toc92403491"/>
      <w:r w:rsidRPr="0000578F">
        <w:rPr>
          <w:rFonts w:hint="eastAsia"/>
        </w:rPr>
        <w:lastRenderedPageBreak/>
        <w:t>项目概况</w:t>
      </w:r>
      <w:bookmarkEnd w:id="8"/>
      <w:bookmarkEnd w:id="9"/>
    </w:p>
    <w:p w14:paraId="371528E2" w14:textId="77777777" w:rsidR="0000578F" w:rsidRDefault="0000578F" w:rsidP="0000578F">
      <w:pPr>
        <w:pStyle w:val="a0"/>
        <w:ind w:firstLine="420"/>
        <w:rPr>
          <w:lang w:val="en-US"/>
        </w:rPr>
      </w:pPr>
      <w:bookmarkStart w:id="10" w:name="项目概况"/>
      <w:bookmarkEnd w:id="10"/>
    </w:p>
    <w:p w14:paraId="41CE2557" w14:textId="77777777" w:rsidR="007C15B9" w:rsidRDefault="007C15B9" w:rsidP="0000578F">
      <w:pPr>
        <w:pStyle w:val="a0"/>
        <w:ind w:firstLine="420"/>
        <w:rPr>
          <w:lang w:val="en-US"/>
        </w:rPr>
      </w:pPr>
    </w:p>
    <w:p w14:paraId="1C7B6023" w14:textId="77777777" w:rsidR="0000578F" w:rsidRDefault="0000578F" w:rsidP="0000578F">
      <w:pPr>
        <w:pStyle w:val="a0"/>
        <w:ind w:firstLine="420"/>
        <w:rPr>
          <w:lang w:val="en-US"/>
        </w:rPr>
      </w:pPr>
    </w:p>
    <w:p w14:paraId="4423D6E9"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2DF88B54" w14:textId="77777777" w:rsidR="0000578F" w:rsidRDefault="0000578F" w:rsidP="0000578F">
      <w:pPr>
        <w:pStyle w:val="2"/>
      </w:pPr>
      <w:bookmarkStart w:id="11" w:name="_Toc452108760"/>
      <w:bookmarkStart w:id="12" w:name="_Toc92403492"/>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3FB782B9"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3305D176" w14:textId="77777777" w:rsidR="005D1E21" w:rsidRDefault="005D1E21" w:rsidP="005D1E21">
            <w:pPr>
              <w:pStyle w:val="a0"/>
              <w:spacing w:line="400" w:lineRule="exact"/>
              <w:ind w:firstLineChars="0" w:firstLine="0"/>
              <w:rPr>
                <w:lang w:val="en-US"/>
              </w:rPr>
            </w:pPr>
            <w:bookmarkStart w:id="13" w:name="总平面图图例表"/>
          </w:p>
        </w:tc>
        <w:tc>
          <w:tcPr>
            <w:tcW w:w="992" w:type="dxa"/>
            <w:tcBorders>
              <w:top w:val="single" w:sz="4" w:space="0" w:color="auto"/>
              <w:left w:val="single" w:sz="4" w:space="0" w:color="auto"/>
              <w:bottom w:val="single" w:sz="4" w:space="0" w:color="auto"/>
              <w:right w:val="single" w:sz="4" w:space="0" w:color="auto"/>
            </w:tcBorders>
            <w:hideMark/>
          </w:tcPr>
          <w:p w14:paraId="01415B56" w14:textId="77777777"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43599FF3"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6059FF79" w14:textId="77777777" w:rsidR="005D1E21" w:rsidRDefault="005D1E21" w:rsidP="005D1E21">
            <w:pPr>
              <w:pStyle w:val="a0"/>
              <w:spacing w:line="400" w:lineRule="exact"/>
              <w:ind w:firstLineChars="0" w:firstLine="0"/>
              <w:rPr>
                <w:lang w:val="en-US"/>
              </w:rPr>
            </w:pPr>
            <w:proofErr w:type="gramStart"/>
            <w:r>
              <w:rPr>
                <w:rFonts w:hint="eastAsia"/>
                <w:lang w:val="en-US"/>
              </w:rPr>
              <w:t>游憩场</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77AAB439"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6AD0E4CB" w14:textId="77777777"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6AE623C6"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19F74FA7" w14:textId="77777777"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1794A3B9"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7E1ED0DD"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7F3FB06F" w14:textId="77777777"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49607FCB"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6137720" w14:textId="77777777"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03CDBB14"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068EA771" w14:textId="77777777"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29BA3DDE"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68E440BE" w14:textId="77777777"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3C59BCDC"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67C46C5E" wp14:editId="4A5A6CFE">
            <wp:extent cx="4028440" cy="3634740"/>
            <wp:effectExtent l="0" t="0" r="0" b="381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1753" b="8403"/>
                    <a:stretch/>
                  </pic:blipFill>
                  <pic:spPr bwMode="auto">
                    <a:xfrm>
                      <a:off x="0" y="0"/>
                      <a:ext cx="4038116" cy="3643470"/>
                    </a:xfrm>
                    <a:prstGeom prst="rect">
                      <a:avLst/>
                    </a:prstGeom>
                    <a:ln>
                      <a:noFill/>
                    </a:ln>
                    <a:extLst>
                      <a:ext uri="{53640926-AAD7-44D8-BBD7-CCE9431645EC}">
                        <a14:shadowObscured xmlns:a14="http://schemas.microsoft.com/office/drawing/2010/main"/>
                      </a:ext>
                    </a:extLst>
                  </pic:spPr>
                </pic:pic>
              </a:graphicData>
            </a:graphic>
          </wp:inline>
        </w:drawing>
      </w:r>
    </w:p>
    <w:p w14:paraId="59AF16CB"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610E5">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B610E5">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2D0A3F8A"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7D346A25" w14:textId="77777777" w:rsidR="0000578F" w:rsidRDefault="0000578F" w:rsidP="0000578F">
      <w:pPr>
        <w:pStyle w:val="2"/>
      </w:pPr>
      <w:bookmarkStart w:id="15" w:name="_Toc452108761"/>
      <w:bookmarkStart w:id="16" w:name="_Toc92403493"/>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7BEC2351"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5ED9058D" w14:textId="77777777" w:rsidR="005D1E21" w:rsidRDefault="005D1E21" w:rsidP="005D1E21">
            <w:pPr>
              <w:pStyle w:val="a0"/>
              <w:spacing w:line="400" w:lineRule="exact"/>
              <w:ind w:firstLineChars="0" w:firstLine="0"/>
              <w:rPr>
                <w:lang w:val="en-US"/>
              </w:rPr>
            </w:pPr>
            <w:bookmarkStart w:id="17" w:name="三维视图图例表"/>
          </w:p>
        </w:tc>
        <w:tc>
          <w:tcPr>
            <w:tcW w:w="992" w:type="dxa"/>
            <w:tcBorders>
              <w:top w:val="single" w:sz="4" w:space="0" w:color="auto"/>
              <w:left w:val="single" w:sz="4" w:space="0" w:color="auto"/>
              <w:bottom w:val="single" w:sz="4" w:space="0" w:color="auto"/>
              <w:right w:val="single" w:sz="4" w:space="0" w:color="auto"/>
            </w:tcBorders>
            <w:hideMark/>
          </w:tcPr>
          <w:p w14:paraId="46B6D2A8" w14:textId="77777777"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6EBC481A"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4826FBD1" w14:textId="77777777" w:rsidR="005D1E21" w:rsidRDefault="005D1E21" w:rsidP="005D1E21">
            <w:pPr>
              <w:pStyle w:val="a0"/>
              <w:spacing w:line="400" w:lineRule="exact"/>
              <w:ind w:firstLineChars="0" w:firstLine="0"/>
              <w:rPr>
                <w:lang w:val="en-US"/>
              </w:rPr>
            </w:pPr>
            <w:proofErr w:type="gramStart"/>
            <w:r>
              <w:rPr>
                <w:rFonts w:hint="eastAsia"/>
                <w:lang w:val="en-US"/>
              </w:rPr>
              <w:t>游憩场</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1A9749D5"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38F8401A" w14:textId="77777777"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26C0097A"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3038539B" w14:textId="77777777"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44C2B6C1"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2D13DB9B"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6DDC827A" w14:textId="77777777"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3F8672DD"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23F15B88" w14:textId="77777777"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7D5142AD"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3177D19F" w14:textId="77777777"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5CB19475"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23992239" w14:textId="77777777"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7CE9DFFA"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0963C14B" wp14:editId="055B3C6F">
            <wp:extent cx="4996815" cy="35814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11832" b="6234"/>
                    <a:stretch/>
                  </pic:blipFill>
                  <pic:spPr bwMode="auto">
                    <a:xfrm>
                      <a:off x="0" y="0"/>
                      <a:ext cx="4996815" cy="3581400"/>
                    </a:xfrm>
                    <a:prstGeom prst="rect">
                      <a:avLst/>
                    </a:prstGeom>
                    <a:ln>
                      <a:noFill/>
                    </a:ln>
                    <a:extLst>
                      <a:ext uri="{53640926-AAD7-44D8-BBD7-CCE9431645EC}">
                        <a14:shadowObscured xmlns:a14="http://schemas.microsoft.com/office/drawing/2010/main"/>
                      </a:ext>
                    </a:extLst>
                  </pic:spPr>
                </pic:pic>
              </a:graphicData>
            </a:graphic>
          </wp:inline>
        </w:drawing>
      </w:r>
    </w:p>
    <w:p w14:paraId="3342802B"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610E5">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B610E5">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193BBF53"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2427947E" w14:textId="77777777" w:rsidR="0069542D" w:rsidRDefault="0069542D" w:rsidP="00D40158">
      <w:pPr>
        <w:pStyle w:val="1"/>
      </w:pPr>
      <w:bookmarkStart w:id="19" w:name="TitleFormat"/>
      <w:bookmarkStart w:id="20" w:name="_Toc452108762"/>
      <w:bookmarkStart w:id="21" w:name="_Toc92403494"/>
      <w:r>
        <w:rPr>
          <w:rFonts w:hint="eastAsia"/>
        </w:rPr>
        <w:lastRenderedPageBreak/>
        <w:t>计算</w:t>
      </w:r>
      <w:r>
        <w:t>依据</w:t>
      </w:r>
      <w:bookmarkEnd w:id="19"/>
      <w:bookmarkEnd w:id="20"/>
      <w:bookmarkEnd w:id="21"/>
    </w:p>
    <w:p w14:paraId="1D78683D" w14:textId="77777777" w:rsidR="0000578F" w:rsidRPr="0000578F" w:rsidRDefault="0000578F" w:rsidP="0000578F">
      <w:pPr>
        <w:pStyle w:val="a0"/>
        <w:ind w:firstLine="420"/>
        <w:rPr>
          <w:lang w:val="en-US"/>
        </w:rPr>
      </w:pPr>
      <w:r w:rsidRPr="0000578F">
        <w:rPr>
          <w:rFonts w:hint="eastAsia"/>
          <w:lang w:val="en-US"/>
        </w:rPr>
        <w:t>本项目主要参照资料为：</w:t>
      </w:r>
    </w:p>
    <w:p w14:paraId="2F43A40F"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50F99A41"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129FA268"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11262DC0"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00B5DA8C" w14:textId="77777777" w:rsidR="0000578F" w:rsidRDefault="0000578F" w:rsidP="0000578F">
      <w:pPr>
        <w:pStyle w:val="1"/>
      </w:pPr>
      <w:bookmarkStart w:id="22" w:name="_Toc452108763"/>
      <w:bookmarkStart w:id="23" w:name="_Toc92403495"/>
      <w:r>
        <w:rPr>
          <w:rFonts w:hint="eastAsia"/>
        </w:rPr>
        <w:t>参考</w:t>
      </w:r>
      <w:r>
        <w:t>标准</w:t>
      </w:r>
      <w:bookmarkEnd w:id="22"/>
      <w:bookmarkEnd w:id="23"/>
    </w:p>
    <w:p w14:paraId="5B8DDE63"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6C995846" w14:textId="77777777" w:rsidR="005A1031" w:rsidRPr="00931B71" w:rsidRDefault="007D224D" w:rsidP="005A1031">
      <w:pPr>
        <w:pStyle w:val="a0"/>
        <w:ind w:firstLine="420"/>
        <w:rPr>
          <w:lang w:val="en-US"/>
        </w:rPr>
      </w:pPr>
      <w:bookmarkStart w:id="24" w:name="_Toc451698935"/>
      <w:bookmarkStart w:id="25" w:name="_Toc452108764"/>
      <w:bookmarkStart w:id="26"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51DC78B4"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120F7439"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75EA7895" w14:textId="77777777" w:rsidR="0000578F" w:rsidRDefault="0000578F" w:rsidP="0000578F">
      <w:pPr>
        <w:pStyle w:val="1"/>
      </w:pPr>
      <w:bookmarkStart w:id="27" w:name="_Toc92403496"/>
      <w:r>
        <w:rPr>
          <w:rFonts w:hint="eastAsia"/>
        </w:rPr>
        <w:t>计算原理</w:t>
      </w:r>
      <w:bookmarkEnd w:id="24"/>
      <w:bookmarkEnd w:id="25"/>
      <w:bookmarkEnd w:id="27"/>
    </w:p>
    <w:p w14:paraId="3F20F014" w14:textId="77777777" w:rsidR="00BE0E75" w:rsidRDefault="00BE0E75" w:rsidP="00BE0E75">
      <w:pPr>
        <w:pStyle w:val="2"/>
        <w:numPr>
          <w:ilvl w:val="1"/>
          <w:numId w:val="4"/>
        </w:numPr>
      </w:pPr>
      <w:bookmarkStart w:id="28" w:name="_Toc509844740"/>
      <w:bookmarkStart w:id="29" w:name="_Toc451698937"/>
      <w:bookmarkStart w:id="30" w:name="_Toc452108765"/>
      <w:bookmarkStart w:id="31" w:name="_Toc92403497"/>
      <w:r>
        <w:rPr>
          <w:rFonts w:hint="eastAsia"/>
        </w:rPr>
        <w:t>风场计算域</w:t>
      </w:r>
      <w:bookmarkEnd w:id="28"/>
      <w:bookmarkEnd w:id="31"/>
    </w:p>
    <w:p w14:paraId="6DA70428"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3B576B04" w14:textId="77777777" w:rsidR="00E27B4C" w:rsidRPr="002A554F" w:rsidRDefault="00E27B4C" w:rsidP="00E27B4C">
      <w:pPr>
        <w:pStyle w:val="3"/>
        <w:numPr>
          <w:ilvl w:val="2"/>
          <w:numId w:val="4"/>
        </w:numPr>
      </w:pPr>
      <w:bookmarkStart w:id="32" w:name="_Toc92403498"/>
      <w:r>
        <w:rPr>
          <w:rFonts w:hint="eastAsia"/>
        </w:rPr>
        <w:t>冬季工况风场计算域</w:t>
      </w:r>
      <w:bookmarkEnd w:id="32"/>
    </w:p>
    <w:p w14:paraId="23B1554B"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610E5">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3" w:name="季节2"/>
      <w:r w:rsidRPr="00E27B4C">
        <w:rPr>
          <w:rFonts w:ascii="黑体" w:eastAsia="黑体" w:hAnsi="黑体" w:hint="eastAsia"/>
          <w:sz w:val="20"/>
          <w:szCs w:val="20"/>
        </w:rPr>
        <w:t>冬季</w:t>
      </w:r>
      <w:bookmarkEnd w:id="33"/>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6CABF72C" w14:textId="77777777" w:rsidTr="00594974">
        <w:trPr>
          <w:jc w:val="center"/>
        </w:trPr>
        <w:tc>
          <w:tcPr>
            <w:tcW w:w="0" w:type="auto"/>
            <w:shd w:val="clear" w:color="auto" w:fill="F2F2F2" w:themeFill="background1" w:themeFillShade="F2"/>
          </w:tcPr>
          <w:p w14:paraId="6521D3BE" w14:textId="77777777" w:rsidR="00E27B4C" w:rsidRPr="00124784" w:rsidRDefault="0077148F"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DC51463" w14:textId="77777777" w:rsidR="00E27B4C" w:rsidRPr="00124784" w:rsidRDefault="00E27B4C" w:rsidP="00124784">
            <w:pPr>
              <w:pStyle w:val="a0"/>
              <w:ind w:firstLineChars="0" w:firstLine="0"/>
              <w:rPr>
                <w:lang w:val="en-US"/>
              </w:rPr>
            </w:pPr>
            <w:bookmarkStart w:id="34" w:name="冬季风场X尺寸"/>
            <w:r>
              <w:t>808</w:t>
            </w:r>
            <w:bookmarkEnd w:id="34"/>
          </w:p>
        </w:tc>
      </w:tr>
      <w:tr w:rsidR="00E27B4C" w:rsidRPr="00124784" w14:paraId="7B38E79E" w14:textId="77777777" w:rsidTr="00594974">
        <w:trPr>
          <w:jc w:val="center"/>
        </w:trPr>
        <w:tc>
          <w:tcPr>
            <w:tcW w:w="0" w:type="auto"/>
            <w:shd w:val="clear" w:color="auto" w:fill="F2F2F2" w:themeFill="background1" w:themeFillShade="F2"/>
          </w:tcPr>
          <w:p w14:paraId="1C3651B1" w14:textId="77777777" w:rsidR="00E27B4C" w:rsidRPr="00124784" w:rsidRDefault="0077148F"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AE8ACC5" w14:textId="77777777" w:rsidR="00E27B4C" w:rsidRPr="00124784" w:rsidRDefault="00E27B4C" w:rsidP="00124784">
            <w:pPr>
              <w:pStyle w:val="a0"/>
              <w:ind w:firstLineChars="0" w:firstLine="0"/>
              <w:rPr>
                <w:lang w:val="en-US"/>
              </w:rPr>
            </w:pPr>
            <w:bookmarkStart w:id="35" w:name="冬季风场Y尺寸"/>
            <w:r>
              <w:t>592</w:t>
            </w:r>
            <w:bookmarkEnd w:id="35"/>
          </w:p>
        </w:tc>
      </w:tr>
      <w:tr w:rsidR="00E27B4C" w:rsidRPr="00124784" w14:paraId="56918955" w14:textId="77777777" w:rsidTr="00594974">
        <w:trPr>
          <w:jc w:val="center"/>
        </w:trPr>
        <w:tc>
          <w:tcPr>
            <w:tcW w:w="0" w:type="auto"/>
            <w:shd w:val="clear" w:color="auto" w:fill="F2F2F2" w:themeFill="background1" w:themeFillShade="F2"/>
          </w:tcPr>
          <w:p w14:paraId="511A8186" w14:textId="77777777" w:rsidR="00E27B4C" w:rsidRPr="00124784" w:rsidRDefault="0077148F"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0E7C587" w14:textId="77777777" w:rsidR="00E27B4C" w:rsidRPr="00124784" w:rsidRDefault="00E27B4C" w:rsidP="00124784">
            <w:pPr>
              <w:pStyle w:val="a0"/>
              <w:ind w:firstLineChars="0" w:firstLine="0"/>
              <w:rPr>
                <w:lang w:val="en-US"/>
              </w:rPr>
            </w:pPr>
            <w:bookmarkStart w:id="36" w:name="冬季风场Z尺寸"/>
            <w:r>
              <w:t>225</w:t>
            </w:r>
            <w:bookmarkEnd w:id="36"/>
          </w:p>
        </w:tc>
      </w:tr>
    </w:tbl>
    <w:p w14:paraId="284E720D" w14:textId="77777777" w:rsidR="00E27B4C" w:rsidRDefault="00E27B4C" w:rsidP="00E27B4C">
      <w:pPr>
        <w:pStyle w:val="a0"/>
        <w:ind w:firstLineChars="0" w:firstLine="0"/>
        <w:jc w:val="center"/>
        <w:rPr>
          <w:lang w:val="en-US"/>
        </w:rPr>
      </w:pPr>
      <w:bookmarkStart w:id="37" w:name="冬季工况风场计算域图示"/>
      <w:bookmarkEnd w:id="37"/>
      <w:r>
        <w:rPr>
          <w:noProof/>
        </w:rPr>
        <w:lastRenderedPageBreak/>
        <w:drawing>
          <wp:inline distT="0" distB="0" distL="0" distR="0" wp14:anchorId="069A693E" wp14:editId="0E73CAA4">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1748" t="1684" r="-1748" b="-1684"/>
                    <a:stretch/>
                  </pic:blipFill>
                  <pic:spPr>
                    <a:xfrm>
                      <a:off x="0" y="0"/>
                      <a:ext cx="5667375" cy="3619500"/>
                    </a:xfrm>
                    <a:prstGeom prst="rect">
                      <a:avLst/>
                    </a:prstGeom>
                  </pic:spPr>
                </pic:pic>
              </a:graphicData>
            </a:graphic>
          </wp:inline>
        </w:drawing>
      </w:r>
    </w:p>
    <w:p w14:paraId="647A1870"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610E5">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B610E5">
        <w:rPr>
          <w:rFonts w:ascii="黑体" w:hAnsi="黑体"/>
          <w:noProof/>
        </w:rPr>
        <w:t>1</w:t>
      </w:r>
      <w:r w:rsidRPr="006156D5">
        <w:rPr>
          <w:rFonts w:ascii="黑体" w:hAnsi="黑体"/>
        </w:rPr>
        <w:fldChar w:fldCharType="end"/>
      </w:r>
      <w:r w:rsidRPr="006156D5">
        <w:rPr>
          <w:rFonts w:ascii="黑体" w:hAnsi="黑体" w:hint="eastAsia"/>
        </w:rPr>
        <w:t xml:space="preserve">  </w:t>
      </w:r>
      <w:bookmarkStart w:id="38" w:name="季节3"/>
      <w:r w:rsidRPr="006156D5">
        <w:rPr>
          <w:rFonts w:ascii="黑体" w:hAnsi="黑体" w:hint="eastAsia"/>
        </w:rPr>
        <w:t>冬季</w:t>
      </w:r>
      <w:bookmarkEnd w:id="38"/>
      <w:r w:rsidRPr="00E27B4C">
        <w:rPr>
          <w:rFonts w:hint="eastAsia"/>
        </w:rPr>
        <w:t>工况风场计算域图</w:t>
      </w:r>
      <w:r>
        <w:rPr>
          <w:rFonts w:hint="eastAsia"/>
        </w:rPr>
        <w:t>示</w:t>
      </w:r>
      <w:r w:rsidR="0077148F">
        <w:rPr>
          <w:rFonts w:hint="eastAsia"/>
          <w:szCs w:val="21"/>
          <w:lang w:val="en-US"/>
        </w:rPr>
        <w:t xml:space="preserve"> </w:t>
      </w:r>
    </w:p>
    <w:p w14:paraId="3B0877F9" w14:textId="77777777" w:rsidR="00DD2870" w:rsidRPr="00DD2870" w:rsidRDefault="00DD2870" w:rsidP="00BE0E75">
      <w:pPr>
        <w:pStyle w:val="a0"/>
        <w:ind w:firstLineChars="150" w:firstLine="315"/>
        <w:rPr>
          <w:lang w:val="en-US"/>
        </w:rPr>
      </w:pPr>
      <w:bookmarkStart w:id="39" w:name="计算域"/>
      <w:bookmarkEnd w:id="39"/>
    </w:p>
    <w:p w14:paraId="4EEF6BE4"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520ADAE6" w14:textId="77777777" w:rsidR="003857DF" w:rsidRDefault="003857DF" w:rsidP="003857DF">
      <w:pPr>
        <w:pStyle w:val="2"/>
      </w:pPr>
      <w:bookmarkStart w:id="40" w:name="_Toc509844741"/>
      <w:bookmarkStart w:id="41" w:name="_Toc92403499"/>
      <w:r>
        <w:rPr>
          <w:rFonts w:hint="eastAsia"/>
        </w:rPr>
        <w:t>网格划分</w:t>
      </w:r>
      <w:bookmarkEnd w:id="40"/>
      <w:bookmarkEnd w:id="41"/>
    </w:p>
    <w:p w14:paraId="057C97EE"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17DD27EE" w14:textId="77777777" w:rsidR="003857DF" w:rsidRPr="005A5AAA" w:rsidRDefault="003857DF" w:rsidP="003857DF">
      <w:pPr>
        <w:pStyle w:val="ae"/>
        <w:spacing w:before="156"/>
        <w:ind w:left="426" w:firstLine="0"/>
      </w:pPr>
      <w:bookmarkStart w:id="42" w:name="OLE_LINK276"/>
      <w:bookmarkStart w:id="43" w:name="OLE_LINK277"/>
      <w:r>
        <w:rPr>
          <w:rFonts w:hint="eastAsia"/>
        </w:rPr>
        <w:t>1）普通网格：指除靠近地面和建筑以外的网格，通常不需要特别加密处理</w:t>
      </w:r>
    </w:p>
    <w:p w14:paraId="1A519E38" w14:textId="77777777" w:rsidR="003857DF" w:rsidRDefault="003857DF" w:rsidP="003857DF">
      <w:pPr>
        <w:pStyle w:val="ae"/>
        <w:numPr>
          <w:ilvl w:val="0"/>
          <w:numId w:val="8"/>
        </w:numPr>
        <w:spacing w:before="156"/>
      </w:pPr>
      <w:bookmarkStart w:id="44"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4"/>
    <w:p w14:paraId="482F8C21"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631FBA42"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533961DF"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5B6C976E" w14:textId="77777777" w:rsidR="003857DF" w:rsidRDefault="003857DF" w:rsidP="003857DF">
      <w:pPr>
        <w:pStyle w:val="ae"/>
        <w:spacing w:before="156"/>
        <w:ind w:left="0" w:firstLineChars="150" w:firstLine="315"/>
      </w:pPr>
      <w:r>
        <w:rPr>
          <w:rFonts w:hint="eastAsia"/>
        </w:rPr>
        <w:t>2）地面网格</w:t>
      </w:r>
    </w:p>
    <w:p w14:paraId="6FFA349E"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6CC1938C"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59464F54"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795E31E3"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2DACD2A5"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5A19BD1C"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2"/>
      <w:bookmarkEnd w:id="43"/>
    </w:p>
    <w:p w14:paraId="2878CBB7"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3D2BFE94"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610E5">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B610E5">
        <w:rPr>
          <w:rFonts w:ascii="黑体" w:hAnsi="黑体"/>
          <w:noProof/>
        </w:rPr>
        <w:t>1</w:t>
      </w:r>
      <w:r w:rsidRPr="006156D5">
        <w:rPr>
          <w:rFonts w:ascii="黑体" w:hAnsi="黑体"/>
        </w:rPr>
        <w:fldChar w:fldCharType="end"/>
      </w:r>
      <w:bookmarkStart w:id="45" w:name="季节1"/>
      <w:r w:rsidR="0077148F" w:rsidRPr="00842A6F">
        <w:rPr>
          <w:rFonts w:ascii="黑体" w:hAnsi="黑体" w:hint="eastAsia"/>
        </w:rPr>
        <w:t>冬季</w:t>
      </w:r>
      <w:bookmarkEnd w:id="45"/>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761CED6E"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D23819" w14:textId="77777777" w:rsidR="00842A6F" w:rsidRDefault="0077148F"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ABF0A19" w14:textId="77777777" w:rsidR="00842A6F" w:rsidRPr="001C5353" w:rsidRDefault="0077148F"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F333F3" w14:textId="77777777" w:rsidR="00842A6F" w:rsidRPr="001C5353" w:rsidRDefault="0077148F" w:rsidP="00005045">
            <w:pPr>
              <w:spacing w:line="240" w:lineRule="auto"/>
              <w:jc w:val="center"/>
              <w:rPr>
                <w:szCs w:val="21"/>
                <w:lang w:val="en-US"/>
              </w:rPr>
            </w:pPr>
            <w:r>
              <w:rPr>
                <w:rFonts w:hint="eastAsia"/>
                <w:szCs w:val="21"/>
                <w:lang w:val="en-US"/>
              </w:rPr>
              <w:t>网格尺寸</w:t>
            </w:r>
          </w:p>
        </w:tc>
      </w:tr>
      <w:tr w:rsidR="00842A6F" w:rsidRPr="001C5353" w14:paraId="1872E281"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4ECD946A" w14:textId="77777777" w:rsidR="00842A6F" w:rsidRPr="001C5353" w:rsidRDefault="0077148F" w:rsidP="003857DF">
            <w:pPr>
              <w:spacing w:line="240" w:lineRule="auto"/>
              <w:jc w:val="center"/>
              <w:rPr>
                <w:szCs w:val="21"/>
                <w:lang w:val="en-US"/>
              </w:rPr>
            </w:pPr>
            <w:bookmarkStart w:id="46" w:name="冬季网格总数"/>
            <w:r>
              <w:t>1303970</w:t>
            </w:r>
            <w:bookmarkEnd w:id="46"/>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FC37F4C" w14:textId="77777777" w:rsidR="00842A6F" w:rsidRPr="009D2F6D" w:rsidRDefault="0077148F"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9F769D0" w14:textId="77777777" w:rsidR="00842A6F" w:rsidRPr="009D2F6D" w:rsidRDefault="0077148F"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3A33D49" w14:textId="77777777" w:rsidR="00842A6F" w:rsidRPr="009D2F6D" w:rsidRDefault="0077148F" w:rsidP="00005045">
            <w:pPr>
              <w:spacing w:line="240" w:lineRule="auto"/>
              <w:jc w:val="center"/>
              <w:rPr>
                <w:szCs w:val="21"/>
                <w:lang w:val="en-US"/>
              </w:rPr>
            </w:pPr>
            <w:bookmarkStart w:id="47" w:name="冬季分弧精度"/>
            <w:r>
              <w:t>0.24</w:t>
            </w:r>
            <w:bookmarkEnd w:id="47"/>
          </w:p>
        </w:tc>
      </w:tr>
      <w:tr w:rsidR="00842A6F" w:rsidRPr="001C5353" w14:paraId="0D26033B" w14:textId="77777777" w:rsidTr="000A4FC5">
        <w:trPr>
          <w:trHeight w:val="270"/>
        </w:trPr>
        <w:tc>
          <w:tcPr>
            <w:tcW w:w="1863" w:type="dxa"/>
            <w:vMerge/>
            <w:tcBorders>
              <w:left w:val="single" w:sz="4" w:space="0" w:color="auto"/>
              <w:right w:val="single" w:sz="4" w:space="0" w:color="auto"/>
            </w:tcBorders>
            <w:vAlign w:val="center"/>
          </w:tcPr>
          <w:p w14:paraId="0A681F32" w14:textId="77777777" w:rsidR="00842A6F" w:rsidRPr="001C5353" w:rsidRDefault="0077148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817AB5" w14:textId="77777777" w:rsidR="00842A6F" w:rsidRPr="009D2F6D" w:rsidRDefault="0077148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D4D5EC7" w14:textId="77777777" w:rsidR="00842A6F" w:rsidRPr="009D2F6D" w:rsidRDefault="0077148F"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C39B6C9" w14:textId="77777777" w:rsidR="00842A6F" w:rsidRPr="009D2F6D" w:rsidRDefault="0077148F" w:rsidP="003857DF">
            <w:pPr>
              <w:spacing w:line="240" w:lineRule="auto"/>
              <w:jc w:val="center"/>
              <w:rPr>
                <w:szCs w:val="21"/>
                <w:lang w:val="en-US"/>
              </w:rPr>
            </w:pPr>
            <w:bookmarkStart w:id="48" w:name="冬季初始网格"/>
            <w:r>
              <w:t>8.0</w:t>
            </w:r>
            <w:bookmarkEnd w:id="48"/>
          </w:p>
        </w:tc>
      </w:tr>
      <w:tr w:rsidR="00842A6F" w:rsidRPr="001C5353" w14:paraId="4F483530" w14:textId="77777777" w:rsidTr="000A4FC5">
        <w:trPr>
          <w:trHeight w:val="270"/>
        </w:trPr>
        <w:tc>
          <w:tcPr>
            <w:tcW w:w="1863" w:type="dxa"/>
            <w:vMerge/>
            <w:tcBorders>
              <w:left w:val="single" w:sz="4" w:space="0" w:color="auto"/>
              <w:right w:val="single" w:sz="4" w:space="0" w:color="auto"/>
            </w:tcBorders>
            <w:vAlign w:val="center"/>
          </w:tcPr>
          <w:p w14:paraId="0656A97B" w14:textId="77777777" w:rsidR="00842A6F" w:rsidRPr="001C5353" w:rsidRDefault="0077148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B08C41" w14:textId="77777777" w:rsidR="00842A6F" w:rsidRPr="009D2F6D" w:rsidRDefault="0077148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0178C6" w14:textId="77777777" w:rsidR="00842A6F" w:rsidRPr="009D2F6D" w:rsidRDefault="0077148F"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508311A1" w14:textId="77777777" w:rsidR="00842A6F" w:rsidRPr="009D2F6D" w:rsidRDefault="0077148F" w:rsidP="00005045">
            <w:pPr>
              <w:spacing w:line="240" w:lineRule="auto"/>
              <w:jc w:val="center"/>
              <w:rPr>
                <w:szCs w:val="21"/>
                <w:lang w:val="en-US"/>
              </w:rPr>
            </w:pPr>
            <w:bookmarkStart w:id="49" w:name="冬季最小细分级数"/>
            <w:r>
              <w:t>1</w:t>
            </w:r>
            <w:bookmarkEnd w:id="49"/>
          </w:p>
        </w:tc>
      </w:tr>
      <w:tr w:rsidR="00842A6F" w:rsidRPr="001C5353" w14:paraId="21086777" w14:textId="77777777" w:rsidTr="000A4FC5">
        <w:trPr>
          <w:trHeight w:val="270"/>
        </w:trPr>
        <w:tc>
          <w:tcPr>
            <w:tcW w:w="1863" w:type="dxa"/>
            <w:vMerge/>
            <w:tcBorders>
              <w:left w:val="single" w:sz="4" w:space="0" w:color="auto"/>
              <w:right w:val="single" w:sz="4" w:space="0" w:color="auto"/>
            </w:tcBorders>
            <w:vAlign w:val="center"/>
          </w:tcPr>
          <w:p w14:paraId="202D5B44" w14:textId="77777777" w:rsidR="00842A6F" w:rsidRPr="001C5353" w:rsidRDefault="0077148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12F79A" w14:textId="77777777" w:rsidR="00842A6F" w:rsidRPr="009D2F6D" w:rsidRDefault="0077148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DB195C0" w14:textId="77777777" w:rsidR="00842A6F" w:rsidRPr="009D2F6D" w:rsidRDefault="0077148F"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20CAD98B" w14:textId="77777777" w:rsidR="00842A6F" w:rsidRPr="009D2F6D" w:rsidRDefault="0077148F" w:rsidP="00005045">
            <w:pPr>
              <w:spacing w:line="240" w:lineRule="auto"/>
              <w:jc w:val="center"/>
              <w:rPr>
                <w:szCs w:val="21"/>
                <w:lang w:val="en-US"/>
              </w:rPr>
            </w:pPr>
            <w:bookmarkStart w:id="50" w:name="冬季最大细分级数"/>
            <w:r>
              <w:t>2</w:t>
            </w:r>
            <w:bookmarkEnd w:id="50"/>
          </w:p>
        </w:tc>
      </w:tr>
      <w:tr w:rsidR="00842A6F" w:rsidRPr="001C5353" w14:paraId="188B7A6E" w14:textId="77777777" w:rsidTr="000A4FC5">
        <w:trPr>
          <w:trHeight w:val="270"/>
        </w:trPr>
        <w:tc>
          <w:tcPr>
            <w:tcW w:w="1863" w:type="dxa"/>
            <w:vMerge/>
            <w:tcBorders>
              <w:left w:val="single" w:sz="4" w:space="0" w:color="auto"/>
              <w:right w:val="single" w:sz="4" w:space="0" w:color="auto"/>
            </w:tcBorders>
            <w:vAlign w:val="center"/>
          </w:tcPr>
          <w:p w14:paraId="5A75FC06" w14:textId="77777777" w:rsidR="00842A6F" w:rsidRPr="001C5353" w:rsidRDefault="0077148F"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B524A11" w14:textId="77777777" w:rsidR="00842A6F" w:rsidRPr="009D2F6D" w:rsidRDefault="0077148F"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EF070DA" w14:textId="77777777" w:rsidR="00842A6F" w:rsidRPr="009D2F6D" w:rsidRDefault="0077148F"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09262CA5" w14:textId="77777777" w:rsidR="00842A6F" w:rsidRPr="009D2F6D" w:rsidRDefault="0077148F" w:rsidP="00005045">
            <w:pPr>
              <w:spacing w:line="240" w:lineRule="auto"/>
              <w:jc w:val="center"/>
              <w:rPr>
                <w:szCs w:val="21"/>
                <w:lang w:val="en-US"/>
              </w:rPr>
            </w:pPr>
            <w:bookmarkStart w:id="51" w:name="冬季远场细分级数"/>
            <w:r>
              <w:t>1</w:t>
            </w:r>
            <w:bookmarkEnd w:id="51"/>
          </w:p>
        </w:tc>
      </w:tr>
      <w:tr w:rsidR="00842A6F" w:rsidRPr="001C5353" w14:paraId="7C3E74D2" w14:textId="77777777" w:rsidTr="000A4FC5">
        <w:trPr>
          <w:trHeight w:val="270"/>
        </w:trPr>
        <w:tc>
          <w:tcPr>
            <w:tcW w:w="1863" w:type="dxa"/>
            <w:vMerge/>
            <w:tcBorders>
              <w:left w:val="single" w:sz="4" w:space="0" w:color="auto"/>
              <w:right w:val="single" w:sz="4" w:space="0" w:color="auto"/>
            </w:tcBorders>
            <w:vAlign w:val="center"/>
          </w:tcPr>
          <w:p w14:paraId="39E48230" w14:textId="77777777" w:rsidR="00842A6F" w:rsidRPr="001C5353" w:rsidRDefault="0077148F"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633612" w14:textId="77777777" w:rsidR="00842A6F" w:rsidRPr="009D2F6D" w:rsidRDefault="0077148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F1E00B9" w14:textId="77777777" w:rsidR="00842A6F" w:rsidRPr="009D2F6D" w:rsidRDefault="0077148F"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0D0E64D2" w14:textId="77777777" w:rsidR="00842A6F" w:rsidRPr="009D2F6D" w:rsidRDefault="0077148F" w:rsidP="00005045">
            <w:pPr>
              <w:spacing w:line="240" w:lineRule="auto"/>
              <w:jc w:val="center"/>
              <w:rPr>
                <w:szCs w:val="21"/>
                <w:lang w:val="en-US"/>
              </w:rPr>
            </w:pPr>
            <w:bookmarkStart w:id="52" w:name="冬季近场细分级数"/>
            <w:r>
              <w:t>2</w:t>
            </w:r>
            <w:bookmarkEnd w:id="52"/>
          </w:p>
        </w:tc>
      </w:tr>
      <w:tr w:rsidR="00842A6F" w:rsidRPr="001C5353" w14:paraId="1D647D6B" w14:textId="77777777" w:rsidTr="000A4FC5">
        <w:trPr>
          <w:trHeight w:val="270"/>
        </w:trPr>
        <w:tc>
          <w:tcPr>
            <w:tcW w:w="1863" w:type="dxa"/>
            <w:vMerge/>
            <w:tcBorders>
              <w:left w:val="single" w:sz="4" w:space="0" w:color="auto"/>
              <w:right w:val="single" w:sz="4" w:space="0" w:color="auto"/>
            </w:tcBorders>
            <w:vAlign w:val="center"/>
          </w:tcPr>
          <w:p w14:paraId="0314A6C3" w14:textId="77777777" w:rsidR="00842A6F" w:rsidRPr="001C5353" w:rsidRDefault="0077148F"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A4E2DBA" w14:textId="77777777" w:rsidR="00842A6F" w:rsidRPr="009D2F6D" w:rsidRDefault="0077148F"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43D1CD4" w14:textId="77777777" w:rsidR="00842A6F" w:rsidRPr="009D2F6D" w:rsidRDefault="0077148F"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2787BCD8" w14:textId="77777777" w:rsidR="00842A6F" w:rsidRPr="009D2F6D" w:rsidRDefault="0077148F" w:rsidP="00005045">
            <w:pPr>
              <w:spacing w:line="240" w:lineRule="auto"/>
              <w:jc w:val="center"/>
              <w:rPr>
                <w:szCs w:val="21"/>
                <w:lang w:val="en-US"/>
              </w:rPr>
            </w:pPr>
            <w:bookmarkStart w:id="53" w:name="冬季地面附面层数"/>
            <w:r>
              <w:t>2</w:t>
            </w:r>
            <w:bookmarkEnd w:id="53"/>
          </w:p>
        </w:tc>
      </w:tr>
      <w:tr w:rsidR="00842A6F" w:rsidRPr="001C5353" w14:paraId="5C866AC0"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332C2845" w14:textId="77777777" w:rsidR="00842A6F" w:rsidRPr="001C5353" w:rsidRDefault="0077148F"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11B3F6" w14:textId="77777777" w:rsidR="00842A6F" w:rsidRPr="009D2F6D" w:rsidRDefault="0077148F"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231B67E" w14:textId="77777777" w:rsidR="00842A6F" w:rsidRPr="009D2F6D" w:rsidRDefault="0077148F"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4832B63F" w14:textId="77777777" w:rsidR="00842A6F" w:rsidRPr="009D2F6D" w:rsidRDefault="0077148F" w:rsidP="00005045">
            <w:pPr>
              <w:spacing w:line="240" w:lineRule="auto"/>
              <w:jc w:val="center"/>
              <w:rPr>
                <w:szCs w:val="21"/>
                <w:lang w:val="en-US"/>
              </w:rPr>
            </w:pPr>
            <w:bookmarkStart w:id="54" w:name="冬季建筑附面层数"/>
            <w:r>
              <w:t>0</w:t>
            </w:r>
            <w:bookmarkEnd w:id="54"/>
          </w:p>
        </w:tc>
      </w:tr>
    </w:tbl>
    <w:p w14:paraId="2BBA2CC1" w14:textId="77777777" w:rsidR="00005045" w:rsidRPr="00005045" w:rsidRDefault="00005045" w:rsidP="003747B9">
      <w:pPr>
        <w:rPr>
          <w:szCs w:val="21"/>
          <w:lang w:val="en-US"/>
        </w:rPr>
      </w:pPr>
    </w:p>
    <w:p w14:paraId="2053BC43" w14:textId="77777777" w:rsidR="003857DF" w:rsidRPr="009D2F6D" w:rsidRDefault="003857DF" w:rsidP="003857DF">
      <w:pPr>
        <w:pStyle w:val="a0"/>
        <w:ind w:firstLineChars="300" w:firstLine="630"/>
        <w:rPr>
          <w:rFonts w:ascii="黑体" w:eastAsia="黑体" w:hAnsi="黑体"/>
          <w:szCs w:val="20"/>
        </w:rPr>
      </w:pPr>
      <w:bookmarkStart w:id="55" w:name="网格划分信息"/>
      <w:bookmarkEnd w:id="55"/>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476A0924" w14:textId="77777777" w:rsidR="003857DF" w:rsidRDefault="003857DF" w:rsidP="003857DF">
      <w:pPr>
        <w:pStyle w:val="2"/>
        <w:numPr>
          <w:ilvl w:val="1"/>
          <w:numId w:val="4"/>
        </w:numPr>
      </w:pPr>
      <w:bookmarkStart w:id="56" w:name="_Toc509844742"/>
      <w:bookmarkStart w:id="57" w:name="_Toc92403500"/>
      <w:r>
        <w:rPr>
          <w:rFonts w:hint="eastAsia"/>
        </w:rPr>
        <w:t>边界条件</w:t>
      </w:r>
      <w:bookmarkEnd w:id="56"/>
      <w:bookmarkEnd w:id="57"/>
    </w:p>
    <w:p w14:paraId="49ED89C3" w14:textId="77777777" w:rsidR="003857DF" w:rsidRDefault="00672C75" w:rsidP="003857DF">
      <w:r w:rsidRPr="003857DF">
        <w:rPr>
          <w:noProof/>
          <w:lang w:val="en-US"/>
        </w:rPr>
        <w:drawing>
          <wp:inline distT="0" distB="0" distL="0" distR="0" wp14:anchorId="3AB091FC" wp14:editId="22DD3FE6">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38CAD5F5"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587EE2DB" w14:textId="77777777"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14:paraId="16D1D702" w14:textId="77777777" w:rsidR="003857DF" w:rsidRDefault="003857DF" w:rsidP="003857DF">
      <w:pPr>
        <w:pStyle w:val="3"/>
      </w:pPr>
      <w:bookmarkStart w:id="58" w:name="_Toc509844743"/>
      <w:bookmarkStart w:id="59" w:name="_Toc92403501"/>
      <w:r>
        <w:rPr>
          <w:rFonts w:hint="eastAsia"/>
        </w:rPr>
        <w:t>入口与出口边界条件</w:t>
      </w:r>
      <w:bookmarkEnd w:id="58"/>
      <w:bookmarkEnd w:id="59"/>
    </w:p>
    <w:p w14:paraId="0B322D57"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1F020C45"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2C9D663E" w14:textId="77777777" w:rsidR="003857DF" w:rsidRDefault="003857DF" w:rsidP="006156D5">
      <w:pPr>
        <w:pStyle w:val="a0"/>
        <w:ind w:firstLine="420"/>
        <w:jc w:val="right"/>
        <w:rPr>
          <w:lang w:val="en-US"/>
        </w:rPr>
      </w:pPr>
      <w:r w:rsidRPr="00A63BCE">
        <w:rPr>
          <w:position w:val="-32"/>
          <w:lang w:val="en-US"/>
        </w:rPr>
        <w:object w:dxaOrig="1400" w:dyaOrig="820" w14:anchorId="2C5C4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6" o:title=""/>
          </v:shape>
          <o:OLEObject Type="Embed" ProgID="Equation.3" ShapeID="_x0000_i1025" DrawAspect="Content" ObjectID="_1703016428"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B610E5">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B610E5">
        <w:rPr>
          <w:noProof/>
          <w:lang w:val="en-US"/>
        </w:rPr>
        <w:t>1</w:t>
      </w:r>
      <w:r w:rsidR="006156D5">
        <w:rPr>
          <w:lang w:val="en-US"/>
        </w:rPr>
        <w:fldChar w:fldCharType="end"/>
      </w:r>
      <w:r>
        <w:rPr>
          <w:rFonts w:hint="eastAsia"/>
          <w:lang w:val="en-US"/>
        </w:rPr>
        <w:t>）</w:t>
      </w:r>
    </w:p>
    <w:p w14:paraId="2D6834B0" w14:textId="77777777" w:rsidR="003857DF" w:rsidRDefault="003857DF" w:rsidP="003857DF">
      <w:pPr>
        <w:pStyle w:val="a0"/>
        <w:ind w:firstLineChars="0" w:firstLine="0"/>
        <w:rPr>
          <w:lang w:val="en-US"/>
        </w:rPr>
      </w:pPr>
      <w:r>
        <w:rPr>
          <w:rFonts w:hint="eastAsia"/>
          <w:lang w:val="en-US"/>
        </w:rPr>
        <w:t>式中：</w:t>
      </w:r>
    </w:p>
    <w:p w14:paraId="11BA0773"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28BC9381" w14:textId="77777777" w:rsidR="003857DF" w:rsidRDefault="003857DF" w:rsidP="003857DF">
      <w:pPr>
        <w:pStyle w:val="a0"/>
        <w:ind w:firstLineChars="0" w:firstLine="0"/>
        <w:rPr>
          <w:lang w:val="en-US"/>
        </w:rPr>
      </w:pPr>
      <w:r>
        <w:rPr>
          <w:lang w:val="en-US"/>
        </w:rPr>
        <w:object w:dxaOrig="285" w:dyaOrig="360" w14:anchorId="6BFF4F19">
          <v:shape id="_x0000_i1026" type="#_x0000_t75" style="width:15pt;height:18.6pt" o:ole="">
            <v:imagedata r:id="rId18" o:title=""/>
          </v:shape>
          <o:OLEObject Type="Embed" ProgID="Equation.3" ShapeID="_x0000_i1026" DrawAspect="Content" ObjectID="_1703016429" r:id="rId19"/>
        </w:object>
      </w:r>
      <w:r>
        <w:rPr>
          <w:rFonts w:hint="eastAsia"/>
          <w:lang w:val="en-US"/>
        </w:rPr>
        <w:t>、</w:t>
      </w:r>
      <w:r>
        <w:rPr>
          <w:lang w:val="en-US"/>
        </w:rPr>
        <w:t xml:space="preserve"> </w:t>
      </w:r>
      <w:r w:rsidRPr="00C91E32">
        <w:rPr>
          <w:position w:val="-10"/>
          <w:lang w:val="en-US"/>
        </w:rPr>
        <w:object w:dxaOrig="279" w:dyaOrig="360" w14:anchorId="3C8A64B9">
          <v:shape id="_x0000_i1027" type="#_x0000_t75" style="width:14.4pt;height:18.6pt" o:ole="">
            <v:imagedata r:id="rId20" o:title=""/>
          </v:shape>
          <o:OLEObject Type="Embed" ProgID="Equation.3" ShapeID="_x0000_i1027" DrawAspect="Content" ObjectID="_1703016430"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657395B3"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0" w:name="地面粗糙度指数2"/>
      <w:r w:rsidR="00005045">
        <w:rPr>
          <w:rFonts w:hint="eastAsia"/>
          <w:lang w:val="en-US"/>
        </w:rPr>
        <w:t>0.28</w:t>
      </w:r>
      <w:bookmarkEnd w:id="60"/>
      <w:r w:rsidR="00005045">
        <w:rPr>
          <w:rFonts w:hint="eastAsia"/>
          <w:lang w:val="en-US"/>
        </w:rPr>
        <w:t>；</w:t>
      </w:r>
    </w:p>
    <w:p w14:paraId="1E42EC11"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610E5">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1FA5BCB9"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0866FB35"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71BFC81D"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656CF2A6"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28CE24F0"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3445C6B2"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73E46B0F"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1CEC1AD5"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5A99A561" w14:textId="77777777" w:rsidTr="004C7D33">
        <w:trPr>
          <w:trHeight w:val="414"/>
        </w:trPr>
        <w:tc>
          <w:tcPr>
            <w:tcW w:w="2864" w:type="dxa"/>
            <w:vMerge/>
            <w:tcBorders>
              <w:left w:val="single" w:sz="4" w:space="0" w:color="auto"/>
              <w:right w:val="single" w:sz="4" w:space="0" w:color="auto"/>
            </w:tcBorders>
          </w:tcPr>
          <w:p w14:paraId="076BD093"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4E2D5285"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3BC39E38"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583FB7F9" w14:textId="77777777" w:rsidTr="004C7D33">
        <w:trPr>
          <w:trHeight w:val="414"/>
        </w:trPr>
        <w:tc>
          <w:tcPr>
            <w:tcW w:w="2864" w:type="dxa"/>
            <w:vMerge/>
            <w:tcBorders>
              <w:left w:val="single" w:sz="4" w:space="0" w:color="auto"/>
              <w:bottom w:val="single" w:sz="4" w:space="0" w:color="auto"/>
              <w:right w:val="single" w:sz="4" w:space="0" w:color="auto"/>
            </w:tcBorders>
          </w:tcPr>
          <w:p w14:paraId="536A6EAD"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3524C707"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5EF42BC3"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1F81A706"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4BF1434E"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01AFF509"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56580ABF" w14:textId="77777777" w:rsidR="003857DF" w:rsidRDefault="003857DF" w:rsidP="003857DF">
      <w:pPr>
        <w:pStyle w:val="3"/>
      </w:pPr>
      <w:bookmarkStart w:id="61" w:name="_Toc509844744"/>
      <w:bookmarkStart w:id="62" w:name="_Toc92403502"/>
      <w:r>
        <w:rPr>
          <w:rFonts w:hint="eastAsia"/>
        </w:rPr>
        <w:t>壁面边界条件</w:t>
      </w:r>
      <w:bookmarkEnd w:id="61"/>
      <w:bookmarkEnd w:id="62"/>
    </w:p>
    <w:p w14:paraId="0AA12F3D"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649DE637"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1895A885" w14:textId="77777777" w:rsidR="0000578F" w:rsidRDefault="0000578F" w:rsidP="0000578F">
      <w:pPr>
        <w:pStyle w:val="2"/>
        <w:numPr>
          <w:ilvl w:val="1"/>
          <w:numId w:val="4"/>
        </w:numPr>
      </w:pPr>
      <w:bookmarkStart w:id="63" w:name="_Toc92403503"/>
      <w:r>
        <w:rPr>
          <w:rFonts w:hint="eastAsia"/>
        </w:rPr>
        <w:t>湍流模型</w:t>
      </w:r>
      <w:bookmarkEnd w:id="29"/>
      <w:bookmarkEnd w:id="30"/>
      <w:bookmarkEnd w:id="63"/>
    </w:p>
    <w:p w14:paraId="406EB64E"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7254ACD1"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3576D001" w14:textId="77777777" w:rsidR="0000578F" w:rsidRDefault="0000578F" w:rsidP="0000578F">
      <w:pPr>
        <w:pStyle w:val="a0"/>
        <w:ind w:firstLine="420"/>
      </w:pPr>
      <w:r>
        <w:rPr>
          <w:rFonts w:hint="eastAsia"/>
        </w:rPr>
        <w:t>下表为几种工程流体中常见的湍流模型适用性：</w:t>
      </w:r>
    </w:p>
    <w:p w14:paraId="2A16766E"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610E5">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2596E6DE"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3ACA190D"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762FDF50"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14532832"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29238E38"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413BD54"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5EA2DA86"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5539B01F"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21268AAD"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0EDE10B8"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28A6320E"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ADB01BB"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783415A4" w14:textId="77777777" w:rsidR="0000578F" w:rsidRDefault="0000578F" w:rsidP="0000578F">
      <w:pPr>
        <w:pStyle w:val="2"/>
        <w:numPr>
          <w:ilvl w:val="1"/>
          <w:numId w:val="4"/>
        </w:numPr>
      </w:pPr>
      <w:bookmarkStart w:id="64" w:name="_Toc451698939"/>
      <w:bookmarkStart w:id="65" w:name="_Toc452108767"/>
      <w:bookmarkStart w:id="66" w:name="_Toc92403504"/>
      <w:r>
        <w:rPr>
          <w:rFonts w:hint="eastAsia"/>
        </w:rPr>
        <w:t>求解计算</w:t>
      </w:r>
      <w:bookmarkEnd w:id="64"/>
      <w:bookmarkEnd w:id="65"/>
      <w:bookmarkEnd w:id="66"/>
    </w:p>
    <w:p w14:paraId="012F3AA1" w14:textId="77777777" w:rsidR="0000578F" w:rsidRDefault="0000578F" w:rsidP="0000578F">
      <w:pPr>
        <w:pStyle w:val="a0"/>
        <w:numPr>
          <w:ilvl w:val="0"/>
          <w:numId w:val="5"/>
        </w:numPr>
        <w:ind w:firstLineChars="0"/>
        <w:rPr>
          <w:b/>
          <w:lang w:val="en-US"/>
        </w:rPr>
      </w:pPr>
      <w:r>
        <w:rPr>
          <w:rFonts w:hint="eastAsia"/>
          <w:b/>
          <w:lang w:val="en-US"/>
        </w:rPr>
        <w:t>数学模型</w:t>
      </w:r>
    </w:p>
    <w:p w14:paraId="0BE8E452"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08BC941" w14:textId="77777777" w:rsidR="0000578F" w:rsidRDefault="00672C75" w:rsidP="00E11160">
      <w:pPr>
        <w:pStyle w:val="a0"/>
        <w:ind w:firstLineChars="250" w:firstLine="525"/>
        <w:jc w:val="center"/>
        <w:rPr>
          <w:lang w:val="en-US"/>
        </w:rPr>
      </w:pPr>
      <w:r>
        <w:rPr>
          <w:noProof/>
          <w:lang w:val="en-US"/>
        </w:rPr>
        <w:drawing>
          <wp:inline distT="0" distB="0" distL="0" distR="0" wp14:anchorId="45D616DD" wp14:editId="4137EFC1">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0DB468B8"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5D22091D" w14:textId="77777777" w:rsidR="00E11160" w:rsidRPr="00DF486E" w:rsidRDefault="00DF486E" w:rsidP="00FE4CC4">
      <w:pPr>
        <w:pStyle w:val="a0"/>
        <w:ind w:firstLineChars="0" w:firstLine="0"/>
        <w:jc w:val="center"/>
        <w:rPr>
          <w:rFonts w:ascii="黑体" w:eastAsia="黑体" w:hAnsi="黑体"/>
          <w:sz w:val="20"/>
          <w:szCs w:val="20"/>
        </w:rPr>
      </w:pPr>
      <w:bookmarkStart w:id="67"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610E5">
        <w:rPr>
          <w:rFonts w:ascii="黑体" w:eastAsia="黑体" w:hAnsi="黑体"/>
          <w:noProof/>
          <w:sz w:val="20"/>
          <w:szCs w:val="20"/>
        </w:rPr>
        <w:t>1</w:t>
      </w:r>
      <w:r w:rsidRPr="006156D5">
        <w:rPr>
          <w:rFonts w:ascii="黑体" w:eastAsia="黑体" w:hAnsi="黑体"/>
          <w:sz w:val="20"/>
          <w:szCs w:val="20"/>
        </w:rPr>
        <w:fldChar w:fldCharType="end"/>
      </w:r>
      <w:bookmarkEnd w:id="67"/>
      <w:r w:rsidR="00E11160" w:rsidRPr="00DF486E">
        <w:rPr>
          <w:rFonts w:ascii="黑体" w:eastAsia="黑体" w:hAnsi="黑体" w:hint="eastAsia"/>
          <w:sz w:val="20"/>
          <w:szCs w:val="20"/>
        </w:rPr>
        <w:t xml:space="preserve"> </w:t>
      </w:r>
      <w:bookmarkStart w:id="68" w:name="_Ref225175618"/>
      <w:r w:rsidR="00E11160" w:rsidRPr="00DF486E">
        <w:rPr>
          <w:rFonts w:ascii="黑体" w:eastAsia="黑体" w:hAnsi="黑体" w:hint="eastAsia"/>
          <w:sz w:val="20"/>
          <w:szCs w:val="20"/>
        </w:rPr>
        <w:t>计算流体力学的控制方程</w:t>
      </w:r>
      <w:bookmarkEnd w:id="68"/>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661AB1D2"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7DC475F2"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4EDD200"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29E4B66"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19F5A64B" wp14:editId="7FF9434A">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6DBF7C91"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189768FE" wp14:editId="03A39C8A">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712398D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924BBE7"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01495501"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54EB0CC"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66E16D1B" w14:textId="77777777" w:rsidR="00E11160" w:rsidRDefault="00E11160" w:rsidP="00111EDF">
            <w:pPr>
              <w:widowControl w:val="0"/>
              <w:jc w:val="both"/>
              <w:rPr>
                <w:rFonts w:cs="Calibri"/>
                <w:kern w:val="2"/>
                <w:szCs w:val="24"/>
              </w:rPr>
            </w:pPr>
            <w:r>
              <w:rPr>
                <w:szCs w:val="24"/>
              </w:rPr>
              <w:t>0</w:t>
            </w:r>
          </w:p>
        </w:tc>
      </w:tr>
      <w:tr w:rsidR="00E11160" w14:paraId="5123FFF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DAC8AB6"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F5250F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6B8F974" wp14:editId="7146AE21">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3F80BE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F9323C5" wp14:editId="0AD0191B">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DECD13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C5FE0CC" wp14:editId="353FD098">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3450272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D200C75"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018AE14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C323301" wp14:editId="5CDB9AC2">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7F08B7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FCCE5CE" wp14:editId="22990E2B">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22298E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4C144B0" wp14:editId="6574EF33">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3839297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1FB42EA"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F42B78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2095A82" wp14:editId="4BE2050B">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D8718B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8E84C57" wp14:editId="42C57B2C">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2CD476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2D133175" wp14:editId="545D339D">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265F582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3F8750E" w14:textId="77777777" w:rsidR="00E11160" w:rsidRDefault="00E11160" w:rsidP="00111EDF">
            <w:pPr>
              <w:rPr>
                <w:rFonts w:cs="Calibri"/>
                <w:kern w:val="2"/>
                <w:szCs w:val="24"/>
              </w:rPr>
            </w:pPr>
            <w:r>
              <w:rPr>
                <w:rFonts w:hint="eastAsia"/>
                <w:szCs w:val="24"/>
              </w:rPr>
              <w:t>湍流</w:t>
            </w:r>
          </w:p>
          <w:p w14:paraId="6DAF3DC0"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76E0DA4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691ED46" wp14:editId="774844BB">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B227C1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A81C3E1" wp14:editId="4F4451A6">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4FF049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0AFD2F04" wp14:editId="2E015A89">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400A6B3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2C61827" w14:textId="77777777" w:rsidR="00E11160" w:rsidRDefault="00E11160" w:rsidP="00111EDF">
            <w:pPr>
              <w:rPr>
                <w:rFonts w:cs="Calibri"/>
                <w:kern w:val="2"/>
                <w:szCs w:val="24"/>
              </w:rPr>
            </w:pPr>
            <w:r>
              <w:rPr>
                <w:rFonts w:hint="eastAsia"/>
                <w:szCs w:val="24"/>
              </w:rPr>
              <w:t>湍流</w:t>
            </w:r>
          </w:p>
          <w:p w14:paraId="74996249"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3B5C8DB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4FB0873" wp14:editId="2D7FCC9D">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8B5A7C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AD97CA7" wp14:editId="248FCF7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BF278A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3C15BB14" wp14:editId="28B6BB5E">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132EAF9C"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6ABFF5B1"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614189E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053EDB78" wp14:editId="577647A9">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A542D6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FA7F9A8" wp14:editId="1A218504">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7A5E6AA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12F89BFC" wp14:editId="6684C87E">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0113C1D4"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6DFF806F"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0F0C8196" wp14:editId="6DD41BF9">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D422068" wp14:editId="6CE226D8">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AF9306B" wp14:editId="04C34DC5">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38B2A53" wp14:editId="1CE38EFE">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0F15BC5" wp14:editId="265A88EF">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A43EFAB" wp14:editId="1B4E71D4">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B718B7D" wp14:editId="3E00FA1A">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6877A0E" wp14:editId="56625748">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5BB4A16" wp14:editId="4D15FB2B">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F517DE8" wp14:editId="54580C97">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0E7D87E" wp14:editId="6969393B">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04C57603" wp14:editId="264D01F2">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735064DF" wp14:editId="6E3AB58C">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7DEF18C9"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5D53A37C" wp14:editId="6CB3ADFA">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4426392B" wp14:editId="096C0F73">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119966AD" wp14:editId="4504C1A8">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896C324"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62861675" wp14:editId="4D186AD5">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3CC74F89" wp14:editId="454312A9">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92FB9B5" wp14:editId="76F42633">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F6A5D61" wp14:editId="7E8D069C">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2AC91A1D" w14:textId="77777777" w:rsidR="0000578F" w:rsidRDefault="0000578F" w:rsidP="0000578F">
      <w:pPr>
        <w:pStyle w:val="a0"/>
        <w:numPr>
          <w:ilvl w:val="0"/>
          <w:numId w:val="5"/>
        </w:numPr>
        <w:ind w:firstLineChars="0"/>
        <w:rPr>
          <w:b/>
          <w:lang w:val="en-US"/>
        </w:rPr>
      </w:pPr>
      <w:r>
        <w:rPr>
          <w:rFonts w:hint="eastAsia"/>
          <w:b/>
          <w:lang w:val="en-US"/>
        </w:rPr>
        <w:t>算法说明</w:t>
      </w:r>
    </w:p>
    <w:p w14:paraId="7FFBA2CC"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6"/>
    </w:p>
    <w:p w14:paraId="73A16B43" w14:textId="77777777" w:rsidR="00005045" w:rsidRDefault="00005045" w:rsidP="00005045">
      <w:pPr>
        <w:pStyle w:val="2"/>
      </w:pPr>
      <w:bookmarkStart w:id="69" w:name="_Toc509844747"/>
      <w:bookmarkStart w:id="70" w:name="_Toc92403505"/>
      <w:r>
        <w:rPr>
          <w:rFonts w:hint="eastAsia"/>
        </w:rPr>
        <w:t>风速放大系数计算</w:t>
      </w:r>
      <w:bookmarkEnd w:id="69"/>
      <w:bookmarkEnd w:id="70"/>
    </w:p>
    <w:p w14:paraId="129CCC9F"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4078DEF0" w14:textId="77777777" w:rsidTr="00562403">
        <w:trPr>
          <w:trHeight w:val="623"/>
        </w:trPr>
        <w:tc>
          <w:tcPr>
            <w:tcW w:w="7230" w:type="dxa"/>
            <w:vMerge w:val="restart"/>
            <w:vAlign w:val="center"/>
          </w:tcPr>
          <w:p w14:paraId="2462BD2A" w14:textId="77777777" w:rsidR="00295C3C" w:rsidRPr="00562403" w:rsidRDefault="0077148F"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7AFFC015"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B610E5">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B610E5">
              <w:rPr>
                <w:noProof/>
                <w:lang w:val="en-US"/>
              </w:rPr>
              <w:t>1</w:t>
            </w:r>
            <w:r w:rsidRPr="00124784">
              <w:rPr>
                <w:lang w:val="en-US"/>
              </w:rPr>
              <w:fldChar w:fldCharType="end"/>
            </w:r>
            <w:r w:rsidRPr="00124784">
              <w:rPr>
                <w:rFonts w:hint="eastAsia"/>
                <w:lang w:val="en-US"/>
              </w:rPr>
              <w:t>）</w:t>
            </w:r>
          </w:p>
        </w:tc>
      </w:tr>
      <w:tr w:rsidR="00295C3C" w14:paraId="3580B826" w14:textId="77777777" w:rsidTr="00562403">
        <w:tc>
          <w:tcPr>
            <w:tcW w:w="7230" w:type="dxa"/>
            <w:vMerge/>
          </w:tcPr>
          <w:p w14:paraId="780D7A05" w14:textId="77777777" w:rsidR="00295C3C" w:rsidRDefault="00295C3C" w:rsidP="00295C3C">
            <w:pPr>
              <w:rPr>
                <w:lang w:val="en-US"/>
              </w:rPr>
            </w:pPr>
          </w:p>
        </w:tc>
        <w:tc>
          <w:tcPr>
            <w:tcW w:w="1832" w:type="dxa"/>
            <w:vAlign w:val="center"/>
          </w:tcPr>
          <w:p w14:paraId="380F140B"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B610E5">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B610E5">
              <w:rPr>
                <w:noProof/>
                <w:lang w:val="en-US"/>
              </w:rPr>
              <w:t>2</w:t>
            </w:r>
            <w:r w:rsidRPr="00124784">
              <w:rPr>
                <w:lang w:val="en-US"/>
              </w:rPr>
              <w:fldChar w:fldCharType="end"/>
            </w:r>
            <w:r w:rsidRPr="00124784">
              <w:rPr>
                <w:rFonts w:hint="eastAsia"/>
                <w:lang w:val="en-US"/>
              </w:rPr>
              <w:t>）</w:t>
            </w:r>
          </w:p>
        </w:tc>
      </w:tr>
    </w:tbl>
    <w:p w14:paraId="26254E97" w14:textId="77777777" w:rsidR="00005045" w:rsidRDefault="00005045" w:rsidP="00005045">
      <w:pPr>
        <w:pStyle w:val="a0"/>
        <w:ind w:firstLine="420"/>
        <w:rPr>
          <w:lang w:val="en-US"/>
        </w:rPr>
      </w:pPr>
      <w:r>
        <w:rPr>
          <w:rFonts w:hint="eastAsia"/>
          <w:lang w:val="en-US"/>
        </w:rPr>
        <w:t>其中：</w:t>
      </w:r>
    </w:p>
    <w:p w14:paraId="0044C6F5" w14:textId="77777777" w:rsidR="00005045" w:rsidRDefault="00005045" w:rsidP="00005045">
      <w:pPr>
        <w:pStyle w:val="a0"/>
        <w:ind w:firstLine="420"/>
      </w:pPr>
      <w:r w:rsidRPr="00FA41C8">
        <w:rPr>
          <w:position w:val="-6"/>
        </w:rPr>
        <w:object w:dxaOrig="260" w:dyaOrig="279" w14:anchorId="57797DE9">
          <v:shape id="_x0000_i1028" type="#_x0000_t75" style="width:12.6pt;height:14.4pt" o:ole="">
            <v:imagedata r:id="rId62" o:title=""/>
          </v:shape>
          <o:OLEObject Type="Embed" ProgID="Equation.3" ShapeID="_x0000_i1028" DrawAspect="Content" ObjectID="_1703016431" r:id="rId63"/>
        </w:object>
      </w:r>
      <w:r>
        <w:rPr>
          <w:rFonts w:hint="eastAsia"/>
        </w:rPr>
        <w:t>——风速放大系数；</w:t>
      </w:r>
    </w:p>
    <w:p w14:paraId="69915F25" w14:textId="77777777" w:rsidR="00005045" w:rsidRPr="00FC159B" w:rsidRDefault="00005045" w:rsidP="00005045">
      <w:pPr>
        <w:pStyle w:val="a0"/>
        <w:ind w:firstLine="420"/>
        <w:rPr>
          <w:lang w:val="en-US"/>
        </w:rPr>
      </w:pPr>
      <w:r w:rsidRPr="00FA41C8">
        <w:rPr>
          <w:position w:val="-10"/>
        </w:rPr>
        <w:object w:dxaOrig="499" w:dyaOrig="360" w14:anchorId="6AE03C04">
          <v:shape id="_x0000_i1029" type="#_x0000_t75" style="width:24pt;height:18pt" o:ole="">
            <v:imagedata r:id="rId64" o:title=""/>
          </v:shape>
          <o:OLEObject Type="Embed" ProgID="Equation.3" ShapeID="_x0000_i1029" DrawAspect="Content" ObjectID="_1703016432"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08FC0CDA" w14:textId="77777777" w:rsidR="00005045" w:rsidRDefault="00005045" w:rsidP="00005045">
      <w:pPr>
        <w:pStyle w:val="a0"/>
        <w:ind w:firstLine="420"/>
        <w:rPr>
          <w:lang w:val="en-US"/>
        </w:rPr>
      </w:pPr>
      <w:r w:rsidRPr="00FA41C8">
        <w:rPr>
          <w:position w:val="-14"/>
        </w:rPr>
        <w:object w:dxaOrig="499" w:dyaOrig="400" w14:anchorId="376B66A1">
          <v:shape id="_x0000_i1030" type="#_x0000_t75" style="width:24pt;height:20.4pt" o:ole="">
            <v:imagedata r:id="rId66" o:title=""/>
          </v:shape>
          <o:OLEObject Type="Embed" ProgID="Equation.3" ShapeID="_x0000_i1030" DrawAspect="Content" ObjectID="_1703016433"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4885B31A" w14:textId="77777777" w:rsidR="00005045" w:rsidRDefault="00005045" w:rsidP="00005045">
      <w:pPr>
        <w:pStyle w:val="a0"/>
        <w:ind w:firstLine="420"/>
        <w:rPr>
          <w:lang w:val="en-US"/>
        </w:rPr>
      </w:pPr>
      <w:r w:rsidRPr="00FA41C8">
        <w:rPr>
          <w:position w:val="-14"/>
        </w:rPr>
        <w:object w:dxaOrig="400" w:dyaOrig="400" w14:anchorId="2E4D0E06">
          <v:shape id="_x0000_i1031" type="#_x0000_t75" style="width:20.4pt;height:20.4pt" o:ole="">
            <v:imagedata r:id="rId68" o:title=""/>
          </v:shape>
          <o:OLEObject Type="Embed" ProgID="Equation.3" ShapeID="_x0000_i1031" DrawAspect="Content" ObjectID="_1703016434"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4C34D738"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1" w:name="地面粗糙度指数"/>
      <w:r>
        <w:rPr>
          <w:rFonts w:hint="eastAsia"/>
          <w:lang w:val="en-US"/>
        </w:rPr>
        <w:t>0.28</w:t>
      </w:r>
      <w:bookmarkEnd w:id="71"/>
      <w:r>
        <w:rPr>
          <w:rFonts w:hint="eastAsia"/>
          <w:lang w:val="en-US"/>
        </w:rPr>
        <w:t>；</w:t>
      </w:r>
    </w:p>
    <w:p w14:paraId="223152F7" w14:textId="77777777" w:rsidR="00005045" w:rsidRPr="009D2F6D" w:rsidRDefault="00005045" w:rsidP="00005045">
      <w:pPr>
        <w:pStyle w:val="a0"/>
        <w:ind w:firstLine="420"/>
        <w:rPr>
          <w:lang w:val="en-US"/>
        </w:rPr>
      </w:pPr>
    </w:p>
    <w:p w14:paraId="59489C7B"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51A7F0DA" w14:textId="77777777" w:rsidR="00D40158" w:rsidRDefault="0000578F" w:rsidP="00D40158">
      <w:pPr>
        <w:pStyle w:val="1"/>
      </w:pPr>
      <w:bookmarkStart w:id="72" w:name="_Toc452108768"/>
      <w:bookmarkStart w:id="73" w:name="_Toc92403506"/>
      <w:r>
        <w:rPr>
          <w:rFonts w:hint="eastAsia"/>
        </w:rPr>
        <w:lastRenderedPageBreak/>
        <w:t>结果</w:t>
      </w:r>
      <w:r>
        <w:t>分析</w:t>
      </w:r>
      <w:bookmarkEnd w:id="72"/>
      <w:bookmarkEnd w:id="73"/>
    </w:p>
    <w:p w14:paraId="32CFB0B1" w14:textId="77777777" w:rsidR="00337C74" w:rsidRPr="00337C74" w:rsidRDefault="00337C74" w:rsidP="00B314DD">
      <w:pPr>
        <w:pStyle w:val="2"/>
        <w:rPr>
          <w:szCs w:val="21"/>
        </w:rPr>
      </w:pPr>
      <w:bookmarkStart w:id="74" w:name="_Toc92403507"/>
      <w:r>
        <w:rPr>
          <w:rFonts w:hint="eastAsia"/>
          <w:szCs w:val="21"/>
        </w:rPr>
        <w:t>工况</w:t>
      </w:r>
      <w:r>
        <w:rPr>
          <w:szCs w:val="21"/>
        </w:rPr>
        <w:t>表</w:t>
      </w:r>
      <w:bookmarkEnd w:id="74"/>
    </w:p>
    <w:p w14:paraId="64BA3371"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00110A80"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56545848" w14:textId="77777777" w:rsidR="0016667B" w:rsidRPr="005F4F73" w:rsidRDefault="0016667B" w:rsidP="00D32543">
            <w:pPr>
              <w:jc w:val="center"/>
              <w:rPr>
                <w:rFonts w:ascii="Calibri" w:hAnsi="Calibri"/>
                <w:szCs w:val="21"/>
              </w:rPr>
            </w:pPr>
            <w:bookmarkStart w:id="75"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7CCBA103"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2AECEEA5"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5E8C01D6"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3C2F5D0A"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6CAF8989" w14:textId="77777777" w:rsidTr="0016667B">
        <w:tc>
          <w:tcPr>
            <w:tcW w:w="658" w:type="pct"/>
            <w:tcBorders>
              <w:top w:val="single" w:sz="4" w:space="0" w:color="auto"/>
              <w:left w:val="single" w:sz="12" w:space="0" w:color="auto"/>
              <w:bottom w:val="single" w:sz="12" w:space="0" w:color="auto"/>
              <w:right w:val="single" w:sz="4" w:space="0" w:color="auto"/>
            </w:tcBorders>
          </w:tcPr>
          <w:p w14:paraId="28CC7704"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46FE95DE"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2FC83CB7" w14:textId="77777777" w:rsidR="0016667B" w:rsidRPr="005F4F73" w:rsidRDefault="0016667B" w:rsidP="00D32543">
            <w:pPr>
              <w:rPr>
                <w:rFonts w:ascii="Calibri" w:hAnsi="Calibri"/>
                <w:szCs w:val="21"/>
              </w:rPr>
            </w:pPr>
            <w:r>
              <w:rPr>
                <w:rFonts w:ascii="Calibri" w:hAnsi="Calibri"/>
                <w:szCs w:val="21"/>
              </w:rPr>
              <w:t>1.90</w:t>
            </w:r>
          </w:p>
        </w:tc>
        <w:tc>
          <w:tcPr>
            <w:tcW w:w="994" w:type="pct"/>
            <w:tcBorders>
              <w:top w:val="single" w:sz="4" w:space="0" w:color="auto"/>
              <w:left w:val="single" w:sz="4" w:space="0" w:color="auto"/>
              <w:bottom w:val="single" w:sz="12" w:space="0" w:color="auto"/>
              <w:right w:val="single" w:sz="4" w:space="0" w:color="auto"/>
            </w:tcBorders>
          </w:tcPr>
          <w:p w14:paraId="2FCE14DE" w14:textId="77777777" w:rsidR="0016667B" w:rsidRPr="005F4F73" w:rsidRDefault="0016667B" w:rsidP="00D32543">
            <w:pPr>
              <w:rPr>
                <w:rFonts w:ascii="Calibri" w:hAnsi="Calibri"/>
                <w:szCs w:val="21"/>
              </w:rPr>
            </w:pPr>
            <w:r>
              <w:rPr>
                <w:rFonts w:ascii="Calibri" w:hAnsi="Calibri"/>
                <w:szCs w:val="21"/>
              </w:rPr>
              <w:t>NE</w:t>
            </w:r>
          </w:p>
        </w:tc>
        <w:tc>
          <w:tcPr>
            <w:tcW w:w="994" w:type="pct"/>
            <w:tcBorders>
              <w:top w:val="single" w:sz="4" w:space="0" w:color="auto"/>
              <w:left w:val="single" w:sz="4" w:space="0" w:color="auto"/>
              <w:bottom w:val="single" w:sz="12" w:space="0" w:color="auto"/>
              <w:right w:val="single" w:sz="12" w:space="0" w:color="auto"/>
            </w:tcBorders>
          </w:tcPr>
          <w:p w14:paraId="10036111" w14:textId="77777777" w:rsidR="0016667B" w:rsidRPr="005F4F73" w:rsidRDefault="0016667B" w:rsidP="00D32543">
            <w:pPr>
              <w:rPr>
                <w:rFonts w:ascii="Calibri" w:hAnsi="Calibri"/>
                <w:szCs w:val="21"/>
              </w:rPr>
            </w:pPr>
            <w:r>
              <w:rPr>
                <w:rFonts w:ascii="Calibri" w:hAnsi="Calibri"/>
                <w:szCs w:val="21"/>
              </w:rPr>
              <w:t>45.0</w:t>
            </w:r>
          </w:p>
        </w:tc>
      </w:tr>
    </w:tbl>
    <w:bookmarkEnd w:id="75"/>
    <w:p w14:paraId="253C4E19"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158CDC57" w14:textId="77777777" w:rsidR="001D3071" w:rsidRDefault="00AD1722" w:rsidP="001D3071">
      <w:pPr>
        <w:jc w:val="center"/>
        <w:rPr>
          <w:szCs w:val="21"/>
        </w:rPr>
      </w:pPr>
      <w:r>
        <w:rPr>
          <w:noProof/>
          <w:lang w:val="en-US"/>
        </w:rPr>
        <w:drawing>
          <wp:inline distT="0" distB="0" distL="0" distR="0" wp14:anchorId="5E54DF00" wp14:editId="78FBF423">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57EDC57A"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57BDCB49" w14:textId="77777777" w:rsidR="00005045" w:rsidRDefault="00005045" w:rsidP="00005045">
      <w:pPr>
        <w:pStyle w:val="2"/>
      </w:pPr>
      <w:bookmarkStart w:id="76" w:name="_Toc509844750"/>
      <w:bookmarkStart w:id="77" w:name="_Toc92403508"/>
      <w:r>
        <w:rPr>
          <w:rFonts w:hint="eastAsia"/>
        </w:rPr>
        <w:t>冬季工况</w:t>
      </w:r>
      <w:bookmarkEnd w:id="76"/>
      <w:bookmarkEnd w:id="77"/>
    </w:p>
    <w:p w14:paraId="272C93ED" w14:textId="77777777" w:rsidR="00005045" w:rsidRPr="00555AA6" w:rsidRDefault="00005045" w:rsidP="00005045">
      <w:pPr>
        <w:ind w:firstLineChars="200" w:firstLine="420"/>
        <w:jc w:val="both"/>
      </w:pPr>
      <w:r>
        <w:rPr>
          <w:rFonts w:hint="eastAsia"/>
          <w:lang w:val="en-US"/>
        </w:rPr>
        <w:t>本项目冬季工况的入口边界风速为</w:t>
      </w:r>
      <w:bookmarkStart w:id="78" w:name="冬季入口边界风速"/>
      <w:r>
        <w:rPr>
          <w:rFonts w:ascii="Calibri" w:hAnsi="Calibri" w:hint="eastAsia"/>
          <w:szCs w:val="21"/>
        </w:rPr>
        <w:t>1.90</w:t>
      </w:r>
      <w:bookmarkEnd w:id="78"/>
      <w:r w:rsidRPr="00AB551B">
        <w:rPr>
          <w:rFonts w:ascii="Calibri" w:hAnsi="Calibri"/>
          <w:szCs w:val="21"/>
        </w:rPr>
        <w:t>m/s</w:t>
      </w:r>
      <w:r>
        <w:rPr>
          <w:rFonts w:ascii="Calibri" w:hAnsi="Calibri" w:hint="eastAsia"/>
          <w:szCs w:val="21"/>
        </w:rPr>
        <w:t>，风向为</w:t>
      </w:r>
      <w:bookmarkStart w:id="79" w:name="冬季入口边界风向"/>
      <w:r w:rsidRPr="005F4F73">
        <w:rPr>
          <w:szCs w:val="21"/>
        </w:rPr>
        <w:t>NE</w:t>
      </w:r>
      <w:bookmarkEnd w:id="79"/>
      <w:r>
        <w:rPr>
          <w:rFonts w:hint="eastAsia"/>
          <w:szCs w:val="21"/>
        </w:rPr>
        <w:t>。</w:t>
      </w:r>
    </w:p>
    <w:p w14:paraId="7433ADDB" w14:textId="77777777" w:rsidR="00005045" w:rsidRDefault="00005045" w:rsidP="00005045">
      <w:pPr>
        <w:pStyle w:val="3"/>
      </w:pPr>
      <w:bookmarkStart w:id="80" w:name="_Toc509844751"/>
      <w:bookmarkStart w:id="81" w:name="_Toc92403509"/>
      <w:r>
        <w:rPr>
          <w:rFonts w:hint="eastAsia"/>
        </w:rPr>
        <w:t>风速</w:t>
      </w:r>
      <w:r w:rsidRPr="001773DA">
        <w:rPr>
          <w:rFonts w:hint="eastAsia"/>
        </w:rPr>
        <w:t>达标分析</w:t>
      </w:r>
      <w:bookmarkEnd w:id="80"/>
      <w:bookmarkEnd w:id="81"/>
      <w:r>
        <w:rPr>
          <w:rFonts w:hint="eastAsia"/>
        </w:rPr>
        <w:t xml:space="preserve"> </w:t>
      </w:r>
    </w:p>
    <w:p w14:paraId="7DA1A4B0" w14:textId="77777777" w:rsidR="00005045" w:rsidRPr="00131929" w:rsidRDefault="00005045" w:rsidP="00131929">
      <w:pPr>
        <w:pStyle w:val="4"/>
      </w:pPr>
      <w:r w:rsidRPr="00131929">
        <w:t>人行区域风速达标分析</w:t>
      </w:r>
    </w:p>
    <w:p w14:paraId="3D37F723" w14:textId="77777777" w:rsidR="00005045" w:rsidRDefault="00005045" w:rsidP="00005045">
      <w:pPr>
        <w:pStyle w:val="a0"/>
        <w:ind w:firstLine="420"/>
      </w:pPr>
      <w:r>
        <w:rPr>
          <w:rFonts w:hint="eastAsia"/>
          <w:lang w:val="en-US"/>
        </w:rPr>
        <w:t>下图为本项目划定的</w:t>
      </w:r>
      <w:r w:rsidRPr="009D2F6D">
        <w:rPr>
          <w:rFonts w:hint="eastAsia"/>
          <w:b/>
          <w:lang w:val="en-US"/>
        </w:rPr>
        <w:t>人行区域</w:t>
      </w:r>
      <w:r w:rsidRPr="00555AA6">
        <w:rPr>
          <w:rFonts w:hint="eastAsia"/>
          <w:lang w:val="en-US"/>
        </w:rPr>
        <w:t>风速分布</w:t>
      </w:r>
      <w:r>
        <w:rPr>
          <w:rFonts w:hint="eastAsia"/>
          <w:lang w:val="en-US"/>
        </w:rPr>
        <w:t>云图，依据</w:t>
      </w:r>
      <w:r w:rsidRPr="00312044">
        <w:rPr>
          <w:rFonts w:hint="eastAsia"/>
          <w:lang w:val="en-US"/>
        </w:rPr>
        <w:t>《绿色建筑评价标准》</w:t>
      </w:r>
      <w:r>
        <w:rPr>
          <w:rFonts w:hint="eastAsia"/>
          <w:lang w:val="en-US"/>
        </w:rPr>
        <w:t>要求，重点关注人行走区域风场，如果有风速超标区域，图中会用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p>
    <w:p w14:paraId="2710D5A7" w14:textId="77777777" w:rsidR="00005045" w:rsidRPr="002170EE" w:rsidRDefault="00005045" w:rsidP="006C2DCC">
      <w:pPr>
        <w:pStyle w:val="a0"/>
        <w:ind w:firstLine="420"/>
        <w:rPr>
          <w:lang w:val="en-US"/>
        </w:rPr>
      </w:pPr>
      <w:r>
        <w:rPr>
          <w:rFonts w:hint="eastAsia"/>
          <w:lang w:val="en-US"/>
        </w:rPr>
        <w:t>分析下列图</w:t>
      </w:r>
      <w:r w:rsidRPr="00555AA6">
        <w:rPr>
          <w:rFonts w:hint="eastAsia"/>
          <w:lang w:val="en-US"/>
        </w:rPr>
        <w:t>数据</w:t>
      </w:r>
      <w:r>
        <w:rPr>
          <w:rFonts w:hint="eastAsia"/>
          <w:lang w:val="en-US"/>
        </w:rPr>
        <w:t>，</w:t>
      </w:r>
      <w:bookmarkStart w:id="82" w:name="冬季工况人行区风速分析结论"/>
      <w:bookmarkEnd w:id="82"/>
      <w:r>
        <w:rPr>
          <w:lang w:val="en-US"/>
        </w:rPr>
        <w:t>未标示出超标区域，可知人行区域风速小于</w:t>
      </w:r>
      <w:r>
        <w:rPr>
          <w:lang w:val="en-US"/>
        </w:rPr>
        <w:t>5m/s</w:t>
      </w:r>
      <w:r>
        <w:rPr>
          <w:lang w:val="en-US"/>
        </w:rPr>
        <w:t>，</w:t>
      </w:r>
      <w:r>
        <w:rPr>
          <w:color w:val="0000FF"/>
          <w:lang w:val="en-US"/>
        </w:rPr>
        <w:t>满足</w:t>
      </w:r>
      <w:r>
        <w:rPr>
          <w:lang w:val="en-US"/>
        </w:rPr>
        <w:t>绿标要求。</w:t>
      </w:r>
    </w:p>
    <w:p w14:paraId="4BE13CA3" w14:textId="77777777" w:rsidR="00005045" w:rsidRPr="00005045" w:rsidRDefault="00005045" w:rsidP="006C2DCC">
      <w:pPr>
        <w:pStyle w:val="a0"/>
        <w:ind w:leftChars="-3" w:left="-6" w:firstLineChars="2" w:firstLine="4"/>
        <w:jc w:val="center"/>
        <w:rPr>
          <w:rFonts w:ascii="Calibri Light" w:eastAsia="黑体" w:hAnsi="Calibri Light"/>
          <w:sz w:val="20"/>
          <w:szCs w:val="20"/>
        </w:rPr>
      </w:pPr>
      <w:bookmarkStart w:id="83" w:name="冬季工况人行区风速云图"/>
      <w:bookmarkEnd w:id="83"/>
      <w:r>
        <w:rPr>
          <w:noProof/>
        </w:rPr>
        <w:lastRenderedPageBreak/>
        <w:drawing>
          <wp:inline distT="0" distB="0" distL="0" distR="0" wp14:anchorId="74D1ED8E" wp14:editId="349350C1">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67100"/>
                    </a:xfrm>
                    <a:prstGeom prst="rect">
                      <a:avLst/>
                    </a:prstGeom>
                  </pic:spPr>
                </pic:pic>
              </a:graphicData>
            </a:graphic>
          </wp:inline>
        </w:drawing>
      </w:r>
    </w:p>
    <w:p w14:paraId="1AE0124F"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人行区域-1.5米高度水平面风速云图-冬季</w:t>
      </w:r>
    </w:p>
    <w:p w14:paraId="212B130E" w14:textId="77777777"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4" w:name="冬季工况风速分析结论"/>
      <w:r>
        <w:t>建筑周围没有</w:t>
      </w:r>
      <w:proofErr w:type="gramStart"/>
      <w:r>
        <w:t>风速超</w:t>
      </w:r>
      <w:proofErr w:type="gramEnd"/>
      <w:r>
        <w:t>限区域，可以采用该建筑布局。</w:t>
      </w:r>
      <w:bookmarkEnd w:id="84"/>
    </w:p>
    <w:p w14:paraId="0C86B5F6" w14:textId="77777777" w:rsidR="00005045" w:rsidRPr="00005045" w:rsidRDefault="00005045" w:rsidP="006C2DCC">
      <w:pPr>
        <w:pStyle w:val="a0"/>
        <w:ind w:firstLineChars="0" w:hanging="2"/>
        <w:jc w:val="center"/>
        <w:rPr>
          <w:rFonts w:ascii="Calibri Light" w:eastAsia="黑体" w:hAnsi="Calibri Light"/>
          <w:sz w:val="20"/>
          <w:szCs w:val="20"/>
        </w:rPr>
      </w:pPr>
      <w:bookmarkStart w:id="85" w:name="冬季工况风速云图"/>
      <w:bookmarkEnd w:id="85"/>
      <w:r>
        <w:rPr>
          <w:noProof/>
        </w:rPr>
        <w:drawing>
          <wp:inline distT="0" distB="0" distL="0" distR="0" wp14:anchorId="128DD2CF" wp14:editId="65DD08BE">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86150"/>
                    </a:xfrm>
                    <a:prstGeom prst="rect">
                      <a:avLst/>
                    </a:prstGeom>
                  </pic:spPr>
                </pic:pic>
              </a:graphicData>
            </a:graphic>
          </wp:inline>
        </w:drawing>
      </w:r>
    </w:p>
    <w:p w14:paraId="26FF68D9"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2</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14:paraId="2F661570" w14:textId="77777777" w:rsidR="00005045" w:rsidRDefault="00005045" w:rsidP="00005045">
      <w:pPr>
        <w:pStyle w:val="3"/>
      </w:pPr>
      <w:bookmarkStart w:id="86" w:name="_Toc509844752"/>
      <w:bookmarkStart w:id="87" w:name="_Toc92403510"/>
      <w:r w:rsidRPr="001E5D0F">
        <w:rPr>
          <w:rFonts w:hint="eastAsia"/>
        </w:rPr>
        <w:lastRenderedPageBreak/>
        <w:t>风速</w:t>
      </w:r>
      <w:r>
        <w:rPr>
          <w:rFonts w:hint="eastAsia"/>
        </w:rPr>
        <w:t>放大系数</w:t>
      </w:r>
      <w:r w:rsidRPr="001E5D0F">
        <w:rPr>
          <w:rFonts w:hint="eastAsia"/>
        </w:rPr>
        <w:t>达标分析</w:t>
      </w:r>
      <w:bookmarkEnd w:id="86"/>
      <w:bookmarkEnd w:id="87"/>
    </w:p>
    <w:p w14:paraId="7A5143E6" w14:textId="77777777" w:rsidR="00005045" w:rsidRPr="005849F6" w:rsidRDefault="0077148F" w:rsidP="005849F6">
      <w:pPr>
        <w:pStyle w:val="4"/>
      </w:pPr>
      <w:r w:rsidRPr="005849F6">
        <w:rPr>
          <w:rFonts w:hint="eastAsia"/>
        </w:rPr>
        <w:t>人行区域</w:t>
      </w:r>
    </w:p>
    <w:p w14:paraId="1AA6C312" w14:textId="77777777" w:rsidR="00005045" w:rsidRPr="00637C23" w:rsidRDefault="00005045" w:rsidP="00982983">
      <w:pPr>
        <w:pStyle w:val="a0"/>
        <w:ind w:firstLine="420"/>
        <w:jc w:val="left"/>
        <w:rPr>
          <w:lang w:val="en-US"/>
        </w:rPr>
      </w:pPr>
      <w:r w:rsidRPr="00C557D0">
        <w:rPr>
          <w:rFonts w:hint="eastAsia"/>
          <w:lang w:val="en-US"/>
        </w:rPr>
        <w:t>下图为本项目划定的人行区域风速</w:t>
      </w:r>
      <w:r>
        <w:rPr>
          <w:rFonts w:hint="eastAsia"/>
          <w:lang w:val="en-US"/>
        </w:rPr>
        <w:t>放大系数</w:t>
      </w:r>
      <w:r w:rsidRPr="00C557D0">
        <w:rPr>
          <w:rFonts w:hint="eastAsia"/>
          <w:lang w:val="en-US"/>
        </w:rPr>
        <w:t>分布云图，依据《绿色建筑评价标准》要求，重点关注人行走区域风场，如果有风速</w:t>
      </w:r>
      <w:r>
        <w:rPr>
          <w:rFonts w:hint="eastAsia"/>
          <w:lang w:val="en-US"/>
        </w:rPr>
        <w:t>放大系数</w:t>
      </w:r>
      <w:r w:rsidRPr="00C557D0">
        <w:rPr>
          <w:rFonts w:hint="eastAsia"/>
          <w:lang w:val="en-US"/>
        </w:rPr>
        <w:t>超标区域，图中会用</w:t>
      </w:r>
      <w:r>
        <w:rPr>
          <w:rFonts w:hint="eastAsia"/>
          <w:lang w:val="en-US"/>
        </w:rPr>
        <w:t>风速放大系数</w:t>
      </w:r>
      <w:r w:rsidRPr="00C557D0">
        <w:rPr>
          <w:rFonts w:hint="eastAsia"/>
          <w:lang w:val="en-US"/>
        </w:rPr>
        <w:t>上限值为</w:t>
      </w:r>
      <w:r>
        <w:rPr>
          <w:rFonts w:hint="eastAsia"/>
          <w:lang w:val="en-US"/>
        </w:rPr>
        <w:t>2</w:t>
      </w:r>
      <w:r w:rsidR="00A11D6B">
        <w:rPr>
          <w:rFonts w:hint="eastAsia"/>
          <w:lang w:val="en-US"/>
        </w:rPr>
        <w:t>的黑</w:t>
      </w:r>
      <w:r w:rsidRPr="00C557D0">
        <w:rPr>
          <w:rFonts w:hint="eastAsia"/>
          <w:lang w:val="en-US"/>
        </w:rPr>
        <w:t>色等值线标示。</w:t>
      </w:r>
      <w:r w:rsidRPr="009D2F6D">
        <w:rPr>
          <w:rFonts w:hint="eastAsia"/>
          <w:lang w:val="en-US"/>
        </w:rPr>
        <w:t>分析</w:t>
      </w:r>
      <w:r w:rsidRPr="008D3B3F">
        <w:rPr>
          <w:rFonts w:hint="eastAsia"/>
          <w:lang w:val="en-US"/>
        </w:rPr>
        <w:t>下</w:t>
      </w:r>
      <w:r w:rsidRPr="009D2F6D">
        <w:rPr>
          <w:rFonts w:hint="eastAsia"/>
          <w:lang w:val="en-US"/>
        </w:rPr>
        <w:t>列云</w:t>
      </w:r>
      <w:r w:rsidRPr="008D3B3F">
        <w:rPr>
          <w:rFonts w:hint="eastAsia"/>
          <w:lang w:val="en-US"/>
        </w:rPr>
        <w:t>图</w:t>
      </w:r>
      <w:r w:rsidRPr="009D2F6D">
        <w:rPr>
          <w:rFonts w:hint="eastAsia"/>
          <w:lang w:val="en-US"/>
        </w:rPr>
        <w:t>数据</w:t>
      </w:r>
      <w:r w:rsidRPr="008D3B3F">
        <w:rPr>
          <w:rFonts w:hint="eastAsia"/>
          <w:lang w:val="en-US"/>
        </w:rPr>
        <w:t>，</w:t>
      </w:r>
      <w:bookmarkStart w:id="88" w:name="冬季工况人行区风速放大系数分析结论"/>
      <w:bookmarkEnd w:id="88"/>
      <w:r>
        <w:rPr>
          <w:lang w:val="en-US"/>
        </w:rPr>
        <w:t>图中未标示出风速放大系数超标区域，因此可知人行区域风速放大系数小于</w:t>
      </w:r>
      <w:r>
        <w:rPr>
          <w:lang w:val="en-US"/>
        </w:rPr>
        <w:t>2</w:t>
      </w:r>
      <w:r>
        <w:rPr>
          <w:lang w:val="en-US"/>
        </w:rPr>
        <w:t>，</w:t>
      </w:r>
      <w:r>
        <w:rPr>
          <w:color w:val="0000FF"/>
          <w:lang w:val="en-US"/>
        </w:rPr>
        <w:t>满足</w:t>
      </w:r>
      <w:r>
        <w:rPr>
          <w:lang w:val="en-US"/>
        </w:rPr>
        <w:t>绿标要求。</w:t>
      </w:r>
    </w:p>
    <w:p w14:paraId="0A964E67" w14:textId="5E30BA9C" w:rsidR="00005045" w:rsidRDefault="00005045" w:rsidP="006C2DCC">
      <w:pPr>
        <w:pStyle w:val="ac"/>
        <w:jc w:val="center"/>
      </w:pPr>
      <w:bookmarkStart w:id="89" w:name="冬季工况人行区风速放大系数云图"/>
      <w:bookmarkEnd w:id="89"/>
    </w:p>
    <w:p w14:paraId="434A761F" w14:textId="77777777" w:rsidR="00005045" w:rsidRDefault="00C72E58" w:rsidP="00542A03">
      <w:pPr>
        <w:pStyle w:val="a0"/>
        <w:ind w:firstLineChars="0" w:firstLine="0"/>
        <w:jc w:val="center"/>
        <w:rPr>
          <w:lang w:val="en-US"/>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3</w:t>
      </w:r>
      <w:r w:rsidRPr="006156D5">
        <w:rPr>
          <w:rFonts w:ascii="黑体" w:eastAsia="黑体" w:hAnsi="黑体"/>
          <w:sz w:val="20"/>
          <w:szCs w:val="20"/>
        </w:rPr>
        <w:fldChar w:fldCharType="end"/>
      </w:r>
      <w:r w:rsidR="00005045" w:rsidRPr="00C72E58">
        <w:rPr>
          <w:rFonts w:ascii="黑体" w:eastAsia="黑体" w:hAnsi="黑体" w:hint="eastAsia"/>
          <w:sz w:val="20"/>
          <w:szCs w:val="20"/>
        </w:rPr>
        <w:t>人行区域-1.5米高度水平面风速放大系数云图-冬季</w:t>
      </w:r>
    </w:p>
    <w:p w14:paraId="1AA25FA7" w14:textId="77777777"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77148F">
        <w:rPr>
          <w:rFonts w:hint="eastAsia"/>
          <w:lang w:val="en-US"/>
        </w:rPr>
        <w:t>，</w:t>
      </w:r>
      <w:bookmarkStart w:id="90" w:name="冬季工况风速放大系数分析结论"/>
      <w:r>
        <w:t>建筑周围没有风速放大</w:t>
      </w:r>
      <w:proofErr w:type="gramStart"/>
      <w:r>
        <w:t>系数超</w:t>
      </w:r>
      <w:proofErr w:type="gramEnd"/>
      <w:r>
        <w:t>限区域，可以采用该建筑布局。</w:t>
      </w:r>
      <w:bookmarkEnd w:id="90"/>
    </w:p>
    <w:p w14:paraId="623C3BB8" w14:textId="77777777" w:rsidR="00C57197" w:rsidRDefault="00C57197" w:rsidP="00005045">
      <w:pPr>
        <w:pStyle w:val="ac"/>
        <w:jc w:val="center"/>
        <w:rPr>
          <w:noProof/>
          <w:lang w:val="en-US"/>
        </w:rPr>
      </w:pPr>
      <w:bookmarkStart w:id="91" w:name="冬季工况风速放大系数云图"/>
      <w:bookmarkEnd w:id="91"/>
      <w:r>
        <w:rPr>
          <w:noProof/>
        </w:rPr>
        <w:drawing>
          <wp:inline distT="0" distB="0" distL="0" distR="0" wp14:anchorId="5951D18D" wp14:editId="32E0FD91">
            <wp:extent cx="5667375" cy="3476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476625"/>
                    </a:xfrm>
                    <a:prstGeom prst="rect">
                      <a:avLst/>
                    </a:prstGeom>
                  </pic:spPr>
                </pic:pic>
              </a:graphicData>
            </a:graphic>
          </wp:inline>
        </w:drawing>
      </w:r>
    </w:p>
    <w:p w14:paraId="3BCBE892" w14:textId="77777777"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B610E5">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B610E5">
        <w:rPr>
          <w:rFonts w:ascii="黑体" w:hAnsi="黑体"/>
          <w:noProof/>
        </w:rPr>
        <w:t>4</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14:paraId="18A60401" w14:textId="77777777"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t>注：</w:t>
      </w:r>
    </w:p>
    <w:p w14:paraId="33F46179" w14:textId="77777777"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77148F">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14:paraId="414C20E5" w14:textId="77777777"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2096C50A" w14:textId="77777777"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14:paraId="5311CDEC" w14:textId="77777777" w:rsidR="00005045" w:rsidRDefault="00005045" w:rsidP="00005045">
      <w:pPr>
        <w:pStyle w:val="3"/>
      </w:pPr>
      <w:bookmarkStart w:id="92" w:name="_Toc509844753"/>
      <w:bookmarkStart w:id="93" w:name="_Toc92403511"/>
      <w:r>
        <w:rPr>
          <w:rFonts w:cs="宋体" w:hint="eastAsia"/>
          <w:lang w:val="en-GB"/>
        </w:rPr>
        <w:t>人行</w:t>
      </w:r>
      <w:r w:rsidRPr="001A4505">
        <w:rPr>
          <w:rFonts w:cs="宋体" w:hint="eastAsia"/>
          <w:lang w:val="en-GB"/>
        </w:rPr>
        <w:t>区域</w:t>
      </w:r>
      <w:r>
        <w:rPr>
          <w:rFonts w:hint="eastAsia"/>
        </w:rPr>
        <w:t>冬季工况风速/风速放大系数达标判定</w:t>
      </w:r>
      <w:bookmarkEnd w:id="92"/>
      <w:bookmarkEnd w:id="93"/>
    </w:p>
    <w:p w14:paraId="6D15C6E6" w14:textId="77777777"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14:paraId="777C6288" w14:textId="77777777"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lastRenderedPageBreak/>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B610E5">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0A821EBA"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CFAB5"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D8AE2F9"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4322F9E"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4598CF9"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5A3CCCDD"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CE1791F" w14:textId="77777777"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30F072E7" w14:textId="77777777" w:rsidR="00005045" w:rsidRPr="009D2F6D" w:rsidRDefault="00005045" w:rsidP="00412EAD">
            <w:pPr>
              <w:rPr>
                <w:rFonts w:ascii="宋体" w:hAnsi="宋体" w:cs="宋体"/>
                <w:szCs w:val="21"/>
              </w:rPr>
            </w:pPr>
            <w:r w:rsidRPr="009D2F6D">
              <w:rPr>
                <w:rFonts w:ascii="宋体" w:hAnsi="宋体" w:cs="宋体"/>
                <w:szCs w:val="21"/>
              </w:rPr>
              <w:t>&lt;5m/s</w:t>
            </w:r>
            <w:r w:rsidR="0077148F">
              <w:rPr>
                <w:rFonts w:ascii="宋体" w:hAnsi="宋体" w:cs="宋体"/>
                <w:szCs w:val="21"/>
              </w:rPr>
              <w:t xml:space="preserve"> </w:t>
            </w:r>
            <w:bookmarkStart w:id="94" w:name="冬季工况风速要求2019"/>
            <w:r w:rsidR="0077148F">
              <w:rPr>
                <w:rFonts w:ascii="宋体" w:hAnsi="宋体" w:cs="宋体" w:hint="eastAsia"/>
                <w:szCs w:val="21"/>
              </w:rPr>
              <w:t>或</w:t>
            </w:r>
            <w:r w:rsidR="0077148F">
              <w:rPr>
                <w:rFonts w:ascii="宋体" w:hAnsi="宋体" w:cs="宋体" w:hint="eastAsia"/>
                <w:szCs w:val="21"/>
              </w:rPr>
              <w:t xml:space="preserve"> </w:t>
            </w:r>
            <w:r w:rsidR="0077148F" w:rsidRPr="009D2F6D">
              <w:rPr>
                <w:rFonts w:ascii="宋体" w:hAnsi="宋体" w:cs="宋体"/>
                <w:szCs w:val="21"/>
              </w:rPr>
              <w:t>&lt;</w:t>
            </w:r>
            <w:r w:rsidR="0077148F">
              <w:rPr>
                <w:rFonts w:ascii="宋体" w:hAnsi="宋体" w:cs="宋体"/>
                <w:szCs w:val="21"/>
              </w:rPr>
              <w:t>2</w:t>
            </w:r>
            <w:r w:rsidR="0077148F" w:rsidRPr="009D2F6D">
              <w:rPr>
                <w:rFonts w:ascii="宋体" w:hAnsi="宋体" w:cs="宋体"/>
                <w:szCs w:val="21"/>
              </w:rPr>
              <w:t>m/s</w:t>
            </w:r>
            <w:bookmarkEnd w:id="94"/>
          </w:p>
        </w:tc>
        <w:tc>
          <w:tcPr>
            <w:tcW w:w="1843" w:type="dxa"/>
            <w:tcBorders>
              <w:top w:val="nil"/>
              <w:left w:val="nil"/>
              <w:bottom w:val="single" w:sz="4" w:space="0" w:color="auto"/>
              <w:right w:val="single" w:sz="4" w:space="0" w:color="auto"/>
            </w:tcBorders>
            <w:shd w:val="clear" w:color="auto" w:fill="auto"/>
            <w:noWrap/>
            <w:vAlign w:val="center"/>
            <w:hideMark/>
          </w:tcPr>
          <w:p w14:paraId="1374DD30" w14:textId="77777777" w:rsidR="00005045" w:rsidRPr="00856B3E" w:rsidRDefault="00005045" w:rsidP="00005045">
            <w:pPr>
              <w:spacing w:line="240" w:lineRule="auto"/>
              <w:rPr>
                <w:rFonts w:ascii="宋体" w:hAnsi="宋体" w:cs="宋体"/>
                <w:color w:val="000000"/>
                <w:sz w:val="22"/>
                <w:szCs w:val="22"/>
                <w:lang w:val="en-US"/>
              </w:rPr>
            </w:pPr>
            <w:bookmarkStart w:id="95" w:name="冬季工况风速是否有超限区域"/>
            <w:r w:rsidRPr="00856B3E">
              <w:rPr>
                <w:rFonts w:ascii="宋体" w:hAnsi="宋体" w:cs="宋体" w:hint="eastAsia"/>
                <w:color w:val="000000"/>
                <w:sz w:val="22"/>
                <w:szCs w:val="22"/>
                <w:lang w:val="en-US"/>
              </w:rPr>
              <w:t>否</w:t>
            </w:r>
            <w:bookmarkEnd w:id="95"/>
          </w:p>
        </w:tc>
        <w:tc>
          <w:tcPr>
            <w:tcW w:w="1275" w:type="dxa"/>
            <w:tcBorders>
              <w:top w:val="nil"/>
              <w:left w:val="nil"/>
              <w:bottom w:val="single" w:sz="4" w:space="0" w:color="auto"/>
              <w:right w:val="single" w:sz="4" w:space="0" w:color="auto"/>
            </w:tcBorders>
            <w:shd w:val="clear" w:color="auto" w:fill="auto"/>
            <w:noWrap/>
            <w:vAlign w:val="center"/>
            <w:hideMark/>
          </w:tcPr>
          <w:p w14:paraId="0556490B" w14:textId="77777777" w:rsidR="00005045" w:rsidRPr="00856B3E" w:rsidRDefault="00005045" w:rsidP="00005045">
            <w:pPr>
              <w:spacing w:line="240" w:lineRule="auto"/>
              <w:rPr>
                <w:rFonts w:ascii="宋体" w:hAnsi="宋体" w:cs="宋体"/>
                <w:color w:val="000000"/>
                <w:sz w:val="22"/>
                <w:szCs w:val="22"/>
                <w:lang w:val="en-US"/>
              </w:rPr>
            </w:pPr>
            <w:bookmarkStart w:id="96" w:name="冬季工况风速达标判断"/>
            <w:r w:rsidRPr="00856B3E">
              <w:rPr>
                <w:rFonts w:ascii="宋体" w:hAnsi="宋体" w:cs="宋体" w:hint="eastAsia"/>
                <w:color w:val="000000"/>
                <w:sz w:val="22"/>
                <w:szCs w:val="22"/>
                <w:lang w:val="en-US"/>
              </w:rPr>
              <w:t>是</w:t>
            </w:r>
            <w:bookmarkEnd w:id="96"/>
          </w:p>
        </w:tc>
      </w:tr>
      <w:tr w:rsidR="00005045" w:rsidRPr="008E146A" w14:paraId="14755C03"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98C1805" w14:textId="77777777"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3E825A93" w14:textId="77777777"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29D97C51" w14:textId="77777777" w:rsidR="00005045" w:rsidRPr="00856B3E" w:rsidRDefault="00005045" w:rsidP="00005045">
            <w:pPr>
              <w:spacing w:line="240" w:lineRule="auto"/>
              <w:rPr>
                <w:rFonts w:ascii="宋体" w:hAnsi="宋体" w:cs="宋体"/>
                <w:color w:val="000000"/>
                <w:sz w:val="22"/>
                <w:szCs w:val="22"/>
                <w:lang w:val="en-US"/>
              </w:rPr>
            </w:pPr>
            <w:bookmarkStart w:id="97" w:name="冬季工况风速放大系数是否有超限区域"/>
            <w:r w:rsidRPr="00856B3E">
              <w:rPr>
                <w:rFonts w:ascii="宋体" w:hAnsi="宋体" w:cs="宋体" w:hint="eastAsia"/>
                <w:color w:val="000000"/>
                <w:sz w:val="22"/>
                <w:szCs w:val="22"/>
                <w:lang w:val="en-US"/>
              </w:rPr>
              <w:t>否</w:t>
            </w:r>
            <w:bookmarkEnd w:id="97"/>
          </w:p>
        </w:tc>
        <w:tc>
          <w:tcPr>
            <w:tcW w:w="1275" w:type="dxa"/>
            <w:tcBorders>
              <w:top w:val="nil"/>
              <w:left w:val="nil"/>
              <w:bottom w:val="single" w:sz="4" w:space="0" w:color="auto"/>
              <w:right w:val="single" w:sz="4" w:space="0" w:color="auto"/>
            </w:tcBorders>
            <w:shd w:val="clear" w:color="auto" w:fill="auto"/>
            <w:noWrap/>
            <w:vAlign w:val="center"/>
            <w:hideMark/>
          </w:tcPr>
          <w:p w14:paraId="1782EAC6" w14:textId="77777777" w:rsidR="00005045" w:rsidRPr="00856B3E" w:rsidRDefault="00005045" w:rsidP="00005045">
            <w:pPr>
              <w:spacing w:line="240" w:lineRule="auto"/>
              <w:rPr>
                <w:rFonts w:ascii="宋体" w:hAnsi="宋体" w:cs="宋体"/>
                <w:color w:val="000000"/>
                <w:sz w:val="22"/>
                <w:szCs w:val="22"/>
                <w:lang w:val="en-US"/>
              </w:rPr>
            </w:pPr>
            <w:bookmarkStart w:id="98" w:name="冬季工况风速放大系数达标判断"/>
            <w:r w:rsidRPr="00856B3E">
              <w:rPr>
                <w:rFonts w:ascii="宋体" w:hAnsi="宋体" w:cs="宋体" w:hint="eastAsia"/>
                <w:color w:val="000000"/>
                <w:sz w:val="22"/>
                <w:szCs w:val="22"/>
                <w:lang w:val="en-US"/>
              </w:rPr>
              <w:t>是</w:t>
            </w:r>
            <w:bookmarkEnd w:id="98"/>
          </w:p>
        </w:tc>
      </w:tr>
    </w:tbl>
    <w:p w14:paraId="7557ADC3" w14:textId="77777777" w:rsidR="00005045" w:rsidRDefault="00005045" w:rsidP="00005045">
      <w:pPr>
        <w:pStyle w:val="3"/>
      </w:pPr>
      <w:bookmarkStart w:id="99" w:name="_Toc509844754"/>
      <w:bookmarkStart w:id="100" w:name="_Toc509844755"/>
      <w:bookmarkStart w:id="101" w:name="_Toc509844756"/>
      <w:bookmarkStart w:id="102" w:name="_Toc509844757"/>
      <w:bookmarkStart w:id="103" w:name="_Toc509844758"/>
      <w:bookmarkStart w:id="104" w:name="_Toc92403512"/>
      <w:bookmarkEnd w:id="99"/>
      <w:bookmarkEnd w:id="100"/>
      <w:bookmarkEnd w:id="101"/>
      <w:bookmarkEnd w:id="102"/>
      <w:r>
        <w:rPr>
          <w:rFonts w:hint="eastAsia"/>
        </w:rPr>
        <w:t>建筑迎风面和背风面风压分析</w:t>
      </w:r>
      <w:bookmarkEnd w:id="103"/>
      <w:bookmarkEnd w:id="104"/>
    </w:p>
    <w:p w14:paraId="3FB20767"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2BD2D41C"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521FF9E8"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2FC31AEA"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7C6C7A5D" wp14:editId="689F480E">
            <wp:extent cx="3657600" cy="2924175"/>
            <wp:effectExtent l="0" t="0" r="0" b="9525"/>
            <wp:docPr id="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6AEC507B"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B610E5">
        <w:rPr>
          <w:rFonts w:ascii="黑体" w:eastAsia="黑体" w:hAnsi="黑体"/>
          <w:noProof/>
          <w:sz w:val="20"/>
          <w:szCs w:val="20"/>
        </w:rPr>
        <w:t>5</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06D877D9" w14:textId="77777777"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0CE304DE" w14:textId="77777777" w:rsidTr="00124784">
        <w:tc>
          <w:tcPr>
            <w:tcW w:w="8188" w:type="dxa"/>
            <w:shd w:val="clear" w:color="auto" w:fill="auto"/>
          </w:tcPr>
          <w:p w14:paraId="397A685E" w14:textId="77777777" w:rsidR="00134709" w:rsidRPr="008160AB" w:rsidRDefault="0077148F"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2802C241"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B610E5">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B610E5">
              <w:rPr>
                <w:noProof/>
                <w:lang w:val="en-US"/>
              </w:rPr>
              <w:t>1</w:t>
            </w:r>
            <w:r w:rsidRPr="00124784">
              <w:rPr>
                <w:lang w:val="en-US"/>
              </w:rPr>
              <w:fldChar w:fldCharType="end"/>
            </w:r>
            <w:r w:rsidRPr="00124784">
              <w:rPr>
                <w:rFonts w:hint="eastAsia"/>
                <w:lang w:val="en-US"/>
              </w:rPr>
              <w:t>）</w:t>
            </w:r>
          </w:p>
        </w:tc>
      </w:tr>
    </w:tbl>
    <w:p w14:paraId="7C3E7689"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03566753"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24C690E1" w14:textId="77777777" w:rsidR="00005045" w:rsidRPr="00B75A87" w:rsidRDefault="00005045" w:rsidP="00005045">
      <w:pPr>
        <w:pStyle w:val="4"/>
      </w:pPr>
      <w:r>
        <w:rPr>
          <w:rFonts w:hint="eastAsia"/>
        </w:rPr>
        <w:lastRenderedPageBreak/>
        <w:t>建筑迎风面和背风面风压云图</w:t>
      </w:r>
    </w:p>
    <w:p w14:paraId="70B0C447" w14:textId="77777777" w:rsidR="00005045" w:rsidRPr="00C57197" w:rsidRDefault="00005045" w:rsidP="00C57197">
      <w:pPr>
        <w:pStyle w:val="ac"/>
        <w:jc w:val="center"/>
        <w:rPr>
          <w:noProof/>
          <w:lang w:val="en-US"/>
        </w:rPr>
      </w:pPr>
      <w:bookmarkStart w:id="105" w:name="冬季工况建筑迎风面风压云图"/>
      <w:bookmarkEnd w:id="105"/>
      <w:r>
        <w:rPr>
          <w:noProof/>
        </w:rPr>
        <w:drawing>
          <wp:inline distT="0" distB="0" distL="0" distR="0" wp14:anchorId="419C2E1B" wp14:editId="1FA1A6AA">
            <wp:extent cx="5667375" cy="36195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19500"/>
                    </a:xfrm>
                    <a:prstGeom prst="rect">
                      <a:avLst/>
                    </a:prstGeom>
                  </pic:spPr>
                </pic:pic>
              </a:graphicData>
            </a:graphic>
          </wp:inline>
        </w:drawing>
      </w:r>
    </w:p>
    <w:p w14:paraId="4866CF01"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610E5">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610E5">
        <w:rPr>
          <w:rFonts w:ascii="黑体" w:eastAsia="黑体" w:hAnsi="黑体"/>
          <w:noProof/>
          <w:sz w:val="20"/>
          <w:szCs w:val="20"/>
        </w:rPr>
        <w:t>6</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2B2032E7" w14:textId="77777777" w:rsidR="00005045" w:rsidRPr="007B2D7C" w:rsidRDefault="00005045" w:rsidP="006C2DCC">
      <w:pPr>
        <w:pStyle w:val="ac"/>
        <w:jc w:val="center"/>
      </w:pPr>
      <w:bookmarkStart w:id="106" w:name="冬季工况建筑背风面风压云图"/>
      <w:bookmarkEnd w:id="106"/>
      <w:r>
        <w:rPr>
          <w:noProof/>
        </w:rPr>
        <w:drawing>
          <wp:inline distT="0" distB="0" distL="0" distR="0" wp14:anchorId="17838DF8" wp14:editId="2CEA1E24">
            <wp:extent cx="5667375" cy="36385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638550"/>
                    </a:xfrm>
                    <a:prstGeom prst="rect">
                      <a:avLst/>
                    </a:prstGeom>
                  </pic:spPr>
                </pic:pic>
              </a:graphicData>
            </a:graphic>
          </wp:inline>
        </w:drawing>
      </w:r>
    </w:p>
    <w:p w14:paraId="0D4DA415"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610E5">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B610E5">
        <w:rPr>
          <w:rFonts w:ascii="黑体" w:eastAsia="黑体" w:hAnsi="黑体"/>
          <w:noProof/>
          <w:sz w:val="20"/>
          <w:szCs w:val="20"/>
        </w:rPr>
        <w:t>7</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769C7D23" w14:textId="77777777" w:rsidR="00005045" w:rsidRDefault="00005045" w:rsidP="00005045">
      <w:pPr>
        <w:pStyle w:val="4"/>
      </w:pPr>
      <w:bookmarkStart w:id="107" w:name="建筑迎风面和背风面风压差计算结果"/>
      <w:r>
        <w:rPr>
          <w:rFonts w:hint="eastAsia"/>
        </w:rPr>
        <w:t>建筑迎风面和背风面风压差计算结果</w:t>
      </w:r>
    </w:p>
    <w:p w14:paraId="6C799ACD"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B610E5">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B610E5">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8"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室外风场</w:t>
      </w:r>
      <w:r w:rsidRPr="00B32CC0">
        <w:rPr>
          <w:rFonts w:ascii="Cambria" w:eastAsia="黑体" w:hAnsi="Cambria"/>
          <w:sz w:val="20"/>
        </w:rPr>
        <w:t>2)</w:t>
      </w:r>
      <w:bookmarkEnd w:id="108"/>
      <w:r w:rsidRPr="00B32CC0">
        <w:rPr>
          <w:rFonts w:ascii="Cambria" w:eastAsia="黑体" w:hAnsi="Cambria" w:hint="eastAsia"/>
          <w:sz w:val="20"/>
        </w:rPr>
        <w:t>迎背风面</w:t>
      </w:r>
      <w:proofErr w:type="gramStart"/>
      <w:r w:rsidRPr="00B32CC0">
        <w:rPr>
          <w:rFonts w:ascii="Cambria" w:eastAsia="黑体" w:hAnsi="Cambria" w:hint="eastAsia"/>
          <w:sz w:val="20"/>
        </w:rPr>
        <w:t>窗平均</w:t>
      </w:r>
      <w:proofErr w:type="gramEnd"/>
      <w:r w:rsidRPr="00B32CC0">
        <w:rPr>
          <w:rFonts w:ascii="Cambria" w:eastAsia="黑体" w:hAnsi="Cambria" w:hint="eastAsia"/>
          <w:sz w:val="20"/>
        </w:rPr>
        <w:t>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736B9123"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1034AAAE" w14:textId="77777777" w:rsidR="00966AA0" w:rsidRPr="00B32CC0" w:rsidRDefault="00966AA0" w:rsidP="0034194D">
            <w:pPr>
              <w:spacing w:line="360" w:lineRule="exact"/>
              <w:jc w:val="center"/>
              <w:rPr>
                <w:lang w:val="en-US"/>
              </w:rPr>
            </w:pPr>
            <w:r w:rsidRPr="00B32CC0">
              <w:rPr>
                <w:rFonts w:hint="eastAsia"/>
                <w:lang w:val="en-US"/>
              </w:rPr>
              <w:lastRenderedPageBreak/>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4F848098" w14:textId="77777777" w:rsidR="00966AA0" w:rsidRPr="00B32CC0" w:rsidRDefault="00966AA0" w:rsidP="0034194D">
            <w:pPr>
              <w:spacing w:line="360" w:lineRule="exact"/>
              <w:jc w:val="center"/>
              <w:rPr>
                <w:lang w:val="en-US"/>
              </w:rPr>
            </w:pPr>
            <w:r w:rsidRPr="00B32CC0">
              <w:rPr>
                <w:rFonts w:hint="eastAsia"/>
                <w:lang w:val="en-US"/>
              </w:rPr>
              <w:t>迎风面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29462794" w14:textId="77777777" w:rsidR="00966AA0" w:rsidRPr="00B32CC0" w:rsidRDefault="00966AA0" w:rsidP="0034194D">
            <w:pPr>
              <w:spacing w:line="360" w:lineRule="exact"/>
              <w:jc w:val="center"/>
              <w:rPr>
                <w:lang w:val="en-US"/>
              </w:rPr>
            </w:pPr>
            <w:r w:rsidRPr="00B32CC0">
              <w:rPr>
                <w:rFonts w:hint="eastAsia"/>
                <w:lang w:val="en-US"/>
              </w:rPr>
              <w:t>背风面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036922E0" w14:textId="77777777" w:rsidR="00966AA0" w:rsidRPr="00B32CC0" w:rsidRDefault="00966AA0" w:rsidP="0034194D">
            <w:pPr>
              <w:spacing w:line="360" w:lineRule="exact"/>
              <w:jc w:val="center"/>
              <w:rPr>
                <w:lang w:val="en-US"/>
              </w:rPr>
            </w:pPr>
            <w:r w:rsidRPr="00B32CC0">
              <w:rPr>
                <w:rFonts w:hint="eastAsia"/>
                <w:lang w:val="en-US"/>
              </w:rPr>
              <w:t>迎背风面</w:t>
            </w:r>
            <w:proofErr w:type="gramStart"/>
            <w:r w:rsidRPr="00B32CC0">
              <w:rPr>
                <w:rFonts w:hint="eastAsia"/>
                <w:lang w:val="en-US"/>
              </w:rPr>
              <w:t>窗平均</w:t>
            </w:r>
            <w:proofErr w:type="gramEnd"/>
            <w:r w:rsidRPr="00B32CC0">
              <w:rPr>
                <w:rFonts w:hint="eastAsia"/>
                <w:lang w:val="en-US"/>
              </w:rPr>
              <w:t>风压差</w:t>
            </w:r>
            <w:r w:rsidRPr="00B32CC0">
              <w:rPr>
                <w:lang w:val="en-US"/>
              </w:rPr>
              <w:t>(Pa)</w:t>
            </w:r>
          </w:p>
        </w:tc>
      </w:tr>
      <w:tr w:rsidR="00966AA0" w:rsidRPr="00B32CC0" w14:paraId="56BC6583"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00ABDA8A"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BEB861F" w14:textId="77777777" w:rsidR="00966AA0" w:rsidRPr="00B32CC0" w:rsidRDefault="00966AA0" w:rsidP="0034194D">
            <w:pPr>
              <w:spacing w:line="360" w:lineRule="exact"/>
              <w:jc w:val="center"/>
              <w:rPr>
                <w:lang w:val="en-US"/>
              </w:rPr>
            </w:pPr>
            <w:r>
              <w:rPr>
                <w:lang w:val="en-US"/>
              </w:rPr>
              <w:t>-0.47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585309F" w14:textId="77777777" w:rsidR="00966AA0" w:rsidRPr="00B32CC0" w:rsidRDefault="00966AA0" w:rsidP="0034194D">
            <w:pPr>
              <w:spacing w:line="360" w:lineRule="exact"/>
              <w:jc w:val="center"/>
              <w:rPr>
                <w:lang w:val="en-US"/>
              </w:rPr>
            </w:pPr>
            <w:r>
              <w:rPr>
                <w:lang w:val="en-US"/>
              </w:rPr>
              <w:t>-0.76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1A73582" w14:textId="77777777" w:rsidR="00966AA0" w:rsidRPr="00B32CC0" w:rsidRDefault="00966AA0" w:rsidP="0034194D">
            <w:pPr>
              <w:spacing w:line="360" w:lineRule="exact"/>
              <w:jc w:val="center"/>
              <w:rPr>
                <w:lang w:val="en-US"/>
              </w:rPr>
            </w:pPr>
            <w:r>
              <w:rPr>
                <w:lang w:val="en-US"/>
              </w:rPr>
              <w:t>0.29</w:t>
            </w:r>
          </w:p>
        </w:tc>
      </w:tr>
      <w:tr w:rsidR="009E2D44" w14:paraId="35DC0372"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148F2FA7" w14:textId="77777777"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23E412" w14:textId="77777777" w:rsidR="00966AA0" w:rsidRPr="00B32CC0" w:rsidRDefault="00966AA0" w:rsidP="0034194D">
            <w:pPr>
              <w:spacing w:line="360" w:lineRule="exact"/>
              <w:jc w:val="center"/>
              <w:rPr>
                <w:lang w:val="en-US"/>
              </w:rPr>
            </w:pPr>
            <w:r>
              <w:rPr>
                <w:lang w:val="en-US"/>
              </w:rPr>
              <w:t>0.20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FF16E89" w14:textId="77777777" w:rsidR="00966AA0" w:rsidRPr="00B32CC0" w:rsidRDefault="00966AA0" w:rsidP="0034194D">
            <w:pPr>
              <w:spacing w:line="360" w:lineRule="exact"/>
              <w:jc w:val="center"/>
              <w:rPr>
                <w:lang w:val="en-US"/>
              </w:rPr>
            </w:pPr>
            <w:r>
              <w:rPr>
                <w:lang w:val="en-US"/>
              </w:rPr>
              <w:t>-0.71</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C2A8277" w14:textId="77777777" w:rsidR="00966AA0" w:rsidRPr="00B32CC0" w:rsidRDefault="00966AA0" w:rsidP="0034194D">
            <w:pPr>
              <w:spacing w:line="360" w:lineRule="exact"/>
              <w:jc w:val="center"/>
              <w:rPr>
                <w:lang w:val="en-US"/>
              </w:rPr>
            </w:pPr>
            <w:r>
              <w:rPr>
                <w:lang w:val="en-US"/>
              </w:rPr>
              <w:t>0.91</w:t>
            </w:r>
          </w:p>
        </w:tc>
      </w:tr>
      <w:tr w:rsidR="009E2D44" w14:paraId="4894C91B"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547CFBC3" w14:textId="77777777"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D34F64" w14:textId="77777777" w:rsidR="00966AA0" w:rsidRPr="00B32CC0" w:rsidRDefault="00966AA0" w:rsidP="0034194D">
            <w:pPr>
              <w:spacing w:line="360" w:lineRule="exact"/>
              <w:jc w:val="center"/>
              <w:rPr>
                <w:lang w:val="en-US"/>
              </w:rPr>
            </w:pPr>
            <w:r>
              <w:rPr>
                <w:lang w:val="en-US"/>
              </w:rPr>
              <w:t>0.48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A998A38" w14:textId="77777777" w:rsidR="00966AA0" w:rsidRPr="00B32CC0" w:rsidRDefault="00966AA0" w:rsidP="0034194D">
            <w:pPr>
              <w:spacing w:line="360" w:lineRule="exact"/>
              <w:jc w:val="center"/>
              <w:rPr>
                <w:lang w:val="en-US"/>
              </w:rPr>
            </w:pPr>
            <w:r>
              <w:rPr>
                <w:lang w:val="en-US"/>
              </w:rPr>
              <w:t>-0.69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0F58467C" w14:textId="77777777" w:rsidR="00966AA0" w:rsidRPr="00B32CC0" w:rsidRDefault="00966AA0" w:rsidP="0034194D">
            <w:pPr>
              <w:spacing w:line="360" w:lineRule="exact"/>
              <w:jc w:val="center"/>
              <w:rPr>
                <w:lang w:val="en-US"/>
              </w:rPr>
            </w:pPr>
            <w:r>
              <w:rPr>
                <w:lang w:val="en-US"/>
              </w:rPr>
              <w:t>1.17</w:t>
            </w:r>
          </w:p>
        </w:tc>
      </w:tr>
      <w:tr w:rsidR="009E2D44" w14:paraId="7D3827DA"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0EF3E448" w14:textId="77777777" w:rsidR="00966AA0" w:rsidRPr="00B32CC0" w:rsidRDefault="00966AA0"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895EF8" w14:textId="77777777" w:rsidR="00966AA0" w:rsidRPr="00B32CC0" w:rsidRDefault="00966AA0" w:rsidP="0034194D">
            <w:pPr>
              <w:spacing w:line="360" w:lineRule="exact"/>
              <w:jc w:val="center"/>
              <w:rPr>
                <w:lang w:val="en-US"/>
              </w:rPr>
            </w:pPr>
            <w:r>
              <w:rPr>
                <w:lang w:val="en-US"/>
              </w:rPr>
              <w:t>0.63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A0D2E81" w14:textId="77777777" w:rsidR="00966AA0" w:rsidRPr="00B32CC0" w:rsidRDefault="00966AA0" w:rsidP="0034194D">
            <w:pPr>
              <w:spacing w:line="360" w:lineRule="exact"/>
              <w:jc w:val="center"/>
              <w:rPr>
                <w:lang w:val="en-US"/>
              </w:rPr>
            </w:pPr>
            <w:r>
              <w:rPr>
                <w:lang w:val="en-US"/>
              </w:rPr>
              <w:t>-0.67</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6BDDF9B" w14:textId="77777777" w:rsidR="00966AA0" w:rsidRPr="00B32CC0" w:rsidRDefault="00966AA0" w:rsidP="0034194D">
            <w:pPr>
              <w:spacing w:line="360" w:lineRule="exact"/>
              <w:jc w:val="center"/>
              <w:rPr>
                <w:lang w:val="en-US"/>
              </w:rPr>
            </w:pPr>
            <w:r>
              <w:rPr>
                <w:lang w:val="en-US"/>
              </w:rPr>
              <w:t>1.30</w:t>
            </w:r>
          </w:p>
        </w:tc>
      </w:tr>
      <w:tr w:rsidR="009E2D44" w14:paraId="5FC44D6A"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6E5DE1A2" w14:textId="77777777" w:rsidR="00966AA0" w:rsidRPr="00B32CC0" w:rsidRDefault="00966AA0" w:rsidP="0034194D">
            <w:pPr>
              <w:spacing w:line="360" w:lineRule="exact"/>
              <w:jc w:val="center"/>
              <w:rPr>
                <w:lang w:val="en-US"/>
              </w:rPr>
            </w:pPr>
            <w:r>
              <w:rPr>
                <w:lang w:val="en-US"/>
              </w:rPr>
              <w:t>5</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A60568" w14:textId="77777777" w:rsidR="00966AA0" w:rsidRPr="00B32CC0" w:rsidRDefault="00966AA0" w:rsidP="0034194D">
            <w:pPr>
              <w:spacing w:line="360" w:lineRule="exact"/>
              <w:jc w:val="center"/>
              <w:rPr>
                <w:lang w:val="en-US"/>
              </w:rPr>
            </w:pPr>
            <w:r>
              <w:rPr>
                <w:lang w:val="en-US"/>
              </w:rPr>
              <w:t>0.18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62A1C81" w14:textId="77777777" w:rsidR="00966AA0" w:rsidRPr="00B32CC0" w:rsidRDefault="00966AA0" w:rsidP="0034194D">
            <w:pPr>
              <w:spacing w:line="360" w:lineRule="exact"/>
              <w:jc w:val="center"/>
              <w:rPr>
                <w:lang w:val="en-US"/>
              </w:rPr>
            </w:pPr>
            <w:r>
              <w:rPr>
                <w:lang w:val="en-US"/>
              </w:rPr>
              <w:t>-0.59</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289463C5" w14:textId="77777777" w:rsidR="00966AA0" w:rsidRPr="00B32CC0" w:rsidRDefault="00966AA0" w:rsidP="0034194D">
            <w:pPr>
              <w:spacing w:line="360" w:lineRule="exact"/>
              <w:jc w:val="center"/>
              <w:rPr>
                <w:lang w:val="en-US"/>
              </w:rPr>
            </w:pPr>
            <w:r>
              <w:rPr>
                <w:lang w:val="en-US"/>
              </w:rPr>
              <w:t>0.77</w:t>
            </w:r>
          </w:p>
        </w:tc>
      </w:tr>
      <w:tr w:rsidR="009E2D44" w14:paraId="6854F683"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08DAB4FA" w14:textId="77777777" w:rsidR="00966AA0" w:rsidRPr="00B32CC0" w:rsidRDefault="00966AA0" w:rsidP="0034194D">
            <w:pPr>
              <w:spacing w:line="360" w:lineRule="exact"/>
              <w:jc w:val="center"/>
              <w:rPr>
                <w:lang w:val="en-US"/>
              </w:rPr>
            </w:pPr>
            <w:r>
              <w:rPr>
                <w:lang w:val="en-US"/>
              </w:rPr>
              <w:t>6</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95D89A6" w14:textId="77777777" w:rsidR="00966AA0" w:rsidRPr="00B32CC0" w:rsidRDefault="00966AA0" w:rsidP="0034194D">
            <w:pPr>
              <w:spacing w:line="360" w:lineRule="exact"/>
              <w:jc w:val="center"/>
              <w:rPr>
                <w:lang w:val="en-US"/>
              </w:rPr>
            </w:pPr>
            <w:r>
              <w:rPr>
                <w:lang w:val="en-US"/>
              </w:rPr>
              <w:t>0.27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476934D" w14:textId="77777777" w:rsidR="00966AA0" w:rsidRPr="00B32CC0" w:rsidRDefault="00966AA0" w:rsidP="0034194D">
            <w:pPr>
              <w:spacing w:line="360" w:lineRule="exact"/>
              <w:jc w:val="center"/>
              <w:rPr>
                <w:lang w:val="en-US"/>
              </w:rPr>
            </w:pPr>
            <w:r>
              <w:rPr>
                <w:lang w:val="en-US"/>
              </w:rPr>
              <w:t>-0.54</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73FDBD52" w14:textId="77777777" w:rsidR="00966AA0" w:rsidRPr="00B32CC0" w:rsidRDefault="00966AA0" w:rsidP="0034194D">
            <w:pPr>
              <w:spacing w:line="360" w:lineRule="exact"/>
              <w:jc w:val="center"/>
              <w:rPr>
                <w:lang w:val="en-US"/>
              </w:rPr>
            </w:pPr>
            <w:r>
              <w:rPr>
                <w:lang w:val="en-US"/>
              </w:rPr>
              <w:t>0.81</w:t>
            </w:r>
          </w:p>
        </w:tc>
      </w:tr>
      <w:tr w:rsidR="009E2D44" w14:paraId="5522495D"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1E81E605" w14:textId="77777777" w:rsidR="00966AA0" w:rsidRPr="00B32CC0" w:rsidRDefault="00966AA0" w:rsidP="0034194D">
            <w:pPr>
              <w:spacing w:line="360" w:lineRule="exact"/>
              <w:jc w:val="center"/>
              <w:rPr>
                <w:lang w:val="en-US"/>
              </w:rPr>
            </w:pPr>
            <w:r>
              <w:rPr>
                <w:lang w:val="en-US"/>
              </w:rPr>
              <w:t>7</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620CE7" w14:textId="77777777" w:rsidR="00966AA0" w:rsidRPr="00B32CC0" w:rsidRDefault="00966AA0" w:rsidP="0034194D">
            <w:pPr>
              <w:spacing w:line="360" w:lineRule="exact"/>
              <w:jc w:val="center"/>
              <w:rPr>
                <w:lang w:val="en-US"/>
              </w:rPr>
            </w:pPr>
            <w:r>
              <w:rPr>
                <w:lang w:val="en-US"/>
              </w:rPr>
              <w:t>0.58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95F7DF" w14:textId="77777777" w:rsidR="00966AA0" w:rsidRPr="00B32CC0" w:rsidRDefault="00966AA0" w:rsidP="0034194D">
            <w:pPr>
              <w:spacing w:line="360" w:lineRule="exact"/>
              <w:jc w:val="center"/>
              <w:rPr>
                <w:lang w:val="en-US"/>
              </w:rPr>
            </w:pPr>
            <w:r>
              <w:rPr>
                <w:lang w:val="en-US"/>
              </w:rPr>
              <w:t>-0.58</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8530CE3" w14:textId="77777777" w:rsidR="00966AA0" w:rsidRPr="00B32CC0" w:rsidRDefault="00966AA0" w:rsidP="0034194D">
            <w:pPr>
              <w:spacing w:line="360" w:lineRule="exact"/>
              <w:jc w:val="center"/>
              <w:rPr>
                <w:lang w:val="en-US"/>
              </w:rPr>
            </w:pPr>
            <w:r>
              <w:rPr>
                <w:lang w:val="en-US"/>
              </w:rPr>
              <w:t>1.16</w:t>
            </w:r>
          </w:p>
        </w:tc>
      </w:tr>
      <w:tr w:rsidR="009E2D44" w14:paraId="182BBF6A"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1F655A04" w14:textId="77777777" w:rsidR="00966AA0" w:rsidRPr="00B32CC0" w:rsidRDefault="00966AA0" w:rsidP="0034194D">
            <w:pPr>
              <w:spacing w:line="360" w:lineRule="exact"/>
              <w:jc w:val="center"/>
              <w:rPr>
                <w:lang w:val="en-US"/>
              </w:rPr>
            </w:pPr>
            <w:r>
              <w:rPr>
                <w:lang w:val="en-US"/>
              </w:rPr>
              <w:t>8</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E3B0E25" w14:textId="77777777" w:rsidR="00966AA0" w:rsidRPr="00B32CC0" w:rsidRDefault="00966AA0" w:rsidP="0034194D">
            <w:pPr>
              <w:spacing w:line="360" w:lineRule="exact"/>
              <w:jc w:val="center"/>
              <w:rPr>
                <w:lang w:val="en-US"/>
              </w:rPr>
            </w:pPr>
            <w:r>
              <w:rPr>
                <w:lang w:val="en-US"/>
              </w:rPr>
              <w:t>0.55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A9A47E2" w14:textId="77777777" w:rsidR="00966AA0" w:rsidRPr="00B32CC0" w:rsidRDefault="00966AA0" w:rsidP="0034194D">
            <w:pPr>
              <w:spacing w:line="360" w:lineRule="exact"/>
              <w:jc w:val="center"/>
              <w:rPr>
                <w:lang w:val="en-US"/>
              </w:rPr>
            </w:pPr>
            <w:r>
              <w:rPr>
                <w:lang w:val="en-US"/>
              </w:rPr>
              <w:t>-0.58</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BC4638B" w14:textId="77777777" w:rsidR="00966AA0" w:rsidRPr="00B32CC0" w:rsidRDefault="00966AA0" w:rsidP="0034194D">
            <w:pPr>
              <w:spacing w:line="360" w:lineRule="exact"/>
              <w:jc w:val="center"/>
              <w:rPr>
                <w:lang w:val="en-US"/>
              </w:rPr>
            </w:pPr>
            <w:r>
              <w:rPr>
                <w:lang w:val="en-US"/>
              </w:rPr>
              <w:t>1.13</w:t>
            </w:r>
          </w:p>
        </w:tc>
      </w:tr>
      <w:tr w:rsidR="00966AA0" w:rsidRPr="00B32CC0" w14:paraId="6CA62110"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615AF8E8" w14:textId="77777777" w:rsidR="00966AA0" w:rsidRPr="00B32CC0" w:rsidRDefault="00966AA0" w:rsidP="0034194D">
            <w:pPr>
              <w:spacing w:line="360" w:lineRule="exact"/>
              <w:jc w:val="center"/>
              <w:rPr>
                <w:lang w:val="en-US"/>
              </w:rPr>
            </w:pPr>
            <w:r>
              <w:rPr>
                <w:rFonts w:hint="eastAsia"/>
                <w:lang w:val="en-US"/>
              </w:rPr>
              <w:t>9</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A0BCD58" w14:textId="77777777" w:rsidR="00966AA0" w:rsidRPr="00B32CC0" w:rsidRDefault="00966AA0" w:rsidP="0034194D">
            <w:pPr>
              <w:spacing w:line="360" w:lineRule="exact"/>
              <w:jc w:val="center"/>
              <w:rPr>
                <w:lang w:val="en-US"/>
              </w:rPr>
            </w:pPr>
            <w:r>
              <w:rPr>
                <w:lang w:val="en-US"/>
              </w:rPr>
              <w:t>0.19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1D1ACD8" w14:textId="77777777" w:rsidR="00966AA0" w:rsidRPr="00B32CC0" w:rsidRDefault="00966AA0" w:rsidP="0034194D">
            <w:pPr>
              <w:spacing w:line="360" w:lineRule="exact"/>
              <w:jc w:val="center"/>
              <w:rPr>
                <w:lang w:val="en-US"/>
              </w:rPr>
            </w:pPr>
            <w:r>
              <w:rPr>
                <w:lang w:val="en-US"/>
              </w:rPr>
              <w:t>-0.60</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3E0A851" w14:textId="77777777" w:rsidR="00966AA0" w:rsidRPr="00B32CC0" w:rsidRDefault="00966AA0" w:rsidP="0034194D">
            <w:pPr>
              <w:spacing w:line="360" w:lineRule="exact"/>
              <w:jc w:val="center"/>
              <w:rPr>
                <w:lang w:val="en-US"/>
              </w:rPr>
            </w:pPr>
            <w:r>
              <w:rPr>
                <w:lang w:val="en-US"/>
              </w:rPr>
              <w:t>0.79</w:t>
            </w:r>
          </w:p>
        </w:tc>
      </w:tr>
      <w:tr w:rsidR="00966AA0" w:rsidRPr="00B32CC0" w14:paraId="26A40B87"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3C4F4365" w14:textId="77777777" w:rsidR="00966AA0" w:rsidRPr="00B32CC0" w:rsidRDefault="00966AA0" w:rsidP="0034194D">
            <w:pPr>
              <w:spacing w:line="360" w:lineRule="exact"/>
              <w:jc w:val="center"/>
              <w:rPr>
                <w:lang w:val="en-US"/>
              </w:rPr>
            </w:pPr>
            <w:proofErr w:type="gramStart"/>
            <w:r>
              <w:rPr>
                <w:rFonts w:hint="eastAsia"/>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hideMark/>
          </w:tcPr>
          <w:p w14:paraId="47D958C6" w14:textId="77777777" w:rsidR="00966AA0" w:rsidRPr="00B32CC0" w:rsidRDefault="00966AA0" w:rsidP="0034194D">
            <w:pPr>
              <w:spacing w:line="360" w:lineRule="exact"/>
              <w:jc w:val="center"/>
              <w:rPr>
                <w:lang w:val="en-US"/>
              </w:rPr>
            </w:pPr>
            <w:r>
              <w:rPr>
                <w:lang w:val="en-US"/>
              </w:rPr>
              <w:t>0.32</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782F9106" w14:textId="77777777" w:rsidR="00966AA0" w:rsidRPr="00B32CC0" w:rsidRDefault="00966AA0" w:rsidP="0034194D">
            <w:pPr>
              <w:spacing w:line="360" w:lineRule="exact"/>
              <w:jc w:val="center"/>
              <w:rPr>
                <w:lang w:val="en-US"/>
              </w:rPr>
            </w:pPr>
            <w:r>
              <w:rPr>
                <w:lang w:val="en-US"/>
              </w:rPr>
              <w:t>-0.64</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53DB7F00" w14:textId="77777777" w:rsidR="00966AA0" w:rsidRPr="00B32CC0" w:rsidRDefault="00966AA0" w:rsidP="0034194D">
            <w:pPr>
              <w:spacing w:line="360" w:lineRule="exact"/>
              <w:jc w:val="center"/>
              <w:rPr>
                <w:lang w:val="en-US"/>
              </w:rPr>
            </w:pPr>
            <w:r>
              <w:rPr>
                <w:lang w:val="en-US"/>
              </w:rPr>
              <w:t>0.96</w:t>
            </w:r>
          </w:p>
        </w:tc>
      </w:tr>
    </w:tbl>
    <w:p w14:paraId="7E5AFC6D" w14:textId="77777777" w:rsidR="009812A9" w:rsidRPr="009812A9" w:rsidRDefault="009812A9" w:rsidP="00F97363">
      <w:bookmarkStart w:id="109" w:name="结论"/>
      <w:bookmarkEnd w:id="109"/>
      <w:r>
        <w:t>标准要求：迎背风面</w:t>
      </w:r>
      <w:proofErr w:type="gramStart"/>
      <w:r>
        <w:t>窗平均</w:t>
      </w:r>
      <w:proofErr w:type="gramEnd"/>
      <w:r>
        <w:t>风压差（绝对值）</w:t>
      </w:r>
      <w:r>
        <w:t>≤5Pa</w:t>
      </w:r>
      <w:r>
        <w:t>。结论：该楼</w:t>
      </w:r>
      <w:r>
        <w:rPr>
          <w:b/>
          <w:color w:val="0000FF"/>
        </w:rPr>
        <w:t>达标</w:t>
      </w:r>
      <w:r>
        <w:t>。</w:t>
      </w:r>
    </w:p>
    <w:p w14:paraId="0392DF42" w14:textId="77777777" w:rsidR="00F97363" w:rsidRDefault="00F97363" w:rsidP="00966AA0">
      <w:pPr>
        <w:jc w:val="center"/>
        <w:rPr>
          <w:rFonts w:ascii="Cambria" w:eastAsia="黑体" w:hAnsi="Cambria"/>
          <w:sz w:val="20"/>
        </w:rPr>
      </w:pPr>
      <w:bookmarkStart w:id="110" w:name="建筑迎背风面风压差表_新增"/>
      <w:bookmarkStart w:id="111" w:name="建筑迎背风面风压差表"/>
      <w:bookmarkEnd w:id="107"/>
      <w:bookmarkEnd w:id="110"/>
    </w:p>
    <w:bookmarkEnd w:id="111"/>
    <w:p w14:paraId="348B8B9E" w14:textId="77777777" w:rsidR="00005045" w:rsidRDefault="00005045" w:rsidP="00005045">
      <w:pPr>
        <w:pStyle w:val="4"/>
      </w:pPr>
      <w:r>
        <w:rPr>
          <w:rFonts w:hint="eastAsia"/>
        </w:rPr>
        <w:t>建筑迎风和背风面风压差结论汇总</w:t>
      </w:r>
    </w:p>
    <w:p w14:paraId="6877FF6B"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B610E5">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B610E5">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7DEDE638" w14:textId="77777777" w:rsidTr="00A443A4">
        <w:tc>
          <w:tcPr>
            <w:tcW w:w="4077" w:type="dxa"/>
            <w:shd w:val="clear" w:color="auto" w:fill="E6E6E6"/>
            <w:vAlign w:val="center"/>
          </w:tcPr>
          <w:p w14:paraId="5E8E8F99" w14:textId="77777777" w:rsidR="00005045" w:rsidRPr="00124784" w:rsidRDefault="00005045" w:rsidP="00124784">
            <w:pPr>
              <w:jc w:val="center"/>
              <w:rPr>
                <w:lang w:val="en-US"/>
              </w:rPr>
            </w:pPr>
            <w:bookmarkStart w:id="112" w:name="建筑迎风和背风面风压差结论汇总表"/>
            <w:r w:rsidRPr="00124784">
              <w:rPr>
                <w:rFonts w:hint="eastAsia"/>
                <w:lang w:val="en-US"/>
              </w:rPr>
              <w:t>建筑编号</w:t>
            </w:r>
          </w:p>
        </w:tc>
        <w:tc>
          <w:tcPr>
            <w:tcW w:w="1276" w:type="dxa"/>
            <w:shd w:val="clear" w:color="auto" w:fill="E6E6E6"/>
            <w:vAlign w:val="center"/>
          </w:tcPr>
          <w:p w14:paraId="1E27D7B8"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798B8056"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77C762EB"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372ABEFE" w14:textId="77777777" w:rsidR="00005045" w:rsidRPr="00124784" w:rsidRDefault="00005045" w:rsidP="00124784">
            <w:pPr>
              <w:jc w:val="center"/>
              <w:rPr>
                <w:lang w:val="en-US"/>
              </w:rPr>
            </w:pPr>
            <w:r w:rsidRPr="00124784">
              <w:rPr>
                <w:rFonts w:hint="eastAsia"/>
                <w:lang w:val="en-US"/>
              </w:rPr>
              <w:t>是否达标</w:t>
            </w:r>
          </w:p>
        </w:tc>
      </w:tr>
      <w:tr w:rsidR="00005045" w14:paraId="3CC6A56E" w14:textId="77777777" w:rsidTr="00A443A4">
        <w:tc>
          <w:tcPr>
            <w:tcW w:w="4077" w:type="dxa"/>
            <w:shd w:val="clear" w:color="auto" w:fill="auto"/>
            <w:vAlign w:val="center"/>
          </w:tcPr>
          <w:p w14:paraId="2AA5EB48" w14:textId="77777777" w:rsidR="00005045" w:rsidRPr="00124784" w:rsidRDefault="00005045" w:rsidP="00124784">
            <w:pPr>
              <w:jc w:val="center"/>
              <w:rPr>
                <w:lang w:val="en-US"/>
              </w:rPr>
            </w:pPr>
            <w:r>
              <w:rPr>
                <w:lang w:val="en-US"/>
              </w:rPr>
              <w:t>&lt;</w:t>
            </w:r>
            <w:r>
              <w:rPr>
                <w:lang w:val="en-US"/>
              </w:rPr>
              <w:t>未命名</w:t>
            </w:r>
            <w:r>
              <w:rPr>
                <w:lang w:val="en-US"/>
              </w:rPr>
              <w:t>&gt;</w:t>
            </w:r>
          </w:p>
        </w:tc>
        <w:tc>
          <w:tcPr>
            <w:tcW w:w="1276" w:type="dxa"/>
            <w:shd w:val="clear" w:color="auto" w:fill="auto"/>
            <w:vAlign w:val="center"/>
          </w:tcPr>
          <w:p w14:paraId="3A3FE33A" w14:textId="77777777" w:rsidR="00005045" w:rsidRPr="00124784" w:rsidRDefault="00005045" w:rsidP="00124784">
            <w:pPr>
              <w:jc w:val="center"/>
              <w:rPr>
                <w:lang w:val="en-US"/>
              </w:rPr>
            </w:pPr>
            <w:r>
              <w:rPr>
                <w:lang w:val="en-US"/>
              </w:rPr>
              <w:t>-0.28</w:t>
            </w:r>
          </w:p>
        </w:tc>
        <w:tc>
          <w:tcPr>
            <w:tcW w:w="1276" w:type="dxa"/>
            <w:shd w:val="clear" w:color="auto" w:fill="auto"/>
            <w:vAlign w:val="center"/>
          </w:tcPr>
          <w:p w14:paraId="3FFCF925" w14:textId="77777777" w:rsidR="00005045" w:rsidRPr="00124784" w:rsidRDefault="00005045" w:rsidP="00124784">
            <w:pPr>
              <w:jc w:val="center"/>
              <w:rPr>
                <w:lang w:val="en-US"/>
              </w:rPr>
            </w:pPr>
            <w:r>
              <w:rPr>
                <w:lang w:val="en-US"/>
              </w:rPr>
              <w:t>-0.35</w:t>
            </w:r>
          </w:p>
        </w:tc>
        <w:tc>
          <w:tcPr>
            <w:tcW w:w="1701" w:type="dxa"/>
            <w:shd w:val="clear" w:color="auto" w:fill="auto"/>
            <w:vAlign w:val="center"/>
          </w:tcPr>
          <w:p w14:paraId="66EEC872" w14:textId="77777777" w:rsidR="00005045" w:rsidRPr="00124784" w:rsidRDefault="00005045" w:rsidP="00124784">
            <w:pPr>
              <w:jc w:val="center"/>
              <w:rPr>
                <w:lang w:val="en-US"/>
              </w:rPr>
            </w:pPr>
            <w:r>
              <w:rPr>
                <w:lang w:val="en-US"/>
              </w:rPr>
              <w:t>0.07</w:t>
            </w:r>
          </w:p>
        </w:tc>
        <w:tc>
          <w:tcPr>
            <w:tcW w:w="973" w:type="dxa"/>
            <w:shd w:val="clear" w:color="auto" w:fill="auto"/>
            <w:vAlign w:val="center"/>
          </w:tcPr>
          <w:p w14:paraId="718CAC9B" w14:textId="77777777" w:rsidR="00005045" w:rsidRPr="00124784" w:rsidRDefault="00005045" w:rsidP="00124784">
            <w:pPr>
              <w:jc w:val="center"/>
              <w:rPr>
                <w:lang w:val="en-US"/>
              </w:rPr>
            </w:pPr>
            <w:r>
              <w:rPr>
                <w:lang w:val="en-US"/>
              </w:rPr>
              <w:t>是</w:t>
            </w:r>
          </w:p>
        </w:tc>
      </w:tr>
      <w:tr w:rsidR="009E2D44" w14:paraId="6F7F6ABA" w14:textId="77777777">
        <w:tc>
          <w:tcPr>
            <w:tcW w:w="4077" w:type="dxa"/>
            <w:shd w:val="clear" w:color="auto" w:fill="auto"/>
            <w:vAlign w:val="center"/>
          </w:tcPr>
          <w:p w14:paraId="2BC52ED3" w14:textId="77777777" w:rsidR="00005045" w:rsidRPr="00124784" w:rsidRDefault="00005045" w:rsidP="00124784">
            <w:pPr>
              <w:jc w:val="center"/>
              <w:rPr>
                <w:lang w:val="en-US"/>
              </w:rPr>
            </w:pPr>
            <w:r>
              <w:rPr>
                <w:lang w:val="en-US"/>
              </w:rPr>
              <w:t>8</w:t>
            </w:r>
          </w:p>
        </w:tc>
        <w:tc>
          <w:tcPr>
            <w:tcW w:w="1276" w:type="dxa"/>
            <w:shd w:val="clear" w:color="auto" w:fill="auto"/>
            <w:vAlign w:val="center"/>
          </w:tcPr>
          <w:p w14:paraId="46A22187" w14:textId="77777777" w:rsidR="00005045" w:rsidRPr="00124784" w:rsidRDefault="00005045" w:rsidP="00124784">
            <w:pPr>
              <w:jc w:val="center"/>
              <w:rPr>
                <w:lang w:val="en-US"/>
              </w:rPr>
            </w:pPr>
            <w:r>
              <w:rPr>
                <w:lang w:val="en-US"/>
              </w:rPr>
              <w:t>-0.26</w:t>
            </w:r>
          </w:p>
        </w:tc>
        <w:tc>
          <w:tcPr>
            <w:tcW w:w="1276" w:type="dxa"/>
            <w:shd w:val="clear" w:color="auto" w:fill="auto"/>
            <w:vAlign w:val="center"/>
          </w:tcPr>
          <w:p w14:paraId="54ED1FD1" w14:textId="77777777" w:rsidR="00005045" w:rsidRPr="00124784" w:rsidRDefault="00005045" w:rsidP="00124784">
            <w:pPr>
              <w:jc w:val="center"/>
              <w:rPr>
                <w:lang w:val="en-US"/>
              </w:rPr>
            </w:pPr>
            <w:r>
              <w:rPr>
                <w:lang w:val="en-US"/>
              </w:rPr>
              <w:t>-0.37</w:t>
            </w:r>
          </w:p>
        </w:tc>
        <w:tc>
          <w:tcPr>
            <w:tcW w:w="1701" w:type="dxa"/>
            <w:shd w:val="clear" w:color="auto" w:fill="auto"/>
            <w:vAlign w:val="center"/>
          </w:tcPr>
          <w:p w14:paraId="27EA84B8" w14:textId="77777777" w:rsidR="00005045" w:rsidRPr="00124784" w:rsidRDefault="00005045" w:rsidP="00124784">
            <w:pPr>
              <w:jc w:val="center"/>
              <w:rPr>
                <w:lang w:val="en-US"/>
              </w:rPr>
            </w:pPr>
            <w:r>
              <w:rPr>
                <w:lang w:val="en-US"/>
              </w:rPr>
              <w:t>0.11</w:t>
            </w:r>
          </w:p>
        </w:tc>
        <w:tc>
          <w:tcPr>
            <w:tcW w:w="973" w:type="dxa"/>
            <w:shd w:val="clear" w:color="auto" w:fill="auto"/>
            <w:vAlign w:val="center"/>
          </w:tcPr>
          <w:p w14:paraId="6AF260FB" w14:textId="77777777" w:rsidR="00005045" w:rsidRPr="00124784" w:rsidRDefault="00005045" w:rsidP="00124784">
            <w:pPr>
              <w:jc w:val="center"/>
              <w:rPr>
                <w:lang w:val="en-US"/>
              </w:rPr>
            </w:pPr>
            <w:r>
              <w:rPr>
                <w:lang w:val="en-US"/>
              </w:rPr>
              <w:t>是</w:t>
            </w:r>
          </w:p>
        </w:tc>
      </w:tr>
      <w:tr w:rsidR="00005045" w14:paraId="0DD42DA4" w14:textId="77777777" w:rsidTr="00A443A4">
        <w:tc>
          <w:tcPr>
            <w:tcW w:w="4077" w:type="dxa"/>
            <w:shd w:val="clear" w:color="auto" w:fill="auto"/>
            <w:vAlign w:val="center"/>
          </w:tcPr>
          <w:p w14:paraId="062E50FE"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室外风场</w:t>
            </w:r>
            <w:r>
              <w:rPr>
                <w:lang w:val="en-US"/>
              </w:rPr>
              <w:t>2)</w:t>
            </w:r>
          </w:p>
        </w:tc>
        <w:tc>
          <w:tcPr>
            <w:tcW w:w="1276" w:type="dxa"/>
            <w:shd w:val="clear" w:color="auto" w:fill="auto"/>
            <w:vAlign w:val="center"/>
          </w:tcPr>
          <w:p w14:paraId="39E5D7A5" w14:textId="77777777" w:rsidR="00005045" w:rsidRPr="00124784" w:rsidRDefault="00005045" w:rsidP="00124784">
            <w:pPr>
              <w:jc w:val="center"/>
              <w:rPr>
                <w:lang w:val="en-US"/>
              </w:rPr>
            </w:pPr>
            <w:r>
              <w:rPr>
                <w:lang w:val="en-US"/>
              </w:rPr>
              <w:t>0.32</w:t>
            </w:r>
          </w:p>
        </w:tc>
        <w:tc>
          <w:tcPr>
            <w:tcW w:w="1276" w:type="dxa"/>
            <w:shd w:val="clear" w:color="auto" w:fill="auto"/>
            <w:vAlign w:val="center"/>
          </w:tcPr>
          <w:p w14:paraId="418EB7B2" w14:textId="77777777" w:rsidR="00005045" w:rsidRPr="00124784" w:rsidRDefault="00005045" w:rsidP="00124784">
            <w:pPr>
              <w:jc w:val="center"/>
              <w:rPr>
                <w:lang w:val="en-US"/>
              </w:rPr>
            </w:pPr>
            <w:r>
              <w:rPr>
                <w:lang w:val="en-US"/>
              </w:rPr>
              <w:t>-0.64</w:t>
            </w:r>
          </w:p>
        </w:tc>
        <w:tc>
          <w:tcPr>
            <w:tcW w:w="1701" w:type="dxa"/>
            <w:shd w:val="clear" w:color="auto" w:fill="auto"/>
            <w:vAlign w:val="center"/>
          </w:tcPr>
          <w:p w14:paraId="1B2A10F1" w14:textId="77777777" w:rsidR="00005045" w:rsidRPr="00124784" w:rsidRDefault="00005045" w:rsidP="00124784">
            <w:pPr>
              <w:jc w:val="center"/>
              <w:rPr>
                <w:lang w:val="en-US"/>
              </w:rPr>
            </w:pPr>
            <w:r>
              <w:rPr>
                <w:lang w:val="en-US"/>
              </w:rPr>
              <w:t>0.96</w:t>
            </w:r>
          </w:p>
        </w:tc>
        <w:tc>
          <w:tcPr>
            <w:tcW w:w="973" w:type="dxa"/>
            <w:shd w:val="clear" w:color="auto" w:fill="auto"/>
            <w:vAlign w:val="center"/>
          </w:tcPr>
          <w:p w14:paraId="37D8A8E5" w14:textId="77777777" w:rsidR="00005045" w:rsidRPr="00124784" w:rsidRDefault="00005045" w:rsidP="00124784">
            <w:pPr>
              <w:jc w:val="center"/>
              <w:rPr>
                <w:lang w:val="en-US"/>
              </w:rPr>
            </w:pPr>
            <w:r>
              <w:rPr>
                <w:lang w:val="en-US"/>
              </w:rPr>
              <w:t>是</w:t>
            </w:r>
          </w:p>
        </w:tc>
      </w:tr>
    </w:tbl>
    <w:p w14:paraId="1FE794E4" w14:textId="77777777" w:rsidR="00005045" w:rsidRDefault="00005045" w:rsidP="00005045">
      <w:pPr>
        <w:rPr>
          <w:lang w:val="en-US"/>
        </w:rPr>
      </w:pPr>
      <w:bookmarkStart w:id="113" w:name="建筑迎风和背风面风压差结论汇总结论"/>
      <w:bookmarkEnd w:id="112"/>
      <w:bookmarkEnd w:id="113"/>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1247BE08" w14:textId="77777777" w:rsidR="00147DF5" w:rsidRPr="00147DF5" w:rsidRDefault="00FA58D9" w:rsidP="00005045">
      <w:pPr>
        <w:rPr>
          <w:lang w:val="en-US"/>
        </w:rPr>
      </w:pPr>
      <w:bookmarkStart w:id="114" w:name="冬季工况"/>
      <w:bookmarkEnd w:id="114"/>
      <w:r>
        <w:rPr>
          <w:rFonts w:hint="eastAsia"/>
          <w:lang w:val="en-US"/>
        </w:rPr>
        <w:t xml:space="preserve"> </w:t>
      </w:r>
    </w:p>
    <w:p w14:paraId="6551EC28" w14:textId="77777777" w:rsidR="00754FB6" w:rsidRPr="00754FB6" w:rsidRDefault="00FA58D9" w:rsidP="00005045">
      <w:pPr>
        <w:rPr>
          <w:lang w:val="en-US"/>
        </w:rPr>
      </w:pPr>
      <w:bookmarkStart w:id="115" w:name="其他工况"/>
      <w:bookmarkEnd w:id="115"/>
      <w:r>
        <w:rPr>
          <w:rFonts w:hint="eastAsia"/>
          <w:lang w:val="en-US"/>
        </w:rPr>
        <w:t xml:space="preserve"> </w:t>
      </w:r>
    </w:p>
    <w:p w14:paraId="12DD9DAA" w14:textId="77777777" w:rsidR="00005045" w:rsidRDefault="00005045" w:rsidP="00005045">
      <w:pPr>
        <w:pStyle w:val="2"/>
      </w:pPr>
      <w:bookmarkStart w:id="116" w:name="_Toc509844764"/>
      <w:bookmarkStart w:id="117" w:name="_Toc92403513"/>
      <w:r>
        <w:rPr>
          <w:rFonts w:hint="eastAsia"/>
        </w:rPr>
        <w:t>结论</w:t>
      </w:r>
      <w:bookmarkEnd w:id="116"/>
      <w:bookmarkEnd w:id="117"/>
    </w:p>
    <w:p w14:paraId="5AF64225" w14:textId="77777777" w:rsidR="00005045" w:rsidRPr="00F74E80" w:rsidRDefault="00005045" w:rsidP="00005045">
      <w:pPr>
        <w:pStyle w:val="3"/>
      </w:pPr>
      <w:bookmarkStart w:id="118" w:name="_Toc509844765"/>
      <w:bookmarkStart w:id="119" w:name="_Toc92403514"/>
      <w:r>
        <w:rPr>
          <w:rFonts w:hint="eastAsia"/>
        </w:rPr>
        <w:t>冬季工况达标判断</w:t>
      </w:r>
      <w:bookmarkStart w:id="120" w:name="_Toc509844766"/>
      <w:bookmarkEnd w:id="118"/>
      <w:bookmarkEnd w:id="119"/>
      <w:bookmarkEnd w:id="120"/>
    </w:p>
    <w:p w14:paraId="345478E8"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610E5">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B610E5">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239B8B1A" w14:textId="77777777" w:rsidTr="00124784">
        <w:tc>
          <w:tcPr>
            <w:tcW w:w="1951" w:type="dxa"/>
            <w:tcBorders>
              <w:top w:val="single" w:sz="12" w:space="0" w:color="auto"/>
              <w:bottom w:val="single" w:sz="4" w:space="0" w:color="auto"/>
            </w:tcBorders>
            <w:shd w:val="clear" w:color="auto" w:fill="E6E6E6"/>
            <w:vAlign w:val="center"/>
          </w:tcPr>
          <w:p w14:paraId="27AF329A"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0734FB04"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168E7D5B"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736BC8AC"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08FE6CAB" w14:textId="77777777" w:rsidR="00005045" w:rsidRPr="00124784" w:rsidRDefault="00005045" w:rsidP="00124784">
            <w:pPr>
              <w:jc w:val="center"/>
              <w:rPr>
                <w:lang w:val="en-US"/>
              </w:rPr>
            </w:pPr>
            <w:r w:rsidRPr="00124784">
              <w:rPr>
                <w:rFonts w:hint="eastAsia"/>
                <w:lang w:val="en-US"/>
              </w:rPr>
              <w:t>得分</w:t>
            </w:r>
          </w:p>
        </w:tc>
      </w:tr>
      <w:tr w:rsidR="00005045" w14:paraId="385054EC" w14:textId="77777777" w:rsidTr="00124784">
        <w:tc>
          <w:tcPr>
            <w:tcW w:w="1951" w:type="dxa"/>
            <w:tcBorders>
              <w:top w:val="single" w:sz="4" w:space="0" w:color="auto"/>
            </w:tcBorders>
            <w:shd w:val="clear" w:color="auto" w:fill="auto"/>
            <w:vAlign w:val="center"/>
          </w:tcPr>
          <w:p w14:paraId="21343A04"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6BA26F90" w14:textId="77777777" w:rsidR="00005045" w:rsidRPr="00124784" w:rsidRDefault="0077148F"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14:paraId="519EC56C" w14:textId="77777777" w:rsidR="00005045" w:rsidRPr="00124784" w:rsidRDefault="00005045" w:rsidP="00B54F89">
            <w:pPr>
              <w:jc w:val="center"/>
              <w:rPr>
                <w:lang w:val="en-US"/>
              </w:rPr>
            </w:pPr>
            <w:r w:rsidRPr="00124784">
              <w:rPr>
                <w:rFonts w:hint="eastAsia"/>
                <w:lang w:val="en-US"/>
              </w:rPr>
              <w:t>人行区</w:t>
            </w:r>
            <w:bookmarkStart w:id="121" w:name="冬季风速结果"/>
            <w:r>
              <w:t>没有出现</w:t>
            </w:r>
            <w:bookmarkEnd w:id="121"/>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77148F">
              <w:rPr>
                <w:rFonts w:hint="eastAsia"/>
                <w:lang w:val="en-US"/>
              </w:rPr>
              <w:t>，</w:t>
            </w:r>
            <w:r w:rsidR="0077148F" w:rsidRPr="00303741">
              <w:rPr>
                <w:rFonts w:hint="eastAsia"/>
                <w:lang w:val="en-US"/>
              </w:rPr>
              <w:t>户外休息区、儿童娱乐区</w:t>
            </w:r>
            <w:bookmarkStart w:id="122" w:name="冬季风速结果2"/>
            <w:r>
              <w:t>没有出现</w:t>
            </w:r>
            <w:bookmarkEnd w:id="122"/>
            <w:r w:rsidR="0077148F" w:rsidRPr="00303741">
              <w:rPr>
                <w:rFonts w:hint="eastAsia"/>
                <w:lang w:val="en-US"/>
              </w:rPr>
              <w:t>风速</w:t>
            </w:r>
            <w:r w:rsidR="0077148F" w:rsidRPr="00177CCA">
              <w:rPr>
                <w:rFonts w:hint="eastAsia"/>
                <w:lang w:val="en-US"/>
              </w:rPr>
              <w:t>大于</w:t>
            </w:r>
            <w:r w:rsidR="0077148F" w:rsidRPr="00303741">
              <w:rPr>
                <w:rFonts w:hint="eastAsia"/>
                <w:lang w:val="en-US"/>
              </w:rPr>
              <w:t>2m/s</w:t>
            </w:r>
            <w:r w:rsidR="0077148F" w:rsidRPr="00124784">
              <w:rPr>
                <w:rFonts w:hint="eastAsia"/>
                <w:lang w:val="en-US"/>
              </w:rPr>
              <w:t>的区域</w:t>
            </w:r>
          </w:p>
        </w:tc>
        <w:tc>
          <w:tcPr>
            <w:tcW w:w="1985" w:type="dxa"/>
            <w:vMerge w:val="restart"/>
            <w:tcBorders>
              <w:top w:val="single" w:sz="4" w:space="0" w:color="auto"/>
            </w:tcBorders>
            <w:shd w:val="clear" w:color="auto" w:fill="auto"/>
            <w:vAlign w:val="center"/>
          </w:tcPr>
          <w:p w14:paraId="53089F78" w14:textId="77777777" w:rsidR="00005045" w:rsidRPr="007E7714" w:rsidRDefault="00005045" w:rsidP="00124784">
            <w:pPr>
              <w:jc w:val="center"/>
              <w:rPr>
                <w:b/>
                <w:lang w:val="en-US"/>
              </w:rPr>
            </w:pPr>
            <w:bookmarkStart w:id="123" w:name="冬季风速达标判定"/>
            <w:r w:rsidRPr="007E7714">
              <w:rPr>
                <w:rFonts w:hint="eastAsia"/>
                <w:b/>
                <w:lang w:val="en-US"/>
              </w:rPr>
              <w:t>达标</w:t>
            </w:r>
            <w:bookmarkEnd w:id="123"/>
          </w:p>
        </w:tc>
        <w:tc>
          <w:tcPr>
            <w:tcW w:w="1416" w:type="dxa"/>
            <w:vMerge w:val="restart"/>
            <w:tcBorders>
              <w:top w:val="single" w:sz="4" w:space="0" w:color="auto"/>
            </w:tcBorders>
            <w:shd w:val="clear" w:color="auto" w:fill="auto"/>
            <w:vAlign w:val="center"/>
          </w:tcPr>
          <w:p w14:paraId="0CDA9344" w14:textId="77777777" w:rsidR="00005045" w:rsidRPr="00124784" w:rsidRDefault="00005045" w:rsidP="00124784">
            <w:pPr>
              <w:jc w:val="center"/>
              <w:rPr>
                <w:lang w:val="en-US"/>
              </w:rPr>
            </w:pPr>
            <w:bookmarkStart w:id="124" w:name="冬季风速得分"/>
            <w:r w:rsidRPr="00124784">
              <w:rPr>
                <w:rFonts w:hint="eastAsia"/>
                <w:lang w:val="en-US"/>
              </w:rPr>
              <w:t>3</w:t>
            </w:r>
            <w:bookmarkEnd w:id="124"/>
            <w:r w:rsidRPr="00124784">
              <w:rPr>
                <w:rFonts w:hint="eastAsia"/>
                <w:lang w:val="en-US"/>
              </w:rPr>
              <w:t>分</w:t>
            </w:r>
          </w:p>
        </w:tc>
      </w:tr>
      <w:tr w:rsidR="00005045" w14:paraId="238163C3" w14:textId="77777777" w:rsidTr="00124784">
        <w:tc>
          <w:tcPr>
            <w:tcW w:w="1951" w:type="dxa"/>
            <w:shd w:val="clear" w:color="auto" w:fill="auto"/>
            <w:vAlign w:val="center"/>
          </w:tcPr>
          <w:p w14:paraId="7CD6A491"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51744FC7" w14:textId="77777777" w:rsidR="00005045" w:rsidRPr="00124784" w:rsidRDefault="00005045" w:rsidP="00124784">
            <w:pPr>
              <w:jc w:val="center"/>
              <w:rPr>
                <w:lang w:val="en-US"/>
              </w:rPr>
            </w:pPr>
          </w:p>
        </w:tc>
        <w:tc>
          <w:tcPr>
            <w:tcW w:w="1985" w:type="dxa"/>
            <w:shd w:val="clear" w:color="auto" w:fill="auto"/>
            <w:vAlign w:val="center"/>
          </w:tcPr>
          <w:p w14:paraId="76255DEE" w14:textId="77777777" w:rsidR="00005045" w:rsidRPr="00124784" w:rsidRDefault="00005045" w:rsidP="00144F76">
            <w:pPr>
              <w:jc w:val="center"/>
              <w:rPr>
                <w:lang w:val="en-US"/>
              </w:rPr>
            </w:pPr>
            <w:r w:rsidRPr="00124784">
              <w:rPr>
                <w:rFonts w:hint="eastAsia"/>
                <w:lang w:val="en-US"/>
              </w:rPr>
              <w:t>人行区</w:t>
            </w:r>
            <w:bookmarkStart w:id="125" w:name="冬季风速放大系数结果"/>
            <w:r>
              <w:t>没有出现</w:t>
            </w:r>
            <w:bookmarkEnd w:id="125"/>
            <w:r w:rsidRPr="00124784">
              <w:rPr>
                <w:rFonts w:hint="eastAsia"/>
                <w:lang w:val="en-US"/>
              </w:rPr>
              <w:t>风速放大系数</w:t>
            </w:r>
            <w:r w:rsidR="0077148F">
              <w:rPr>
                <w:rFonts w:hint="eastAsia"/>
                <w:lang w:val="en-US"/>
              </w:rPr>
              <w:t>大于等</w:t>
            </w:r>
            <w:r w:rsidR="0077148F">
              <w:rPr>
                <w:rFonts w:hint="eastAsia"/>
                <w:lang w:val="en-US"/>
              </w:rPr>
              <w:lastRenderedPageBreak/>
              <w:t>于</w:t>
            </w:r>
            <w:r w:rsidRPr="00124784">
              <w:rPr>
                <w:rFonts w:hint="eastAsia"/>
                <w:lang w:val="en-US"/>
              </w:rPr>
              <w:t>2</w:t>
            </w:r>
            <w:r w:rsidR="00851CA4" w:rsidRPr="00124784">
              <w:rPr>
                <w:rFonts w:hint="eastAsia"/>
                <w:lang w:val="en-US"/>
              </w:rPr>
              <w:t>的区域</w:t>
            </w:r>
          </w:p>
        </w:tc>
        <w:tc>
          <w:tcPr>
            <w:tcW w:w="1985" w:type="dxa"/>
            <w:vMerge/>
            <w:shd w:val="clear" w:color="auto" w:fill="auto"/>
          </w:tcPr>
          <w:p w14:paraId="12916F19" w14:textId="77777777" w:rsidR="00005045" w:rsidRPr="00124784" w:rsidRDefault="00005045" w:rsidP="00124784">
            <w:pPr>
              <w:jc w:val="center"/>
              <w:rPr>
                <w:lang w:val="en-US"/>
              </w:rPr>
            </w:pPr>
          </w:p>
        </w:tc>
        <w:tc>
          <w:tcPr>
            <w:tcW w:w="1416" w:type="dxa"/>
            <w:vMerge/>
            <w:shd w:val="clear" w:color="auto" w:fill="auto"/>
          </w:tcPr>
          <w:p w14:paraId="705FBA77" w14:textId="77777777" w:rsidR="00005045" w:rsidRPr="00124784" w:rsidRDefault="00005045" w:rsidP="00124784">
            <w:pPr>
              <w:jc w:val="center"/>
              <w:rPr>
                <w:lang w:val="en-US"/>
              </w:rPr>
            </w:pPr>
          </w:p>
        </w:tc>
      </w:tr>
      <w:tr w:rsidR="00005045" w14:paraId="68457A38" w14:textId="77777777" w:rsidTr="002C153B">
        <w:tc>
          <w:tcPr>
            <w:tcW w:w="1951" w:type="dxa"/>
            <w:shd w:val="clear" w:color="auto" w:fill="auto"/>
            <w:vAlign w:val="center"/>
          </w:tcPr>
          <w:p w14:paraId="35DD057C"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7B28311F"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77148F">
              <w:rPr>
                <w:rFonts w:hint="eastAsia"/>
                <w:lang w:val="en-US"/>
              </w:rPr>
              <w:t>2</w:t>
            </w:r>
            <w:r w:rsidRPr="00124784">
              <w:rPr>
                <w:rFonts w:hint="eastAsia"/>
                <w:lang w:val="en-US"/>
              </w:rPr>
              <w:t>分</w:t>
            </w:r>
          </w:p>
        </w:tc>
        <w:tc>
          <w:tcPr>
            <w:tcW w:w="1985" w:type="dxa"/>
            <w:shd w:val="clear" w:color="auto" w:fill="auto"/>
            <w:vAlign w:val="center"/>
          </w:tcPr>
          <w:p w14:paraId="4FF1729D" w14:textId="77777777" w:rsidR="00005045" w:rsidRPr="00124784" w:rsidRDefault="00005045" w:rsidP="00124784">
            <w:pPr>
              <w:jc w:val="center"/>
              <w:rPr>
                <w:lang w:val="en-US"/>
              </w:rPr>
            </w:pPr>
            <w:r w:rsidRPr="00124784">
              <w:rPr>
                <w:rFonts w:hint="eastAsia"/>
                <w:lang w:val="en-US"/>
              </w:rPr>
              <w:t>本项目</w:t>
            </w:r>
            <w:bookmarkStart w:id="126" w:name="冬季迎背风面结果"/>
            <w:r>
              <w:t>没有出现</w:t>
            </w:r>
            <w:bookmarkEnd w:id="126"/>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7CC6D0B7" w14:textId="77777777" w:rsidR="00005045" w:rsidRPr="00124784" w:rsidRDefault="00005045" w:rsidP="002C153B">
            <w:pPr>
              <w:jc w:val="center"/>
              <w:rPr>
                <w:lang w:val="en-US"/>
              </w:rPr>
            </w:pPr>
            <w:bookmarkStart w:id="127" w:name="冬季迎背风面达标判定"/>
            <w:r w:rsidRPr="007E7714">
              <w:rPr>
                <w:rFonts w:hint="eastAsia"/>
                <w:b/>
                <w:lang w:val="en-US"/>
              </w:rPr>
              <w:t>达标</w:t>
            </w:r>
            <w:bookmarkEnd w:id="127"/>
          </w:p>
        </w:tc>
        <w:tc>
          <w:tcPr>
            <w:tcW w:w="1416" w:type="dxa"/>
            <w:shd w:val="clear" w:color="auto" w:fill="auto"/>
            <w:vAlign w:val="center"/>
          </w:tcPr>
          <w:p w14:paraId="7241FAF5" w14:textId="77777777" w:rsidR="00005045" w:rsidRPr="00124784" w:rsidRDefault="00005045" w:rsidP="00124784">
            <w:pPr>
              <w:jc w:val="center"/>
              <w:rPr>
                <w:lang w:val="en-US"/>
              </w:rPr>
            </w:pPr>
            <w:bookmarkStart w:id="128" w:name="冬季迎背风面得分"/>
            <w:r w:rsidRPr="00124784">
              <w:rPr>
                <w:rFonts w:hint="eastAsia"/>
                <w:lang w:val="en-US"/>
              </w:rPr>
              <w:t>2</w:t>
            </w:r>
            <w:bookmarkEnd w:id="128"/>
            <w:r w:rsidRPr="00124784">
              <w:rPr>
                <w:rFonts w:hint="eastAsia"/>
                <w:lang w:val="en-US"/>
              </w:rPr>
              <w:t>分</w:t>
            </w:r>
          </w:p>
        </w:tc>
      </w:tr>
    </w:tbl>
    <w:p w14:paraId="4C6EA1DE" w14:textId="77777777" w:rsidR="00005045" w:rsidRPr="00005045" w:rsidRDefault="00005045" w:rsidP="00022DD9">
      <w:pPr>
        <w:rPr>
          <w:szCs w:val="21"/>
          <w:lang w:val="en-US"/>
        </w:rPr>
      </w:pPr>
      <w:bookmarkStart w:id="129" w:name="_Toc509844767"/>
      <w:bookmarkStart w:id="130" w:name="_Toc509844768"/>
      <w:bookmarkEnd w:id="129"/>
      <w:bookmarkEnd w:id="130"/>
    </w:p>
    <w:p w14:paraId="4B448E3A"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1" w:name="总得分"/>
      <w:r>
        <w:rPr>
          <w:rFonts w:hint="eastAsia"/>
          <w:lang w:val="en-US"/>
        </w:rPr>
        <w:t>5</w:t>
      </w:r>
      <w:bookmarkEnd w:id="131"/>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4A643" w14:textId="77777777" w:rsidR="0077148F" w:rsidRDefault="0077148F" w:rsidP="00203A7D">
      <w:pPr>
        <w:spacing w:line="240" w:lineRule="auto"/>
      </w:pPr>
      <w:r>
        <w:separator/>
      </w:r>
    </w:p>
  </w:endnote>
  <w:endnote w:type="continuationSeparator" w:id="0">
    <w:p w14:paraId="55B4B4C2" w14:textId="77777777" w:rsidR="0077148F" w:rsidRDefault="0077148F"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699ED78D" w14:textId="77777777" w:rsidTr="007A2D78">
      <w:tc>
        <w:tcPr>
          <w:tcW w:w="3020" w:type="dxa"/>
        </w:tcPr>
        <w:p w14:paraId="3C82217F" w14:textId="77777777" w:rsidR="001D3BB9" w:rsidRPr="00F5023B" w:rsidRDefault="0077148F"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674BE172" w14:textId="77777777" w:rsidR="001D3BB9" w:rsidRPr="00F5023B" w:rsidRDefault="0077148F"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6514CA39"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0DC03D2D"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39A5E" w14:textId="77777777" w:rsidR="001D3BB9" w:rsidRPr="001D3BB9" w:rsidRDefault="001D3BB9">
    <w:pPr>
      <w:pStyle w:val="a6"/>
      <w:jc w:val="center"/>
      <w:rPr>
        <w:rFonts w:asciiTheme="minorEastAsia" w:eastAsiaTheme="minorEastAsia" w:hAnsiTheme="minorEastAsia"/>
        <w:szCs w:val="21"/>
      </w:rPr>
    </w:pPr>
  </w:p>
  <w:p w14:paraId="54F5B3C1"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7C4CA" w14:textId="77777777" w:rsidR="0077148F" w:rsidRDefault="0077148F" w:rsidP="00203A7D">
      <w:pPr>
        <w:spacing w:line="240" w:lineRule="auto"/>
      </w:pPr>
      <w:r>
        <w:separator/>
      </w:r>
    </w:p>
  </w:footnote>
  <w:footnote w:type="continuationSeparator" w:id="0">
    <w:p w14:paraId="799F2D64" w14:textId="77777777" w:rsidR="0077148F" w:rsidRDefault="0077148F"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B5FC" w14:textId="77777777" w:rsidR="001D3BB9" w:rsidRPr="001D3BB9" w:rsidRDefault="001737F9" w:rsidP="001737F9">
    <w:pPr>
      <w:pStyle w:val="a4"/>
      <w:pBdr>
        <w:bottom w:val="single" w:sz="6" w:space="0" w:color="auto"/>
      </w:pBdr>
      <w:jc w:val="left"/>
    </w:pPr>
    <w:r>
      <w:rPr>
        <w:noProof/>
        <w:lang w:val="en-US"/>
      </w:rPr>
      <w:drawing>
        <wp:inline distT="0" distB="0" distL="0" distR="0" wp14:anchorId="1B179B07" wp14:editId="73A32436">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E5"/>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7148F"/>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44"/>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10E5"/>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B123EA"/>
  <w15:docId w15:val="{54DB0B27-5309-4165-87EA-D12D7BB2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wmf"/><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oleObject" Target="embeddings/oleObject3.bin"/><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oleObject" Target="embeddings/oleObject4.bin"/><Relationship Id="rId68" Type="http://schemas.openxmlformats.org/officeDocument/2006/relationships/image" Target="media/image53.wmf"/><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61" Type="http://schemas.openxmlformats.org/officeDocument/2006/relationships/image" Target="media/image49.wmf"/><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13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4</TotalTime>
  <Pages>18</Pages>
  <Words>1373</Words>
  <Characters>7831</Characters>
  <Application>Microsoft Office Word</Application>
  <DocSecurity>0</DocSecurity>
  <Lines>65</Lines>
  <Paragraphs>18</Paragraphs>
  <ScaleCrop>false</ScaleCrop>
  <Company>ths</Company>
  <LinksUpToDate>false</LinksUpToDate>
  <CharactersWithSpaces>9186</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王森基</dc:creator>
  <cp:keywords/>
  <dc:description/>
  <cp:lastModifiedBy>王森基</cp:lastModifiedBy>
  <cp:revision>1</cp:revision>
  <cp:lastPrinted>1900-12-31T16:00:00Z</cp:lastPrinted>
  <dcterms:created xsi:type="dcterms:W3CDTF">2022-01-06T15:17:00Z</dcterms:created>
  <dcterms:modified xsi:type="dcterms:W3CDTF">2022-01-06T15:21:00Z</dcterms:modified>
</cp:coreProperties>
</file>