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郑州</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69571644cc4854"/>
                    <a:stretch>
                      <a:fillRect/>
                    </a:stretch>
                  </pic:blipFill>
                  <pic:spPr>
                    <a:xfrm>
                      <a:off x="0" y="0"/>
                      <a:ext cx="1514634" cy="1514634"/>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T13298116206</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郑州</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909.01</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955.80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95.10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1003@1[餐厅]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1005@1[起居室]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1009@1[起居室]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1011@1[起居室]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1014@1[起居室]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1015@1[起居室]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1017@1[卧室]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1018@1[餐厅]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1023@1[厨房]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1025@1[厨房]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1026@1[厨房]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1027@1[餐厅]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1031@1[厨房]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1034@1[餐厅]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1036@1[厨房]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1037@1[餐厅]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1041@1[房间]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1042@1[房间]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1043@1[房间]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1044@1[房间]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1045@1[房间]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1046@1[房间]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1047@1[房间]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1048@1[房间]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1049@1[房间]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1003@2[餐厅]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1005@2[起居室]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1009@2[起居室]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1011@2[起居室]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1014@2[起居室]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1015@2[起居室]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1017@2[卧室]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1018@2[餐厅]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1023@2[厨房]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1025@2[厨房]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1026@2[厨房]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1027@2[餐厅]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1031@2[厨房]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1034@2[餐厅]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1036@2[厨房]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1037@2[餐厅]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1041@2[房间]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1042@2[房间]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1043@2[房间]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1044@2[房间]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1045@2[房间]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1046@2[房间]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1047@2[房间]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1048@2[房间]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1049@2[房间]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1003@3[餐厅]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1005@3[起居室]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1009@3[起居室]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1011@3[起居室]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1014@3[起居室]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1015@3[起居室]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1017@3[卧室]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1018@3[餐厅]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1023@3[厨房]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1025@3[厨房]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1026@3[厨房]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1027@3[餐厅]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1031@3[厨房]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1034@3[餐厅]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1036@3[厨房]</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1037@3[餐厅]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1041@3[房间]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1042@3[房间]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1043@3[房间]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1044@3[房间]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1045@3[房间]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1046@3[房间]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1047@3[房间]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1048@3[房间]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1049@3[房间]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95.10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01eddf14-f79c-47d9-83bd-2d4bea46dbf9.png" Id="R4669571644cc4854"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