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国棉三厂家属院</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2022年3月9日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5c404c2a4242ca"/>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T13298116206</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郑州</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III</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1.00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1951.83</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10.80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1500</w:t>
            </w:r>
          </w:p>
        </w:tc>
        <w:tc>
          <w:tcPr>
            <w:vAlign w:val="center"/>
          </w:tcPr>
          <w:p>
            <w:pPr/>
            <w:r>
              <w:t>1600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居住建筑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X001@1</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5.39</w:t>
            </w:r>
          </w:p>
        </w:tc>
        <w:tc>
          <w:tcPr>
            <w:vAlign w:val="center"/>
          </w:tcPr>
          <w:p>
            <w:pPr/>
            <w:r>
              <w:t>2.00</w:t>
            </w:r>
          </w:p>
        </w:tc>
        <w:tc>
          <w:tcPr>
            <w:vAlign w:val="center"/>
          </w:tcPr>
          <w:p>
            <w:pPr/>
            <w:r>
              <w:rPr>
                <w:b/>
              </w:rPr>
              <w:t>满足</w:t>
            </w:r>
          </w:p>
        </w:tc>
      </w:tr>
      <w:tr>
        <w:tc>
          <w:tcPr>
            <w:vAlign w:val="center"/>
            <w:vMerge/>
          </w:tcPr>
          <w:p>
            <w:pPr/>
          </w:p>
        </w:tc>
        <w:tc>
          <w:tcPr>
            <w:vAlign w:val="center"/>
          </w:tcPr>
          <w:p>
            <w:pPr/>
            <w:r>
              <w:t>X005@1</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5.23</w:t>
            </w:r>
          </w:p>
        </w:tc>
        <w:tc>
          <w:tcPr>
            <w:vAlign w:val="center"/>
          </w:tcPr>
          <w:p>
            <w:pPr/>
            <w:r>
              <w:t>2.00</w:t>
            </w:r>
          </w:p>
        </w:tc>
        <w:tc>
          <w:tcPr>
            <w:vAlign w:val="center"/>
          </w:tcPr>
          <w:p>
            <w:pPr/>
            <w:r>
              <w:rPr>
                <w:b/>
              </w:rPr>
              <w:t>满足</w:t>
            </w:r>
          </w:p>
        </w:tc>
      </w:tr>
      <w:tr>
        <w:tc>
          <w:tcPr>
            <w:vAlign w:val="center"/>
            <w:vMerge/>
          </w:tcPr>
          <w:p>
            <w:pPr/>
          </w:p>
        </w:tc>
        <w:tc>
          <w:tcPr>
            <w:vAlign w:val="center"/>
          </w:tcPr>
          <w:p>
            <w:pPr/>
            <w:r>
              <w:t>X006@1</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3.09</w:t>
            </w:r>
          </w:p>
        </w:tc>
        <w:tc>
          <w:tcPr>
            <w:vAlign w:val="center"/>
          </w:tcPr>
          <w:p>
            <w:pPr/>
            <w:r>
              <w:t>2.00</w:t>
            </w:r>
          </w:p>
        </w:tc>
        <w:tc>
          <w:tcPr>
            <w:vAlign w:val="center"/>
          </w:tcPr>
          <w:p>
            <w:pPr/>
            <w:r>
              <w:rPr>
                <w:b/>
              </w:rPr>
              <w:t>满足</w:t>
            </w:r>
          </w:p>
        </w:tc>
      </w:tr>
      <w:tr>
        <w:tc>
          <w:tcPr>
            <w:vAlign w:val="center"/>
            <w:vMerge/>
          </w:tcPr>
          <w:p>
            <w:pPr/>
          </w:p>
        </w:tc>
        <w:tc>
          <w:tcPr>
            <w:vAlign w:val="center"/>
          </w:tcPr>
          <w:p>
            <w:pPr/>
            <w:r>
              <w:t>X011@1</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3.00</w:t>
            </w:r>
          </w:p>
        </w:tc>
        <w:tc>
          <w:tcPr>
            <w:vAlign w:val="center"/>
          </w:tcPr>
          <w:p>
            <w:pPr/>
            <w:r>
              <w:t>2.00</w:t>
            </w:r>
          </w:p>
        </w:tc>
        <w:tc>
          <w:tcPr>
            <w:vAlign w:val="center"/>
          </w:tcPr>
          <w:p>
            <w:pPr/>
            <w:r>
              <w:rPr>
                <w:b/>
              </w:rPr>
              <w:t>满足</w:t>
            </w:r>
          </w:p>
        </w:tc>
      </w:tr>
      <w:tr>
        <w:tc>
          <w:tcPr>
            <w:vAlign w:val="center"/>
            <w:vMerge/>
          </w:tcPr>
          <w:p>
            <w:pPr/>
          </w:p>
        </w:tc>
        <w:tc>
          <w:tcPr>
            <w:vAlign w:val="center"/>
          </w:tcPr>
          <w:p>
            <w:pPr/>
            <w:r>
              <w:t>X012@1</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3.42</w:t>
            </w:r>
          </w:p>
        </w:tc>
        <w:tc>
          <w:tcPr>
            <w:vAlign w:val="center"/>
          </w:tcPr>
          <w:p>
            <w:pPr/>
            <w:r>
              <w:t>2.00</w:t>
            </w:r>
          </w:p>
        </w:tc>
        <w:tc>
          <w:tcPr>
            <w:vAlign w:val="center"/>
          </w:tcPr>
          <w:p>
            <w:pPr/>
            <w:r>
              <w:rPr>
                <w:b/>
              </w:rPr>
              <w:t>满足</w:t>
            </w:r>
          </w:p>
        </w:tc>
      </w:tr>
      <w:tr>
        <w:tc>
          <w:tcPr>
            <w:vAlign w:val="center"/>
            <w:vMerge/>
          </w:tcPr>
          <w:p>
            <w:pPr/>
          </w:p>
        </w:tc>
        <w:tc>
          <w:tcPr>
            <w:vAlign w:val="center"/>
          </w:tcPr>
          <w:p>
            <w:pPr/>
            <w:r>
              <w:t>X018@1</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2.86</w:t>
            </w:r>
          </w:p>
        </w:tc>
        <w:tc>
          <w:tcPr>
            <w:vAlign w:val="center"/>
          </w:tcPr>
          <w:p>
            <w:pPr/>
            <w:r>
              <w:t>2.00</w:t>
            </w:r>
          </w:p>
        </w:tc>
        <w:tc>
          <w:tcPr>
            <w:vAlign w:val="center"/>
          </w:tcPr>
          <w:p>
            <w:pPr/>
            <w:r>
              <w:rPr>
                <w:b/>
              </w:rPr>
              <w:t>满足</w:t>
            </w:r>
          </w:p>
        </w:tc>
      </w:tr>
      <w:tr>
        <w:tc>
          <w:tcPr>
            <w:vAlign w:val="center"/>
            <w:vMerge/>
          </w:tcPr>
          <w:p>
            <w:pPr/>
          </w:p>
        </w:tc>
        <w:tc>
          <w:tcPr>
            <w:vAlign w:val="center"/>
          </w:tcPr>
          <w:p>
            <w:pPr/>
            <w:r>
              <w:t>X020@1</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3.27</w:t>
            </w:r>
          </w:p>
        </w:tc>
        <w:tc>
          <w:tcPr>
            <w:vAlign w:val="center"/>
          </w:tcPr>
          <w:p>
            <w:pPr/>
            <w:r>
              <w:t>2.00</w:t>
            </w:r>
          </w:p>
        </w:tc>
        <w:tc>
          <w:tcPr>
            <w:vAlign w:val="center"/>
          </w:tcPr>
          <w:p>
            <w:pPr/>
            <w:r>
              <w:rPr>
                <w:b/>
              </w:rPr>
              <w:t>满足</w:t>
            </w:r>
          </w:p>
        </w:tc>
      </w:tr>
      <w:tr>
        <w:tc>
          <w:tcPr>
            <w:vAlign w:val="center"/>
            <w:vMerge/>
          </w:tcPr>
          <w:p>
            <w:pPr/>
          </w:p>
        </w:tc>
        <w:tc>
          <w:tcPr>
            <w:vAlign w:val="center"/>
          </w:tcPr>
          <w:p>
            <w:pPr/>
            <w:r>
              <w:t>X022@1</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2.94</w:t>
            </w:r>
          </w:p>
        </w:tc>
        <w:tc>
          <w:tcPr>
            <w:vAlign w:val="center"/>
          </w:tcPr>
          <w:p>
            <w:pPr/>
            <w:r>
              <w:t>2.00</w:t>
            </w:r>
          </w:p>
        </w:tc>
        <w:tc>
          <w:tcPr>
            <w:vAlign w:val="center"/>
          </w:tcPr>
          <w:p>
            <w:pPr/>
            <w:r>
              <w:rPr>
                <w:b/>
              </w:rPr>
              <w:t>满足</w:t>
            </w:r>
          </w:p>
        </w:tc>
      </w:tr>
      <w:tr>
        <w:tc>
          <w:tcPr>
            <w:vAlign w:val="center"/>
            <w:vMerge/>
          </w:tcPr>
          <w:p>
            <w:pPr/>
          </w:p>
        </w:tc>
        <w:tc>
          <w:tcPr>
            <w:vAlign w:val="center"/>
          </w:tcPr>
          <w:p>
            <w:pPr/>
            <w:r>
              <w:t>X023@1</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3.02</w:t>
            </w:r>
          </w:p>
        </w:tc>
        <w:tc>
          <w:tcPr>
            <w:vAlign w:val="center"/>
          </w:tcPr>
          <w:p>
            <w:pPr/>
            <w:r>
              <w:t>2.00</w:t>
            </w:r>
          </w:p>
        </w:tc>
        <w:tc>
          <w:tcPr>
            <w:vAlign w:val="center"/>
          </w:tcPr>
          <w:p>
            <w:pPr/>
            <w:r>
              <w:rPr>
                <w:b/>
              </w:rPr>
              <w:t>满足</w:t>
            </w:r>
          </w:p>
        </w:tc>
      </w:tr>
      <w:tr>
        <w:tc>
          <w:tcPr>
            <w:vAlign w:val="center"/>
            <w:vMerge/>
          </w:tcPr>
          <w:p>
            <w:pPr/>
          </w:p>
        </w:tc>
        <w:tc>
          <w:tcPr>
            <w:vAlign w:val="center"/>
          </w:tcPr>
          <w:p>
            <w:pPr/>
            <w:r>
              <w:t>X025@1</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3.30</w:t>
            </w:r>
          </w:p>
        </w:tc>
        <w:tc>
          <w:tcPr>
            <w:vAlign w:val="center"/>
          </w:tcPr>
          <w:p>
            <w:pPr/>
            <w:r>
              <w:t>2.00</w:t>
            </w:r>
          </w:p>
        </w:tc>
        <w:tc>
          <w:tcPr>
            <w:vAlign w:val="center"/>
          </w:tcPr>
          <w:p>
            <w:pPr/>
            <w:r>
              <w:rPr>
                <w:b/>
              </w:rPr>
              <w:t>满足</w:t>
            </w:r>
          </w:p>
        </w:tc>
      </w:tr>
      <w:tr>
        <w:tc>
          <w:tcPr>
            <w:vAlign w:val="center"/>
            <w:vMerge/>
          </w:tcPr>
          <w:p>
            <w:pPr/>
          </w:p>
        </w:tc>
        <w:tc>
          <w:tcPr>
            <w:vAlign w:val="center"/>
          </w:tcPr>
          <w:p>
            <w:pPr/>
            <w:r>
              <w:t>X026@1</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3.45</w:t>
            </w:r>
          </w:p>
        </w:tc>
        <w:tc>
          <w:tcPr>
            <w:vAlign w:val="center"/>
          </w:tcPr>
          <w:p>
            <w:pPr/>
            <w:r>
              <w:t>2.00</w:t>
            </w:r>
          </w:p>
        </w:tc>
        <w:tc>
          <w:tcPr>
            <w:vAlign w:val="center"/>
          </w:tcPr>
          <w:p>
            <w:pPr/>
            <w:r>
              <w:rPr>
                <w:b/>
              </w:rPr>
              <w:t>满足</w:t>
            </w:r>
          </w:p>
        </w:tc>
      </w:tr>
      <w:tr>
        <w:tc>
          <w:tcPr>
            <w:vAlign w:val="center"/>
            <w:vMerge/>
          </w:tcPr>
          <w:p>
            <w:pPr/>
          </w:p>
        </w:tc>
        <w:tc>
          <w:tcPr>
            <w:vAlign w:val="center"/>
          </w:tcPr>
          <w:p>
            <w:pPr/>
            <w:r>
              <w:t>X034@1</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4.64</w:t>
            </w:r>
          </w:p>
        </w:tc>
        <w:tc>
          <w:tcPr>
            <w:vAlign w:val="center"/>
          </w:tcPr>
          <w:p>
            <w:pPr/>
            <w:r>
              <w:t>2.00</w:t>
            </w:r>
          </w:p>
        </w:tc>
        <w:tc>
          <w:tcPr>
            <w:vAlign w:val="center"/>
          </w:tcPr>
          <w:p>
            <w:pPr/>
            <w:r>
              <w:rPr>
                <w:b/>
              </w:rPr>
              <w:t>满足</w:t>
            </w:r>
          </w:p>
        </w:tc>
      </w:tr>
      <w:tr>
        <w:tc>
          <w:tcPr>
            <w:vAlign w:val="center"/>
            <w:vMerge/>
          </w:tcPr>
          <w:p>
            <w:pPr/>
          </w:p>
        </w:tc>
        <w:tc>
          <w:tcPr>
            <w:vAlign w:val="center"/>
          </w:tcPr>
          <w:p>
            <w:pPr/>
            <w:r>
              <w:t>X035@1</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3.91</w:t>
            </w:r>
          </w:p>
        </w:tc>
        <w:tc>
          <w:tcPr>
            <w:vAlign w:val="center"/>
          </w:tcPr>
          <w:p>
            <w:pPr/>
            <w:r>
              <w:t>2.00</w:t>
            </w:r>
          </w:p>
        </w:tc>
        <w:tc>
          <w:tcPr>
            <w:vAlign w:val="center"/>
          </w:tcPr>
          <w:p>
            <w:pPr/>
            <w:r>
              <w:rPr>
                <w:b/>
              </w:rPr>
              <w:t>满足</w:t>
            </w:r>
          </w:p>
        </w:tc>
      </w:tr>
      <w:tr>
        <w:tc>
          <w:tcPr>
            <w:vAlign w:val="center"/>
            <w:vMerge/>
          </w:tcPr>
          <w:p>
            <w:pPr/>
          </w:p>
        </w:tc>
        <w:tc>
          <w:tcPr>
            <w:vAlign w:val="center"/>
          </w:tcPr>
          <w:p>
            <w:pPr/>
            <w:r>
              <w:t>X038@1</w:t>
            </w:r>
          </w:p>
        </w:tc>
        <w:tc>
          <w:tcPr>
            <w:vAlign w:val="center"/>
          </w:tcPr>
          <w:p>
            <w:pPr/>
            <w:r>
              <w:t>卧室</w:t>
            </w:r>
          </w:p>
        </w:tc>
        <w:tc>
          <w:tcPr>
            <w:vAlign w:val="center"/>
          </w:tcPr>
          <w:p>
            <w:pPr/>
            <w:r>
              <w:t>IV</w:t>
            </w:r>
          </w:p>
        </w:tc>
        <w:tc>
          <w:tcPr>
            <w:vAlign w:val="center"/>
          </w:tcPr>
          <w:p>
            <w:pPr/>
            <w:r>
              <w:t>侧面</w:t>
            </w:r>
          </w:p>
        </w:tc>
        <w:tc>
          <w:tcPr>
            <w:vAlign w:val="center"/>
          </w:tcPr>
          <w:p>
            <w:pPr/>
            <w:r>
              <w:t>13.22</w:t>
            </w:r>
          </w:p>
        </w:tc>
        <w:tc>
          <w:tcPr>
            <w:vAlign w:val="center"/>
          </w:tcPr>
          <w:p>
            <w:pPr/>
            <w:r>
              <w:t>2.96</w:t>
            </w:r>
          </w:p>
        </w:tc>
        <w:tc>
          <w:tcPr>
            <w:vAlign w:val="center"/>
          </w:tcPr>
          <w:p>
            <w:pPr/>
            <w:r>
              <w:t>2.00</w:t>
            </w:r>
          </w:p>
        </w:tc>
        <w:tc>
          <w:tcPr>
            <w:vAlign w:val="center"/>
          </w:tcPr>
          <w:p>
            <w:pPr/>
            <w:r>
              <w:rPr>
                <w:b/>
              </w:rPr>
              <w:t>满足</w:t>
            </w:r>
          </w:p>
        </w:tc>
      </w:tr>
      <w:tr>
        <w:tc>
          <w:tcPr>
            <w:vAlign w:val="center"/>
            <w:vMerge/>
          </w:tcPr>
          <w:p>
            <w:pPr/>
          </w:p>
        </w:tc>
        <w:tc>
          <w:tcPr>
            <w:vAlign w:val="center"/>
          </w:tcPr>
          <w:p>
            <w:pPr/>
            <w:r>
              <w:t>X042@1</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2.98</w:t>
            </w:r>
          </w:p>
        </w:tc>
        <w:tc>
          <w:tcPr>
            <w:vAlign w:val="center"/>
          </w:tcPr>
          <w:p>
            <w:pPr/>
            <w:r>
              <w:t>2.00</w:t>
            </w:r>
          </w:p>
        </w:tc>
        <w:tc>
          <w:tcPr>
            <w:vAlign w:val="center"/>
          </w:tcPr>
          <w:p>
            <w:pPr/>
            <w:r>
              <w:rPr>
                <w:b/>
              </w:rPr>
              <w:t>满足</w:t>
            </w:r>
          </w:p>
        </w:tc>
      </w:tr>
      <w:tr>
        <w:tc>
          <w:tcPr>
            <w:vAlign w:val="center"/>
            <w:vMerge/>
          </w:tcPr>
          <w:p>
            <w:pPr/>
          </w:p>
        </w:tc>
        <w:tc>
          <w:tcPr>
            <w:vAlign w:val="center"/>
          </w:tcPr>
          <w:p>
            <w:pPr/>
            <w:r>
              <w:t>X045@1</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6.03</w:t>
            </w:r>
          </w:p>
        </w:tc>
        <w:tc>
          <w:tcPr>
            <w:vAlign w:val="center"/>
          </w:tcPr>
          <w:p>
            <w:pPr/>
            <w:r>
              <w:t>2.00</w:t>
            </w:r>
          </w:p>
        </w:tc>
        <w:tc>
          <w:tcPr>
            <w:vAlign w:val="center"/>
          </w:tcPr>
          <w:p>
            <w:pPr/>
            <w:r>
              <w:rPr>
                <w:b/>
              </w:rPr>
              <w:t>满足</w:t>
            </w:r>
          </w:p>
        </w:tc>
      </w:tr>
      <w:tr>
        <w:tc>
          <w:tcPr>
            <w:vAlign w:val="center"/>
            <w:vMerge/>
          </w:tcPr>
          <w:p>
            <w:pPr/>
          </w:p>
        </w:tc>
        <w:tc>
          <w:tcPr>
            <w:vAlign w:val="center"/>
          </w:tcPr>
          <w:p>
            <w:pPr/>
            <w:r>
              <w:t>X048@1</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6.05</w:t>
            </w:r>
          </w:p>
        </w:tc>
        <w:tc>
          <w:tcPr>
            <w:vAlign w:val="center"/>
          </w:tcPr>
          <w:p>
            <w:pPr/>
            <w:r>
              <w:t>2.00</w:t>
            </w:r>
          </w:p>
        </w:tc>
        <w:tc>
          <w:tcPr>
            <w:vAlign w:val="center"/>
          </w:tcPr>
          <w:p>
            <w:pPr/>
            <w:r>
              <w:rPr>
                <w:b/>
              </w:rPr>
              <w:t>满足</w:t>
            </w:r>
          </w:p>
        </w:tc>
      </w:tr>
      <w:tr>
        <w:tc>
          <w:tcPr>
            <w:vAlign w:val="center"/>
            <w:vMerge/>
          </w:tcPr>
          <w:p>
            <w:pPr/>
          </w:p>
        </w:tc>
        <w:tc>
          <w:tcPr>
            <w:vAlign w:val="center"/>
          </w:tcPr>
          <w:p>
            <w:pPr/>
            <w:r>
              <w:t>X051@1</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4.03</w:t>
            </w:r>
          </w:p>
        </w:tc>
        <w:tc>
          <w:tcPr>
            <w:vAlign w:val="center"/>
          </w:tcPr>
          <w:p>
            <w:pPr/>
            <w:r>
              <w:t>2.00</w:t>
            </w:r>
          </w:p>
        </w:tc>
        <w:tc>
          <w:tcPr>
            <w:vAlign w:val="center"/>
          </w:tcPr>
          <w:p>
            <w:pPr/>
            <w:r>
              <w:rPr>
                <w:b/>
              </w:rPr>
              <w:t>满足</w:t>
            </w:r>
          </w:p>
        </w:tc>
      </w:tr>
      <w:tr>
        <w:tc>
          <w:tcPr>
            <w:vAlign w:val="center"/>
            <w:vMerge/>
          </w:tcPr>
          <w:p>
            <w:pPr/>
          </w:p>
        </w:tc>
        <w:tc>
          <w:tcPr>
            <w:vAlign w:val="center"/>
          </w:tcPr>
          <w:p>
            <w:pPr/>
            <w:r>
              <w:t>X056@1</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4.13</w:t>
            </w:r>
          </w:p>
        </w:tc>
        <w:tc>
          <w:tcPr>
            <w:vAlign w:val="center"/>
          </w:tcPr>
          <w:p>
            <w:pPr/>
            <w:r>
              <w:t>2.00</w:t>
            </w:r>
          </w:p>
        </w:tc>
        <w:tc>
          <w:tcPr>
            <w:vAlign w:val="center"/>
          </w:tcPr>
          <w:p>
            <w:pPr/>
            <w:r>
              <w:rPr>
                <w:b/>
              </w:rPr>
              <w:t>满足</w:t>
            </w:r>
          </w:p>
        </w:tc>
      </w:tr>
      <w:tr>
        <w:tc>
          <w:tcPr>
            <w:vAlign w:val="center"/>
            <w:vMerge w:val="restart"/>
          </w:tcPr>
          <w:p>
            <w:pPr/>
            <w:r>
              <w:t>2</w:t>
            </w:r>
          </w:p>
        </w:tc>
        <w:tc>
          <w:tcPr>
            <w:vAlign w:val="center"/>
          </w:tcPr>
          <w:p>
            <w:pPr/>
            <w:r>
              <w:t>X001@2</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5.29</w:t>
            </w:r>
          </w:p>
        </w:tc>
        <w:tc>
          <w:tcPr>
            <w:vAlign w:val="center"/>
          </w:tcPr>
          <w:p>
            <w:pPr/>
            <w:r>
              <w:t>2.00</w:t>
            </w:r>
          </w:p>
        </w:tc>
        <w:tc>
          <w:tcPr>
            <w:vAlign w:val="center"/>
          </w:tcPr>
          <w:p>
            <w:pPr/>
            <w:r>
              <w:rPr>
                <w:b/>
              </w:rPr>
              <w:t>满足</w:t>
            </w:r>
          </w:p>
        </w:tc>
      </w:tr>
      <w:tr>
        <w:tc>
          <w:tcPr>
            <w:vAlign w:val="center"/>
            <w:vMerge/>
          </w:tcPr>
          <w:p>
            <w:pPr/>
          </w:p>
        </w:tc>
        <w:tc>
          <w:tcPr>
            <w:vAlign w:val="center"/>
          </w:tcPr>
          <w:p>
            <w:pPr/>
            <w:r>
              <w:t>X005@2</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5.10</w:t>
            </w:r>
          </w:p>
        </w:tc>
        <w:tc>
          <w:tcPr>
            <w:vAlign w:val="center"/>
          </w:tcPr>
          <w:p>
            <w:pPr/>
            <w:r>
              <w:t>2.00</w:t>
            </w:r>
          </w:p>
        </w:tc>
        <w:tc>
          <w:tcPr>
            <w:vAlign w:val="center"/>
          </w:tcPr>
          <w:p>
            <w:pPr/>
            <w:r>
              <w:rPr>
                <w:b/>
              </w:rPr>
              <w:t>满足</w:t>
            </w:r>
          </w:p>
        </w:tc>
      </w:tr>
      <w:tr>
        <w:tc>
          <w:tcPr>
            <w:vAlign w:val="center"/>
            <w:vMerge/>
          </w:tcPr>
          <w:p>
            <w:pPr/>
          </w:p>
        </w:tc>
        <w:tc>
          <w:tcPr>
            <w:vAlign w:val="center"/>
          </w:tcPr>
          <w:p>
            <w:pPr/>
            <w:r>
              <w:t>X006@2</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3.21</w:t>
            </w:r>
          </w:p>
        </w:tc>
        <w:tc>
          <w:tcPr>
            <w:vAlign w:val="center"/>
          </w:tcPr>
          <w:p>
            <w:pPr/>
            <w:r>
              <w:t>2.00</w:t>
            </w:r>
          </w:p>
        </w:tc>
        <w:tc>
          <w:tcPr>
            <w:vAlign w:val="center"/>
          </w:tcPr>
          <w:p>
            <w:pPr/>
            <w:r>
              <w:rPr>
                <w:b/>
              </w:rPr>
              <w:t>满足</w:t>
            </w:r>
          </w:p>
        </w:tc>
      </w:tr>
      <w:tr>
        <w:tc>
          <w:tcPr>
            <w:vAlign w:val="center"/>
            <w:vMerge/>
          </w:tcPr>
          <w:p>
            <w:pPr/>
          </w:p>
        </w:tc>
        <w:tc>
          <w:tcPr>
            <w:vAlign w:val="center"/>
          </w:tcPr>
          <w:p>
            <w:pPr/>
            <w:r>
              <w:t>X011@2</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2.92</w:t>
            </w:r>
          </w:p>
        </w:tc>
        <w:tc>
          <w:tcPr>
            <w:vAlign w:val="center"/>
          </w:tcPr>
          <w:p>
            <w:pPr/>
            <w:r>
              <w:t>2.00</w:t>
            </w:r>
          </w:p>
        </w:tc>
        <w:tc>
          <w:tcPr>
            <w:vAlign w:val="center"/>
          </w:tcPr>
          <w:p>
            <w:pPr/>
            <w:r>
              <w:rPr>
                <w:b/>
              </w:rPr>
              <w:t>满足</w:t>
            </w:r>
          </w:p>
        </w:tc>
      </w:tr>
      <w:tr>
        <w:tc>
          <w:tcPr>
            <w:vAlign w:val="center"/>
            <w:vMerge/>
          </w:tcPr>
          <w:p>
            <w:pPr/>
          </w:p>
        </w:tc>
        <w:tc>
          <w:tcPr>
            <w:vAlign w:val="center"/>
          </w:tcPr>
          <w:p>
            <w:pPr/>
            <w:r>
              <w:t>X012@2</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3.42</w:t>
            </w:r>
          </w:p>
        </w:tc>
        <w:tc>
          <w:tcPr>
            <w:vAlign w:val="center"/>
          </w:tcPr>
          <w:p>
            <w:pPr/>
            <w:r>
              <w:t>2.00</w:t>
            </w:r>
          </w:p>
        </w:tc>
        <w:tc>
          <w:tcPr>
            <w:vAlign w:val="center"/>
          </w:tcPr>
          <w:p>
            <w:pPr/>
            <w:r>
              <w:rPr>
                <w:b/>
              </w:rPr>
              <w:t>满足</w:t>
            </w:r>
          </w:p>
        </w:tc>
      </w:tr>
      <w:tr>
        <w:tc>
          <w:tcPr>
            <w:vAlign w:val="center"/>
            <w:vMerge/>
          </w:tcPr>
          <w:p>
            <w:pPr/>
          </w:p>
        </w:tc>
        <w:tc>
          <w:tcPr>
            <w:vAlign w:val="center"/>
          </w:tcPr>
          <w:p>
            <w:pPr/>
            <w:r>
              <w:t>X018@2</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2.83</w:t>
            </w:r>
          </w:p>
        </w:tc>
        <w:tc>
          <w:tcPr>
            <w:vAlign w:val="center"/>
          </w:tcPr>
          <w:p>
            <w:pPr/>
            <w:r>
              <w:t>2.00</w:t>
            </w:r>
          </w:p>
        </w:tc>
        <w:tc>
          <w:tcPr>
            <w:vAlign w:val="center"/>
          </w:tcPr>
          <w:p>
            <w:pPr/>
            <w:r>
              <w:rPr>
                <w:b/>
              </w:rPr>
              <w:t>满足</w:t>
            </w:r>
          </w:p>
        </w:tc>
      </w:tr>
      <w:tr>
        <w:tc>
          <w:tcPr>
            <w:vAlign w:val="center"/>
            <w:vMerge/>
          </w:tcPr>
          <w:p>
            <w:pPr/>
          </w:p>
        </w:tc>
        <w:tc>
          <w:tcPr>
            <w:vAlign w:val="center"/>
          </w:tcPr>
          <w:p>
            <w:pPr/>
            <w:r>
              <w:t>X020@2</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3.24</w:t>
            </w:r>
          </w:p>
        </w:tc>
        <w:tc>
          <w:tcPr>
            <w:vAlign w:val="center"/>
          </w:tcPr>
          <w:p>
            <w:pPr/>
            <w:r>
              <w:t>2.00</w:t>
            </w:r>
          </w:p>
        </w:tc>
        <w:tc>
          <w:tcPr>
            <w:vAlign w:val="center"/>
          </w:tcPr>
          <w:p>
            <w:pPr/>
            <w:r>
              <w:rPr>
                <w:b/>
              </w:rPr>
              <w:t>满足</w:t>
            </w:r>
          </w:p>
        </w:tc>
      </w:tr>
      <w:tr>
        <w:tc>
          <w:tcPr>
            <w:vAlign w:val="center"/>
            <w:vMerge/>
          </w:tcPr>
          <w:p>
            <w:pPr/>
          </w:p>
        </w:tc>
        <w:tc>
          <w:tcPr>
            <w:vAlign w:val="center"/>
          </w:tcPr>
          <w:p>
            <w:pPr/>
            <w:r>
              <w:t>X022@2</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2.83</w:t>
            </w:r>
          </w:p>
        </w:tc>
        <w:tc>
          <w:tcPr>
            <w:vAlign w:val="center"/>
          </w:tcPr>
          <w:p>
            <w:pPr/>
            <w:r>
              <w:t>2.00</w:t>
            </w:r>
          </w:p>
        </w:tc>
        <w:tc>
          <w:tcPr>
            <w:vAlign w:val="center"/>
          </w:tcPr>
          <w:p>
            <w:pPr/>
            <w:r>
              <w:rPr>
                <w:b/>
              </w:rPr>
              <w:t>满足</w:t>
            </w:r>
          </w:p>
        </w:tc>
      </w:tr>
      <w:tr>
        <w:tc>
          <w:tcPr>
            <w:vAlign w:val="center"/>
            <w:vMerge/>
          </w:tcPr>
          <w:p>
            <w:pPr/>
          </w:p>
        </w:tc>
        <w:tc>
          <w:tcPr>
            <w:vAlign w:val="center"/>
          </w:tcPr>
          <w:p>
            <w:pPr/>
            <w:r>
              <w:t>X023@2</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2.89</w:t>
            </w:r>
          </w:p>
        </w:tc>
        <w:tc>
          <w:tcPr>
            <w:vAlign w:val="center"/>
          </w:tcPr>
          <w:p>
            <w:pPr/>
            <w:r>
              <w:t>2.00</w:t>
            </w:r>
          </w:p>
        </w:tc>
        <w:tc>
          <w:tcPr>
            <w:vAlign w:val="center"/>
          </w:tcPr>
          <w:p>
            <w:pPr/>
            <w:r>
              <w:rPr>
                <w:b/>
              </w:rPr>
              <w:t>满足</w:t>
            </w:r>
          </w:p>
        </w:tc>
      </w:tr>
      <w:tr>
        <w:tc>
          <w:tcPr>
            <w:vAlign w:val="center"/>
            <w:vMerge/>
          </w:tcPr>
          <w:p>
            <w:pPr/>
          </w:p>
        </w:tc>
        <w:tc>
          <w:tcPr>
            <w:vAlign w:val="center"/>
          </w:tcPr>
          <w:p>
            <w:pPr/>
            <w:r>
              <w:t>X025@2</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3.23</w:t>
            </w:r>
          </w:p>
        </w:tc>
        <w:tc>
          <w:tcPr>
            <w:vAlign w:val="center"/>
          </w:tcPr>
          <w:p>
            <w:pPr/>
            <w:r>
              <w:t>2.00</w:t>
            </w:r>
          </w:p>
        </w:tc>
        <w:tc>
          <w:tcPr>
            <w:vAlign w:val="center"/>
          </w:tcPr>
          <w:p>
            <w:pPr/>
            <w:r>
              <w:rPr>
                <w:b/>
              </w:rPr>
              <w:t>满足</w:t>
            </w:r>
          </w:p>
        </w:tc>
      </w:tr>
      <w:tr>
        <w:tc>
          <w:tcPr>
            <w:vAlign w:val="center"/>
            <w:vMerge/>
          </w:tcPr>
          <w:p>
            <w:pPr/>
          </w:p>
        </w:tc>
        <w:tc>
          <w:tcPr>
            <w:vAlign w:val="center"/>
          </w:tcPr>
          <w:p>
            <w:pPr/>
            <w:r>
              <w:t>X026@2</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3.44</w:t>
            </w:r>
          </w:p>
        </w:tc>
        <w:tc>
          <w:tcPr>
            <w:vAlign w:val="center"/>
          </w:tcPr>
          <w:p>
            <w:pPr/>
            <w:r>
              <w:t>2.00</w:t>
            </w:r>
          </w:p>
        </w:tc>
        <w:tc>
          <w:tcPr>
            <w:vAlign w:val="center"/>
          </w:tcPr>
          <w:p>
            <w:pPr/>
            <w:r>
              <w:rPr>
                <w:b/>
              </w:rPr>
              <w:t>满足</w:t>
            </w:r>
          </w:p>
        </w:tc>
      </w:tr>
      <w:tr>
        <w:tc>
          <w:tcPr>
            <w:vAlign w:val="center"/>
            <w:vMerge/>
          </w:tcPr>
          <w:p>
            <w:pPr/>
          </w:p>
        </w:tc>
        <w:tc>
          <w:tcPr>
            <w:vAlign w:val="center"/>
          </w:tcPr>
          <w:p>
            <w:pPr/>
            <w:r>
              <w:t>X034@2</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4.44</w:t>
            </w:r>
          </w:p>
        </w:tc>
        <w:tc>
          <w:tcPr>
            <w:vAlign w:val="center"/>
          </w:tcPr>
          <w:p>
            <w:pPr/>
            <w:r>
              <w:t>2.00</w:t>
            </w:r>
          </w:p>
        </w:tc>
        <w:tc>
          <w:tcPr>
            <w:vAlign w:val="center"/>
          </w:tcPr>
          <w:p>
            <w:pPr/>
            <w:r>
              <w:rPr>
                <w:b/>
              </w:rPr>
              <w:t>满足</w:t>
            </w:r>
          </w:p>
        </w:tc>
      </w:tr>
      <w:tr>
        <w:tc>
          <w:tcPr>
            <w:vAlign w:val="center"/>
            <w:vMerge/>
          </w:tcPr>
          <w:p>
            <w:pPr/>
          </w:p>
        </w:tc>
        <w:tc>
          <w:tcPr>
            <w:vAlign w:val="center"/>
          </w:tcPr>
          <w:p>
            <w:pPr/>
            <w:r>
              <w:t>X035@2</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3.70</w:t>
            </w:r>
          </w:p>
        </w:tc>
        <w:tc>
          <w:tcPr>
            <w:vAlign w:val="center"/>
          </w:tcPr>
          <w:p>
            <w:pPr/>
            <w:r>
              <w:t>2.00</w:t>
            </w:r>
          </w:p>
        </w:tc>
        <w:tc>
          <w:tcPr>
            <w:vAlign w:val="center"/>
          </w:tcPr>
          <w:p>
            <w:pPr/>
            <w:r>
              <w:rPr>
                <w:b/>
              </w:rPr>
              <w:t>满足</w:t>
            </w:r>
          </w:p>
        </w:tc>
      </w:tr>
      <w:tr>
        <w:tc>
          <w:tcPr>
            <w:vAlign w:val="center"/>
            <w:vMerge/>
          </w:tcPr>
          <w:p>
            <w:pPr/>
          </w:p>
        </w:tc>
        <w:tc>
          <w:tcPr>
            <w:vAlign w:val="center"/>
          </w:tcPr>
          <w:p>
            <w:pPr/>
            <w:r>
              <w:t>X038@2</w:t>
            </w:r>
          </w:p>
        </w:tc>
        <w:tc>
          <w:tcPr>
            <w:vAlign w:val="center"/>
          </w:tcPr>
          <w:p>
            <w:pPr/>
            <w:r>
              <w:t>卧室</w:t>
            </w:r>
          </w:p>
        </w:tc>
        <w:tc>
          <w:tcPr>
            <w:vAlign w:val="center"/>
          </w:tcPr>
          <w:p>
            <w:pPr/>
            <w:r>
              <w:t>IV</w:t>
            </w:r>
          </w:p>
        </w:tc>
        <w:tc>
          <w:tcPr>
            <w:vAlign w:val="center"/>
          </w:tcPr>
          <w:p>
            <w:pPr/>
            <w:r>
              <w:t>侧面</w:t>
            </w:r>
          </w:p>
        </w:tc>
        <w:tc>
          <w:tcPr>
            <w:vAlign w:val="center"/>
          </w:tcPr>
          <w:p>
            <w:pPr/>
            <w:r>
              <w:t>13.22</w:t>
            </w:r>
          </w:p>
        </w:tc>
        <w:tc>
          <w:tcPr>
            <w:vAlign w:val="center"/>
          </w:tcPr>
          <w:p>
            <w:pPr/>
            <w:r>
              <w:t>2.90</w:t>
            </w:r>
          </w:p>
        </w:tc>
        <w:tc>
          <w:tcPr>
            <w:vAlign w:val="center"/>
          </w:tcPr>
          <w:p>
            <w:pPr/>
            <w:r>
              <w:t>2.00</w:t>
            </w:r>
          </w:p>
        </w:tc>
        <w:tc>
          <w:tcPr>
            <w:vAlign w:val="center"/>
          </w:tcPr>
          <w:p>
            <w:pPr/>
            <w:r>
              <w:rPr>
                <w:b/>
              </w:rPr>
              <w:t>满足</w:t>
            </w:r>
          </w:p>
        </w:tc>
      </w:tr>
      <w:tr>
        <w:tc>
          <w:tcPr>
            <w:vAlign w:val="center"/>
            <w:vMerge/>
          </w:tcPr>
          <w:p>
            <w:pPr/>
          </w:p>
        </w:tc>
        <w:tc>
          <w:tcPr>
            <w:vAlign w:val="center"/>
          </w:tcPr>
          <w:p>
            <w:pPr/>
            <w:r>
              <w:t>X042@2</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2.91</w:t>
            </w:r>
          </w:p>
        </w:tc>
        <w:tc>
          <w:tcPr>
            <w:vAlign w:val="center"/>
          </w:tcPr>
          <w:p>
            <w:pPr/>
            <w:r>
              <w:t>2.00</w:t>
            </w:r>
          </w:p>
        </w:tc>
        <w:tc>
          <w:tcPr>
            <w:vAlign w:val="center"/>
          </w:tcPr>
          <w:p>
            <w:pPr/>
            <w:r>
              <w:rPr>
                <w:b/>
              </w:rPr>
              <w:t>满足</w:t>
            </w:r>
          </w:p>
        </w:tc>
      </w:tr>
      <w:tr>
        <w:tc>
          <w:tcPr>
            <w:vAlign w:val="center"/>
            <w:vMerge/>
          </w:tcPr>
          <w:p>
            <w:pPr/>
          </w:p>
        </w:tc>
        <w:tc>
          <w:tcPr>
            <w:vAlign w:val="center"/>
          </w:tcPr>
          <w:p>
            <w:pPr/>
            <w:r>
              <w:t>X045@2</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5.79</w:t>
            </w:r>
          </w:p>
        </w:tc>
        <w:tc>
          <w:tcPr>
            <w:vAlign w:val="center"/>
          </w:tcPr>
          <w:p>
            <w:pPr/>
            <w:r>
              <w:t>2.00</w:t>
            </w:r>
          </w:p>
        </w:tc>
        <w:tc>
          <w:tcPr>
            <w:vAlign w:val="center"/>
          </w:tcPr>
          <w:p>
            <w:pPr/>
            <w:r>
              <w:rPr>
                <w:b/>
              </w:rPr>
              <w:t>满足</w:t>
            </w:r>
          </w:p>
        </w:tc>
      </w:tr>
      <w:tr>
        <w:tc>
          <w:tcPr>
            <w:vAlign w:val="center"/>
            <w:vMerge/>
          </w:tcPr>
          <w:p>
            <w:pPr/>
          </w:p>
        </w:tc>
        <w:tc>
          <w:tcPr>
            <w:vAlign w:val="center"/>
          </w:tcPr>
          <w:p>
            <w:pPr/>
            <w:r>
              <w:t>X048@2</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5.85</w:t>
            </w:r>
          </w:p>
        </w:tc>
        <w:tc>
          <w:tcPr>
            <w:vAlign w:val="center"/>
          </w:tcPr>
          <w:p>
            <w:pPr/>
            <w:r>
              <w:t>2.00</w:t>
            </w:r>
          </w:p>
        </w:tc>
        <w:tc>
          <w:tcPr>
            <w:vAlign w:val="center"/>
          </w:tcPr>
          <w:p>
            <w:pPr/>
            <w:r>
              <w:rPr>
                <w:b/>
              </w:rPr>
              <w:t>满足</w:t>
            </w:r>
          </w:p>
        </w:tc>
      </w:tr>
      <w:tr>
        <w:tc>
          <w:tcPr>
            <w:vAlign w:val="center"/>
            <w:vMerge/>
          </w:tcPr>
          <w:p>
            <w:pPr/>
          </w:p>
        </w:tc>
        <w:tc>
          <w:tcPr>
            <w:vAlign w:val="center"/>
          </w:tcPr>
          <w:p>
            <w:pPr/>
            <w:r>
              <w:t>X051@2</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3.94</w:t>
            </w:r>
          </w:p>
        </w:tc>
        <w:tc>
          <w:tcPr>
            <w:vAlign w:val="center"/>
          </w:tcPr>
          <w:p>
            <w:pPr/>
            <w:r>
              <w:t>2.00</w:t>
            </w:r>
          </w:p>
        </w:tc>
        <w:tc>
          <w:tcPr>
            <w:vAlign w:val="center"/>
          </w:tcPr>
          <w:p>
            <w:pPr/>
            <w:r>
              <w:rPr>
                <w:b/>
              </w:rPr>
              <w:t>满足</w:t>
            </w:r>
          </w:p>
        </w:tc>
      </w:tr>
      <w:tr>
        <w:tc>
          <w:tcPr>
            <w:vAlign w:val="center"/>
            <w:vMerge/>
          </w:tcPr>
          <w:p>
            <w:pPr/>
          </w:p>
        </w:tc>
        <w:tc>
          <w:tcPr>
            <w:vAlign w:val="center"/>
          </w:tcPr>
          <w:p>
            <w:pPr/>
            <w:r>
              <w:t>X056@2</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3.96</w:t>
            </w:r>
          </w:p>
        </w:tc>
        <w:tc>
          <w:tcPr>
            <w:vAlign w:val="center"/>
          </w:tcPr>
          <w:p>
            <w:pPr/>
            <w:r>
              <w:t>2.00</w:t>
            </w:r>
          </w:p>
        </w:tc>
        <w:tc>
          <w:tcPr>
            <w:vAlign w:val="center"/>
          </w:tcPr>
          <w:p>
            <w:pPr/>
            <w:r>
              <w:rPr>
                <w:b/>
              </w:rPr>
              <w:t>满足</w:t>
            </w:r>
          </w:p>
        </w:tc>
      </w:tr>
      <w:tr>
        <w:tc>
          <w:tcPr>
            <w:vAlign w:val="center"/>
            <w:vMerge w:val="restart"/>
          </w:tcPr>
          <w:p>
            <w:pPr/>
            <w:r>
              <w:t>3</w:t>
            </w:r>
          </w:p>
        </w:tc>
        <w:tc>
          <w:tcPr>
            <w:vAlign w:val="center"/>
          </w:tcPr>
          <w:p>
            <w:pPr/>
            <w:r>
              <w:t>X001@3</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4.04</w:t>
            </w:r>
          </w:p>
        </w:tc>
        <w:tc>
          <w:tcPr>
            <w:vAlign w:val="center"/>
          </w:tcPr>
          <w:p>
            <w:pPr/>
            <w:r>
              <w:t>2.00</w:t>
            </w:r>
          </w:p>
        </w:tc>
        <w:tc>
          <w:tcPr>
            <w:vAlign w:val="center"/>
          </w:tcPr>
          <w:p>
            <w:pPr/>
            <w:r>
              <w:rPr>
                <w:b/>
              </w:rPr>
              <w:t>满足</w:t>
            </w:r>
          </w:p>
        </w:tc>
      </w:tr>
      <w:tr>
        <w:tc>
          <w:tcPr>
            <w:vAlign w:val="center"/>
            <w:vMerge/>
          </w:tcPr>
          <w:p>
            <w:pPr/>
          </w:p>
        </w:tc>
        <w:tc>
          <w:tcPr>
            <w:vAlign w:val="center"/>
          </w:tcPr>
          <w:p>
            <w:pPr/>
            <w:r>
              <w:t>X005@3</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3.91</w:t>
            </w:r>
          </w:p>
        </w:tc>
        <w:tc>
          <w:tcPr>
            <w:vAlign w:val="center"/>
          </w:tcPr>
          <w:p>
            <w:pPr/>
            <w:r>
              <w:t>2.00</w:t>
            </w:r>
          </w:p>
        </w:tc>
        <w:tc>
          <w:tcPr>
            <w:vAlign w:val="center"/>
          </w:tcPr>
          <w:p>
            <w:pPr/>
            <w:r>
              <w:rPr>
                <w:b/>
              </w:rPr>
              <w:t>满足</w:t>
            </w:r>
          </w:p>
        </w:tc>
      </w:tr>
      <w:tr>
        <w:tc>
          <w:tcPr>
            <w:vAlign w:val="center"/>
            <w:vMerge/>
          </w:tcPr>
          <w:p>
            <w:pPr/>
          </w:p>
        </w:tc>
        <w:tc>
          <w:tcPr>
            <w:vAlign w:val="center"/>
          </w:tcPr>
          <w:p>
            <w:pPr/>
            <w:r>
              <w:t>X006@3</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2.60</w:t>
            </w:r>
          </w:p>
        </w:tc>
        <w:tc>
          <w:tcPr>
            <w:vAlign w:val="center"/>
          </w:tcPr>
          <w:p>
            <w:pPr/>
            <w:r>
              <w:t>2.00</w:t>
            </w:r>
          </w:p>
        </w:tc>
        <w:tc>
          <w:tcPr>
            <w:vAlign w:val="center"/>
          </w:tcPr>
          <w:p>
            <w:pPr/>
            <w:r>
              <w:rPr>
                <w:b/>
              </w:rPr>
              <w:t>满足</w:t>
            </w:r>
          </w:p>
        </w:tc>
      </w:tr>
      <w:tr>
        <w:tc>
          <w:tcPr>
            <w:vAlign w:val="center"/>
            <w:vMerge/>
          </w:tcPr>
          <w:p>
            <w:pPr/>
          </w:p>
        </w:tc>
        <w:tc>
          <w:tcPr>
            <w:vAlign w:val="center"/>
          </w:tcPr>
          <w:p>
            <w:pPr/>
            <w:r>
              <w:t>X011@3</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2.23</w:t>
            </w:r>
          </w:p>
        </w:tc>
        <w:tc>
          <w:tcPr>
            <w:vAlign w:val="center"/>
          </w:tcPr>
          <w:p>
            <w:pPr/>
            <w:r>
              <w:t>2.00</w:t>
            </w:r>
          </w:p>
        </w:tc>
        <w:tc>
          <w:tcPr>
            <w:vAlign w:val="center"/>
          </w:tcPr>
          <w:p>
            <w:pPr/>
            <w:r>
              <w:rPr>
                <w:b/>
              </w:rPr>
              <w:t>满足</w:t>
            </w:r>
          </w:p>
        </w:tc>
      </w:tr>
      <w:tr>
        <w:tc>
          <w:tcPr>
            <w:vAlign w:val="center"/>
            <w:vMerge/>
          </w:tcPr>
          <w:p>
            <w:pPr/>
          </w:p>
        </w:tc>
        <w:tc>
          <w:tcPr>
            <w:vAlign w:val="center"/>
          </w:tcPr>
          <w:p>
            <w:pPr/>
            <w:r>
              <w:t>X012@3</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2.50</w:t>
            </w:r>
          </w:p>
        </w:tc>
        <w:tc>
          <w:tcPr>
            <w:vAlign w:val="center"/>
          </w:tcPr>
          <w:p>
            <w:pPr/>
            <w:r>
              <w:t>2.00</w:t>
            </w:r>
          </w:p>
        </w:tc>
        <w:tc>
          <w:tcPr>
            <w:vAlign w:val="center"/>
          </w:tcPr>
          <w:p>
            <w:pPr/>
            <w:r>
              <w:rPr>
                <w:b/>
              </w:rPr>
              <w:t>满足</w:t>
            </w:r>
          </w:p>
        </w:tc>
      </w:tr>
      <w:tr>
        <w:tc>
          <w:tcPr>
            <w:vAlign w:val="center"/>
            <w:vMerge/>
          </w:tcPr>
          <w:p>
            <w:pPr/>
          </w:p>
        </w:tc>
        <w:tc>
          <w:tcPr>
            <w:vAlign w:val="center"/>
          </w:tcPr>
          <w:p>
            <w:pPr/>
            <w:r>
              <w:t>X018@3</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2.05</w:t>
            </w:r>
          </w:p>
        </w:tc>
        <w:tc>
          <w:tcPr>
            <w:vAlign w:val="center"/>
          </w:tcPr>
          <w:p>
            <w:pPr/>
            <w:r>
              <w:t>2.00</w:t>
            </w:r>
          </w:p>
        </w:tc>
        <w:tc>
          <w:tcPr>
            <w:vAlign w:val="center"/>
          </w:tcPr>
          <w:p>
            <w:pPr/>
            <w:r>
              <w:rPr>
                <w:b/>
              </w:rPr>
              <w:t>满足</w:t>
            </w:r>
          </w:p>
        </w:tc>
      </w:tr>
      <w:tr>
        <w:tc>
          <w:tcPr>
            <w:vAlign w:val="center"/>
            <w:vMerge/>
          </w:tcPr>
          <w:p>
            <w:pPr/>
          </w:p>
        </w:tc>
        <w:tc>
          <w:tcPr>
            <w:vAlign w:val="center"/>
          </w:tcPr>
          <w:p>
            <w:pPr/>
            <w:r>
              <w:t>X020@3</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2.27</w:t>
            </w:r>
          </w:p>
        </w:tc>
        <w:tc>
          <w:tcPr>
            <w:vAlign w:val="center"/>
          </w:tcPr>
          <w:p>
            <w:pPr/>
            <w:r>
              <w:t>2.00</w:t>
            </w:r>
          </w:p>
        </w:tc>
        <w:tc>
          <w:tcPr>
            <w:vAlign w:val="center"/>
          </w:tcPr>
          <w:p>
            <w:pPr/>
            <w:r>
              <w:rPr>
                <w:b/>
              </w:rPr>
              <w:t>满足</w:t>
            </w:r>
          </w:p>
        </w:tc>
      </w:tr>
      <w:tr>
        <w:tc>
          <w:tcPr>
            <w:vAlign w:val="center"/>
            <w:vMerge/>
          </w:tcPr>
          <w:p>
            <w:pPr/>
          </w:p>
        </w:tc>
        <w:tc>
          <w:tcPr>
            <w:vAlign w:val="center"/>
          </w:tcPr>
          <w:p>
            <w:pPr/>
            <w:r>
              <w:t>X022@3</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2.19</w:t>
            </w:r>
          </w:p>
        </w:tc>
        <w:tc>
          <w:tcPr>
            <w:vAlign w:val="center"/>
          </w:tcPr>
          <w:p>
            <w:pPr/>
            <w:r>
              <w:t>2.00</w:t>
            </w:r>
          </w:p>
        </w:tc>
        <w:tc>
          <w:tcPr>
            <w:vAlign w:val="center"/>
          </w:tcPr>
          <w:p>
            <w:pPr/>
            <w:r>
              <w:rPr>
                <w:b/>
              </w:rPr>
              <w:t>满足</w:t>
            </w:r>
          </w:p>
        </w:tc>
      </w:tr>
      <w:tr>
        <w:tc>
          <w:tcPr>
            <w:vAlign w:val="center"/>
            <w:vMerge/>
          </w:tcPr>
          <w:p>
            <w:pPr/>
          </w:p>
        </w:tc>
        <w:tc>
          <w:tcPr>
            <w:vAlign w:val="center"/>
          </w:tcPr>
          <w:p>
            <w:pPr/>
            <w:r>
              <w:t>X023@3</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2.18</w:t>
            </w:r>
          </w:p>
        </w:tc>
        <w:tc>
          <w:tcPr>
            <w:vAlign w:val="center"/>
          </w:tcPr>
          <w:p>
            <w:pPr/>
            <w:r>
              <w:t>2.00</w:t>
            </w:r>
          </w:p>
        </w:tc>
        <w:tc>
          <w:tcPr>
            <w:vAlign w:val="center"/>
          </w:tcPr>
          <w:p>
            <w:pPr/>
            <w:r>
              <w:rPr>
                <w:b/>
              </w:rPr>
              <w:t>满足</w:t>
            </w:r>
          </w:p>
        </w:tc>
      </w:tr>
      <w:tr>
        <w:tc>
          <w:tcPr>
            <w:vAlign w:val="center"/>
            <w:vMerge/>
          </w:tcPr>
          <w:p>
            <w:pPr/>
          </w:p>
        </w:tc>
        <w:tc>
          <w:tcPr>
            <w:vAlign w:val="center"/>
          </w:tcPr>
          <w:p>
            <w:pPr/>
            <w:r>
              <w:t>X025@3</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2.31</w:t>
            </w:r>
          </w:p>
        </w:tc>
        <w:tc>
          <w:tcPr>
            <w:vAlign w:val="center"/>
          </w:tcPr>
          <w:p>
            <w:pPr/>
            <w:r>
              <w:t>2.00</w:t>
            </w:r>
          </w:p>
        </w:tc>
        <w:tc>
          <w:tcPr>
            <w:vAlign w:val="center"/>
          </w:tcPr>
          <w:p>
            <w:pPr/>
            <w:r>
              <w:rPr>
                <w:b/>
              </w:rPr>
              <w:t>满足</w:t>
            </w:r>
          </w:p>
        </w:tc>
      </w:tr>
      <w:tr>
        <w:tc>
          <w:tcPr>
            <w:vAlign w:val="center"/>
            <w:vMerge/>
          </w:tcPr>
          <w:p>
            <w:pPr/>
          </w:p>
        </w:tc>
        <w:tc>
          <w:tcPr>
            <w:vAlign w:val="center"/>
          </w:tcPr>
          <w:p>
            <w:pPr/>
            <w:r>
              <w:t>X026@3</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2.36</w:t>
            </w:r>
          </w:p>
        </w:tc>
        <w:tc>
          <w:tcPr>
            <w:vAlign w:val="center"/>
          </w:tcPr>
          <w:p>
            <w:pPr/>
            <w:r>
              <w:t>2.00</w:t>
            </w:r>
          </w:p>
        </w:tc>
        <w:tc>
          <w:tcPr>
            <w:vAlign w:val="center"/>
          </w:tcPr>
          <w:p>
            <w:pPr/>
            <w:r>
              <w:rPr>
                <w:b/>
              </w:rPr>
              <w:t>满足</w:t>
            </w:r>
          </w:p>
        </w:tc>
      </w:tr>
      <w:tr>
        <w:tc>
          <w:tcPr>
            <w:vAlign w:val="center"/>
            <w:vMerge/>
          </w:tcPr>
          <w:p>
            <w:pPr/>
          </w:p>
        </w:tc>
        <w:tc>
          <w:tcPr>
            <w:vAlign w:val="center"/>
          </w:tcPr>
          <w:p>
            <w:pPr/>
            <w:r>
              <w:t>X034@3</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3.06</w:t>
            </w:r>
          </w:p>
        </w:tc>
        <w:tc>
          <w:tcPr>
            <w:vAlign w:val="center"/>
          </w:tcPr>
          <w:p>
            <w:pPr/>
            <w:r>
              <w:t>2.00</w:t>
            </w:r>
          </w:p>
        </w:tc>
        <w:tc>
          <w:tcPr>
            <w:vAlign w:val="center"/>
          </w:tcPr>
          <w:p>
            <w:pPr/>
            <w:r>
              <w:rPr>
                <w:b/>
              </w:rPr>
              <w:t>满足</w:t>
            </w:r>
          </w:p>
        </w:tc>
      </w:tr>
      <w:tr>
        <w:tc>
          <w:tcPr>
            <w:vAlign w:val="center"/>
            <w:vMerge/>
          </w:tcPr>
          <w:p>
            <w:pPr/>
          </w:p>
        </w:tc>
        <w:tc>
          <w:tcPr>
            <w:vAlign w:val="center"/>
          </w:tcPr>
          <w:p>
            <w:pPr/>
            <w:r>
              <w:t>X035@3</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2.68</w:t>
            </w:r>
          </w:p>
        </w:tc>
        <w:tc>
          <w:tcPr>
            <w:vAlign w:val="center"/>
          </w:tcPr>
          <w:p>
            <w:pPr/>
            <w:r>
              <w:t>2.00</w:t>
            </w:r>
          </w:p>
        </w:tc>
        <w:tc>
          <w:tcPr>
            <w:vAlign w:val="center"/>
          </w:tcPr>
          <w:p>
            <w:pPr/>
            <w:r>
              <w:rPr>
                <w:b/>
              </w:rPr>
              <w:t>满足</w:t>
            </w:r>
          </w:p>
        </w:tc>
      </w:tr>
      <w:tr>
        <w:tc>
          <w:tcPr>
            <w:vAlign w:val="center"/>
            <w:vMerge/>
          </w:tcPr>
          <w:p>
            <w:pPr/>
          </w:p>
        </w:tc>
        <w:tc>
          <w:tcPr>
            <w:vAlign w:val="center"/>
          </w:tcPr>
          <w:p>
            <w:pPr/>
            <w:r>
              <w:t>X038@3</w:t>
            </w:r>
          </w:p>
        </w:tc>
        <w:tc>
          <w:tcPr>
            <w:vAlign w:val="center"/>
          </w:tcPr>
          <w:p>
            <w:pPr/>
            <w:r>
              <w:t>卧室</w:t>
            </w:r>
          </w:p>
        </w:tc>
        <w:tc>
          <w:tcPr>
            <w:vAlign w:val="center"/>
          </w:tcPr>
          <w:p>
            <w:pPr/>
            <w:r>
              <w:t>IV</w:t>
            </w:r>
          </w:p>
        </w:tc>
        <w:tc>
          <w:tcPr>
            <w:vAlign w:val="center"/>
          </w:tcPr>
          <w:p>
            <w:pPr/>
            <w:r>
              <w:t>侧面</w:t>
            </w:r>
          </w:p>
        </w:tc>
        <w:tc>
          <w:tcPr>
            <w:vAlign w:val="center"/>
          </w:tcPr>
          <w:p>
            <w:pPr/>
            <w:r>
              <w:t>13.22</w:t>
            </w:r>
          </w:p>
        </w:tc>
        <w:tc>
          <w:tcPr>
            <w:vAlign w:val="center"/>
          </w:tcPr>
          <w:p>
            <w:pPr/>
            <w:r>
              <w:t>2.11</w:t>
            </w:r>
          </w:p>
        </w:tc>
        <w:tc>
          <w:tcPr>
            <w:vAlign w:val="center"/>
          </w:tcPr>
          <w:p>
            <w:pPr/>
            <w:r>
              <w:t>2.00</w:t>
            </w:r>
          </w:p>
        </w:tc>
        <w:tc>
          <w:tcPr>
            <w:vAlign w:val="center"/>
          </w:tcPr>
          <w:p>
            <w:pPr/>
            <w:r>
              <w:rPr>
                <w:b/>
              </w:rPr>
              <w:t>满足</w:t>
            </w:r>
          </w:p>
        </w:tc>
      </w:tr>
      <w:tr>
        <w:tc>
          <w:tcPr>
            <w:vAlign w:val="center"/>
            <w:vMerge/>
          </w:tcPr>
          <w:p>
            <w:pPr/>
          </w:p>
        </w:tc>
        <w:tc>
          <w:tcPr>
            <w:vAlign w:val="center"/>
          </w:tcPr>
          <w:p>
            <w:pPr/>
            <w:r>
              <w:t>X042@3</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2.05</w:t>
            </w:r>
          </w:p>
        </w:tc>
        <w:tc>
          <w:tcPr>
            <w:vAlign w:val="center"/>
          </w:tcPr>
          <w:p>
            <w:pPr/>
            <w:r>
              <w:t>2.00</w:t>
            </w:r>
          </w:p>
        </w:tc>
        <w:tc>
          <w:tcPr>
            <w:vAlign w:val="center"/>
          </w:tcPr>
          <w:p>
            <w:pPr/>
            <w:r>
              <w:rPr>
                <w:b/>
              </w:rPr>
              <w:t>满足</w:t>
            </w:r>
          </w:p>
        </w:tc>
      </w:tr>
      <w:tr>
        <w:tc>
          <w:tcPr>
            <w:vAlign w:val="center"/>
            <w:vMerge/>
          </w:tcPr>
          <w:p>
            <w:pPr/>
          </w:p>
        </w:tc>
        <w:tc>
          <w:tcPr>
            <w:vAlign w:val="center"/>
          </w:tcPr>
          <w:p>
            <w:pPr/>
            <w:r>
              <w:t>X045@3</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4.18</w:t>
            </w:r>
          </w:p>
        </w:tc>
        <w:tc>
          <w:tcPr>
            <w:vAlign w:val="center"/>
          </w:tcPr>
          <w:p>
            <w:pPr/>
            <w:r>
              <w:t>2.00</w:t>
            </w:r>
          </w:p>
        </w:tc>
        <w:tc>
          <w:tcPr>
            <w:vAlign w:val="center"/>
          </w:tcPr>
          <w:p>
            <w:pPr/>
            <w:r>
              <w:rPr>
                <w:b/>
              </w:rPr>
              <w:t>满足</w:t>
            </w:r>
          </w:p>
        </w:tc>
      </w:tr>
      <w:tr>
        <w:tc>
          <w:tcPr>
            <w:vAlign w:val="center"/>
            <w:vMerge/>
          </w:tcPr>
          <w:p>
            <w:pPr/>
          </w:p>
        </w:tc>
        <w:tc>
          <w:tcPr>
            <w:vAlign w:val="center"/>
          </w:tcPr>
          <w:p>
            <w:pPr/>
            <w:r>
              <w:t>X048@3</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3.68</w:t>
            </w:r>
          </w:p>
        </w:tc>
        <w:tc>
          <w:tcPr>
            <w:vAlign w:val="center"/>
          </w:tcPr>
          <w:p>
            <w:pPr/>
            <w:r>
              <w:t>2.00</w:t>
            </w:r>
          </w:p>
        </w:tc>
        <w:tc>
          <w:tcPr>
            <w:vAlign w:val="center"/>
          </w:tcPr>
          <w:p>
            <w:pPr/>
            <w:r>
              <w:rPr>
                <w:b/>
              </w:rPr>
              <w:t>满足</w:t>
            </w:r>
          </w:p>
        </w:tc>
      </w:tr>
      <w:tr>
        <w:tc>
          <w:tcPr>
            <w:vAlign w:val="center"/>
            <w:vMerge/>
          </w:tcPr>
          <w:p>
            <w:pPr/>
          </w:p>
        </w:tc>
        <w:tc>
          <w:tcPr>
            <w:vAlign w:val="center"/>
          </w:tcPr>
          <w:p>
            <w:pPr/>
            <w:r>
              <w:t>X051@3</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2.64</w:t>
            </w:r>
          </w:p>
        </w:tc>
        <w:tc>
          <w:tcPr>
            <w:vAlign w:val="center"/>
          </w:tcPr>
          <w:p>
            <w:pPr/>
            <w:r>
              <w:t>2.00</w:t>
            </w:r>
          </w:p>
        </w:tc>
        <w:tc>
          <w:tcPr>
            <w:vAlign w:val="center"/>
          </w:tcPr>
          <w:p>
            <w:pPr/>
            <w:r>
              <w:rPr>
                <w:b/>
              </w:rPr>
              <w:t>满足</w:t>
            </w:r>
          </w:p>
        </w:tc>
      </w:tr>
      <w:tr>
        <w:tc>
          <w:tcPr>
            <w:vAlign w:val="center"/>
            <w:vMerge/>
          </w:tcPr>
          <w:p>
            <w:pPr/>
          </w:p>
        </w:tc>
        <w:tc>
          <w:tcPr>
            <w:vAlign w:val="center"/>
          </w:tcPr>
          <w:p>
            <w:pPr/>
            <w:r>
              <w:t>X056@3</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2.72</w:t>
            </w:r>
          </w:p>
        </w:tc>
        <w:tc>
          <w:tcPr>
            <w:vAlign w:val="center"/>
          </w:tcPr>
          <w:p>
            <w:pPr/>
            <w:r>
              <w:t>2.00</w:t>
            </w:r>
          </w:p>
        </w:tc>
        <w:tc>
          <w:tcPr>
            <w:vAlign w:val="center"/>
          </w:tcPr>
          <w:p>
            <w:pPr/>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600200"/>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a591741f8b4535"/>
                    <a:stretch>
                      <a:fillRect/>
                    </a:stretch>
                  </pic:blipFill>
                  <pic:spPr>
                    <a:xfrm>
                      <a:off x="0" y="0"/>
                      <a:ext cx="5667375" cy="1600200"/>
                    </a:xfrm>
                    <a:prstGeom prst="rect">
                      <a:avLst/>
                    </a:prstGeom>
                  </pic:spPr>
                </pic:pic>
              </a:graphicData>
            </a:graphic>
          </wp:inline>
        </drawing>
      </w:r>
    </w:p>
    <w:p>
      <w:pPr>
        <w:rPr>
          <w:lang w:val="en-US"/>
        </w:rPr>
      </w:pPr>
      <w:r>
        <w:rPr>
          <w:lang w:val="en-US"/>
        </w:rPr>
        <w:t>1层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7"/>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57</w:t>
            </w:r>
          </w:p>
        </w:tc>
        <w:tc>
          <w:tcPr>
            <w:vAlign w:val="center"/>
          </w:tcPr>
          <w:p>
            <w:pPr/>
            <w:r>
              <w:t>57</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903.98</w:t>
            </w:r>
          </w:p>
        </w:tc>
        <w:tc>
          <w:tcPr>
            <w:vAlign w:val="center"/>
          </w:tcPr>
          <w:p>
            <w:pPr/>
            <w:r>
              <w:t>903.98</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7a18d79b-26bf-4c67-8f1e-434285284f95.png" Id="Rdf5c404c2a4242ca" /><Relationship Type="http://schemas.openxmlformats.org/officeDocument/2006/relationships/image" Target="/word/media/daa4a503-dcd9-4ee3-bda2-ce59245fda73.png" Id="R73a591741f8b4535"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