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AE195" w14:textId="77777777" w:rsidR="007D7CBB" w:rsidRPr="0007613F" w:rsidRDefault="0007759C" w:rsidP="004D2464">
      <w:pPr>
        <w:spacing w:afterLines="50" w:after="156"/>
        <w:jc w:val="center"/>
        <w:rPr>
          <w:rFonts w:ascii="黑体" w:eastAsia="黑体" w:hAnsi="黑体"/>
          <w:b/>
          <w:spacing w:val="-20"/>
          <w:sz w:val="36"/>
          <w:szCs w:val="36"/>
        </w:rPr>
      </w:pPr>
      <w:r w:rsidRPr="0007613F">
        <w:rPr>
          <w:rFonts w:ascii="黑体" w:eastAsia="黑体" w:hAnsi="黑体"/>
          <w:b/>
          <w:spacing w:val="-20"/>
          <w:sz w:val="36"/>
          <w:szCs w:val="36"/>
        </w:rPr>
        <w:t>绿色建筑</w:t>
      </w:r>
      <w:r w:rsidR="004F45EC">
        <w:rPr>
          <w:rFonts w:ascii="黑体" w:eastAsia="黑体" w:hAnsi="黑体" w:hint="eastAsia"/>
          <w:b/>
          <w:spacing w:val="-20"/>
          <w:sz w:val="36"/>
          <w:szCs w:val="36"/>
        </w:rPr>
        <w:t>标识证书</w:t>
      </w:r>
      <w:r w:rsidRPr="0007613F">
        <w:rPr>
          <w:rFonts w:ascii="黑体" w:eastAsia="黑体" w:hAnsi="黑体" w:hint="eastAsia"/>
          <w:b/>
          <w:spacing w:val="-20"/>
          <w:sz w:val="36"/>
          <w:szCs w:val="36"/>
        </w:rPr>
        <w:t>关键</w:t>
      </w:r>
      <w:r w:rsidR="00FF4504">
        <w:rPr>
          <w:rFonts w:ascii="黑体" w:eastAsia="黑体" w:hAnsi="黑体" w:hint="eastAsia"/>
          <w:b/>
          <w:spacing w:val="-20"/>
          <w:sz w:val="36"/>
          <w:szCs w:val="36"/>
        </w:rPr>
        <w:t>技术</w:t>
      </w:r>
      <w:r w:rsidRPr="0007613F">
        <w:rPr>
          <w:rFonts w:ascii="黑体" w:eastAsia="黑体" w:hAnsi="黑体"/>
          <w:b/>
          <w:spacing w:val="-20"/>
          <w:sz w:val="36"/>
          <w:szCs w:val="36"/>
        </w:rPr>
        <w:t>指标</w:t>
      </w:r>
    </w:p>
    <w:p w14:paraId="33BCF276" w14:textId="3FA669ED" w:rsidR="0007759C" w:rsidRDefault="0007759C" w:rsidP="0007759C">
      <w:pPr>
        <w:spacing w:line="360" w:lineRule="auto"/>
        <w:rPr>
          <w:b/>
          <w:sz w:val="24"/>
        </w:rPr>
      </w:pPr>
      <w:r w:rsidRPr="0007613F">
        <w:rPr>
          <w:rFonts w:hAnsi="宋体"/>
          <w:b/>
          <w:sz w:val="24"/>
        </w:rPr>
        <w:t>项目名称：</w:t>
      </w:r>
      <w:r w:rsidR="00E13A3F" w:rsidRPr="00E13A3F">
        <w:rPr>
          <w:b/>
          <w:sz w:val="24"/>
        </w:rPr>
        <w:t>泉韵绿居</w:t>
      </w:r>
    </w:p>
    <w:p w14:paraId="72AE70D5" w14:textId="17D1E172" w:rsidR="004F45EC" w:rsidRPr="0007613F" w:rsidRDefault="004F45EC" w:rsidP="0007759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评价标准：</w:t>
      </w:r>
      <w:r w:rsidR="00A70BBD">
        <w:rPr>
          <w:rFonts w:hint="eastAsia"/>
          <w:b/>
          <w:sz w:val="24"/>
        </w:rPr>
        <w:t>《绿色建筑评价标准》、《山东省居住建筑节能设计标准</w:t>
      </w:r>
      <w:bookmarkStart w:id="0" w:name="_GoBack"/>
      <w:bookmarkEnd w:id="0"/>
      <w:r w:rsidR="00A70BBD">
        <w:rPr>
          <w:rFonts w:hint="eastAsia"/>
          <w:b/>
          <w:sz w:val="24"/>
        </w:rPr>
        <w:t>》</w:t>
      </w:r>
    </w:p>
    <w:p w14:paraId="292B7EA9" w14:textId="4AA38C11" w:rsidR="0007759C" w:rsidRPr="0007613F" w:rsidRDefault="001B177E" w:rsidP="0007759C">
      <w:pPr>
        <w:spacing w:line="360" w:lineRule="auto"/>
        <w:rPr>
          <w:b/>
          <w:sz w:val="24"/>
        </w:rPr>
      </w:pPr>
      <w:r w:rsidRPr="0007613F">
        <w:rPr>
          <w:rFonts w:hAnsi="宋体"/>
          <w:b/>
          <w:sz w:val="24"/>
        </w:rPr>
        <w:t>项目</w:t>
      </w:r>
      <w:r w:rsidR="004D2464" w:rsidRPr="0007613F">
        <w:rPr>
          <w:rFonts w:hAnsi="宋体" w:hint="eastAsia"/>
          <w:b/>
          <w:sz w:val="24"/>
        </w:rPr>
        <w:t>星级</w:t>
      </w:r>
      <w:r w:rsidR="0007759C" w:rsidRPr="0007613F">
        <w:rPr>
          <w:rFonts w:hAnsi="宋体"/>
          <w:b/>
          <w:sz w:val="24"/>
        </w:rPr>
        <w:t>：</w:t>
      </w:r>
      <w:r w:rsidR="00A960AB">
        <w:rPr>
          <w:b/>
          <w:sz w:val="24"/>
        </w:rPr>
        <w:t>三星级</w:t>
      </w:r>
    </w:p>
    <w:p w14:paraId="04A6E6CD" w14:textId="77777777" w:rsidR="0007759C" w:rsidRPr="0007613F" w:rsidRDefault="0007759C" w:rsidP="0007759C">
      <w:pPr>
        <w:spacing w:line="360" w:lineRule="auto"/>
        <w:rPr>
          <w:b/>
          <w:sz w:val="24"/>
        </w:rPr>
      </w:pPr>
      <w:r w:rsidRPr="0007613F">
        <w:rPr>
          <w:rFonts w:hAnsi="宋体"/>
          <w:b/>
          <w:sz w:val="24"/>
        </w:rPr>
        <w:t>申报单位：</w:t>
      </w:r>
    </w:p>
    <w:p w14:paraId="11F0EBF1" w14:textId="55428920" w:rsidR="00EF6CD0" w:rsidRPr="0007613F" w:rsidRDefault="0007759C" w:rsidP="00EF6CD0">
      <w:pPr>
        <w:spacing w:line="360" w:lineRule="auto"/>
        <w:rPr>
          <w:rFonts w:hAnsi="宋体"/>
          <w:b/>
          <w:sz w:val="24"/>
        </w:rPr>
      </w:pPr>
      <w:r w:rsidRPr="0007613F">
        <w:rPr>
          <w:rFonts w:hAnsi="宋体"/>
          <w:b/>
          <w:sz w:val="24"/>
        </w:rPr>
        <w:t>设计单位：</w:t>
      </w:r>
      <w:r w:rsidR="00D2316C">
        <w:rPr>
          <w:b/>
          <w:sz w:val="24"/>
        </w:rPr>
        <w:t>山东大学土建与水利学院</w:t>
      </w:r>
    </w:p>
    <w:p w14:paraId="62982922" w14:textId="6FBB3278" w:rsidR="0007759C" w:rsidRPr="004F45EC" w:rsidRDefault="004D2464" w:rsidP="00EF6CD0">
      <w:pPr>
        <w:spacing w:line="360" w:lineRule="auto"/>
        <w:rPr>
          <w:rFonts w:hAnsi="宋体"/>
          <w:b/>
          <w:sz w:val="24"/>
        </w:rPr>
      </w:pPr>
      <w:r w:rsidRPr="0007613F">
        <w:rPr>
          <w:rFonts w:hAnsi="宋体"/>
          <w:b/>
          <w:sz w:val="24"/>
        </w:rPr>
        <w:t>咨询</w:t>
      </w:r>
      <w:r w:rsidRPr="0007613F">
        <w:rPr>
          <w:rFonts w:hAnsi="宋体" w:hint="eastAsia"/>
          <w:b/>
          <w:sz w:val="24"/>
        </w:rPr>
        <w:t>单位：</w:t>
      </w:r>
    </w:p>
    <w:p w14:paraId="026EDA1E" w14:textId="77777777" w:rsidR="0007613F" w:rsidRDefault="0007613F" w:rsidP="00EF6CD0">
      <w:pPr>
        <w:spacing w:line="360" w:lineRule="auto"/>
      </w:pPr>
    </w:p>
    <w:tbl>
      <w:tblPr>
        <w:tblW w:w="871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536"/>
      </w:tblGrid>
      <w:tr w:rsidR="00103426" w14:paraId="6303D115" w14:textId="77777777" w:rsidTr="006A6D03">
        <w:tc>
          <w:tcPr>
            <w:tcW w:w="8715" w:type="dxa"/>
            <w:gridSpan w:val="2"/>
            <w:shd w:val="clear" w:color="auto" w:fill="auto"/>
            <w:vAlign w:val="center"/>
          </w:tcPr>
          <w:p w14:paraId="71B25F6D" w14:textId="77777777" w:rsidR="00103426" w:rsidRPr="006A6D03" w:rsidRDefault="00103426" w:rsidP="00FF4504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绿色建筑标识证书关键</w:t>
            </w:r>
            <w:r w:rsidR="00FF4504">
              <w:rPr>
                <w:rFonts w:ascii="仿宋" w:eastAsia="仿宋" w:hAnsi="仿宋" w:hint="eastAsia"/>
                <w:b/>
                <w:sz w:val="24"/>
              </w:rPr>
              <w:t>技术</w:t>
            </w:r>
            <w:r w:rsidR="00FF4504" w:rsidRPr="006A6D03">
              <w:rPr>
                <w:rFonts w:ascii="仿宋" w:eastAsia="仿宋" w:hAnsi="仿宋" w:hint="eastAsia"/>
                <w:b/>
                <w:sz w:val="24"/>
              </w:rPr>
              <w:t>指</w:t>
            </w:r>
            <w:r w:rsidRPr="006A6D03">
              <w:rPr>
                <w:rFonts w:ascii="仿宋" w:eastAsia="仿宋" w:hAnsi="仿宋" w:hint="eastAsia"/>
                <w:b/>
                <w:sz w:val="24"/>
              </w:rPr>
              <w:t>标（民用建筑）</w:t>
            </w:r>
          </w:p>
        </w:tc>
      </w:tr>
      <w:tr w:rsidR="004D2464" w14:paraId="6C9AC10A" w14:textId="77777777" w:rsidTr="006A6D03">
        <w:tc>
          <w:tcPr>
            <w:tcW w:w="4179" w:type="dxa"/>
            <w:shd w:val="clear" w:color="auto" w:fill="auto"/>
            <w:vAlign w:val="center"/>
          </w:tcPr>
          <w:p w14:paraId="2479068C" w14:textId="77777777" w:rsidR="004D2464" w:rsidRPr="006A6D03" w:rsidRDefault="00103426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关键技术指标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FCDC42" w14:textId="77777777" w:rsidR="004D2464" w:rsidRPr="006A6D03" w:rsidRDefault="00103426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指标值</w:t>
            </w:r>
          </w:p>
        </w:tc>
      </w:tr>
      <w:tr w:rsidR="00103426" w14:paraId="0B89F38B" w14:textId="77777777" w:rsidTr="006A6D03">
        <w:tc>
          <w:tcPr>
            <w:tcW w:w="4179" w:type="dxa"/>
            <w:shd w:val="clear" w:color="auto" w:fill="auto"/>
            <w:vAlign w:val="center"/>
          </w:tcPr>
          <w:p w14:paraId="07ECA083" w14:textId="77777777" w:rsidR="00103426" w:rsidRPr="006A6D03" w:rsidRDefault="00103426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碳排放强度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D66914" w14:textId="77777777" w:rsidR="00103426" w:rsidRPr="006A6D03" w:rsidRDefault="00103426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6A6D03">
              <w:rPr>
                <w:rFonts w:ascii="仿宋" w:eastAsia="仿宋" w:hAnsi="仿宋" w:hint="eastAsia"/>
                <w:sz w:val="24"/>
              </w:rPr>
              <w:t>建筑运行k</w:t>
            </w:r>
            <w:r w:rsidRPr="006A6D03">
              <w:rPr>
                <w:rFonts w:ascii="仿宋" w:eastAsia="仿宋" w:hAnsi="仿宋"/>
                <w:sz w:val="24"/>
              </w:rPr>
              <w:t>gCO</w:t>
            </w:r>
            <w:r w:rsidRPr="006A6D03">
              <w:rPr>
                <w:rFonts w:ascii="仿宋" w:eastAsia="仿宋" w:hAnsi="仿宋"/>
                <w:sz w:val="24"/>
                <w:vertAlign w:val="subscript"/>
              </w:rPr>
              <w:t>2</w:t>
            </w:r>
            <w:r w:rsidRPr="006A6D03">
              <w:rPr>
                <w:rFonts w:ascii="仿宋" w:eastAsia="仿宋" w:hAnsi="仿宋" w:hint="eastAsia"/>
                <w:sz w:val="24"/>
              </w:rPr>
              <w:t>/</w:t>
            </w:r>
            <w:r w:rsidRPr="006A6D03">
              <w:rPr>
                <w:rFonts w:ascii="仿宋" w:eastAsia="仿宋" w:hAnsi="仿宋"/>
                <w:sz w:val="24"/>
              </w:rPr>
              <w:t>m</w:t>
            </w:r>
            <w:r w:rsidRPr="006A6D03">
              <w:rPr>
                <w:rFonts w:ascii="仿宋" w:eastAsia="仿宋" w:hAnsi="仿宋"/>
                <w:sz w:val="24"/>
                <w:vertAlign w:val="superscript"/>
              </w:rPr>
              <w:t>2</w:t>
            </w:r>
          </w:p>
        </w:tc>
      </w:tr>
      <w:tr w:rsidR="004D2464" w14:paraId="419D1D8A" w14:textId="77777777" w:rsidTr="006A6D03">
        <w:tc>
          <w:tcPr>
            <w:tcW w:w="4179" w:type="dxa"/>
            <w:shd w:val="clear" w:color="auto" w:fill="auto"/>
            <w:vAlign w:val="center"/>
          </w:tcPr>
          <w:p w14:paraId="4650D5B7" w14:textId="77777777" w:rsidR="004D2464" w:rsidRPr="006A6D03" w:rsidRDefault="00103426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围护结构热工性能（或建筑供暖空调负荷）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23AC7E" w14:textId="036254C6" w:rsidR="004D2464" w:rsidRPr="00883CBB" w:rsidRDefault="009A1A50" w:rsidP="006A6D03">
            <w:pPr>
              <w:spacing w:line="276" w:lineRule="auto"/>
            </w:pPr>
            <w:r>
              <w:rPr>
                <w:rFonts w:hint="eastAsia"/>
              </w:rPr>
              <w:t>围护结构提高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或负荷降低</w:t>
            </w:r>
            <w:r>
              <w:rPr>
                <w:rFonts w:hint="eastAsia"/>
              </w:rPr>
              <w:t>%</w:t>
            </w:r>
          </w:p>
        </w:tc>
      </w:tr>
      <w:tr w:rsidR="00103426" w14:paraId="285BF31B" w14:textId="77777777" w:rsidTr="006A6D03">
        <w:tc>
          <w:tcPr>
            <w:tcW w:w="4179" w:type="dxa"/>
            <w:shd w:val="clear" w:color="auto" w:fill="auto"/>
            <w:vAlign w:val="center"/>
          </w:tcPr>
          <w:p w14:paraId="438300B6" w14:textId="77777777" w:rsidR="00103426" w:rsidRPr="006A6D03" w:rsidRDefault="00103426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严寒和寒冷地区住宅建筑外墙传热系数降低比例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BF2E32" w14:textId="17D4FCAB" w:rsidR="00103426" w:rsidRPr="00BE6EED" w:rsidRDefault="00BE6EED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</w:rPr>
              <w:t>15</w:t>
            </w:r>
            <w:r>
              <w:rPr>
                <w:rFonts w:ascii="仿宋" w:eastAsia="仿宋" w:hAnsi="仿宋" w:hint="eastAsia"/>
              </w:rPr>
              <w:t>%</w:t>
            </w:r>
          </w:p>
        </w:tc>
      </w:tr>
      <w:tr w:rsidR="00103426" w14:paraId="01B8D0D5" w14:textId="77777777" w:rsidTr="006A6D03">
        <w:tc>
          <w:tcPr>
            <w:tcW w:w="4179" w:type="dxa"/>
            <w:shd w:val="clear" w:color="auto" w:fill="auto"/>
            <w:vAlign w:val="center"/>
          </w:tcPr>
          <w:p w14:paraId="6A8A1C76" w14:textId="77777777" w:rsidR="00103426" w:rsidRPr="006A6D03" w:rsidRDefault="00103426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节水器具用水效率等级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72C9E9" w14:textId="0DCAB266" w:rsidR="00103426" w:rsidRPr="006A6D03" w:rsidRDefault="00E36ED2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级</w:t>
            </w:r>
          </w:p>
        </w:tc>
      </w:tr>
      <w:tr w:rsidR="00103426" w:rsidRPr="0007613F" w14:paraId="609CD5E5" w14:textId="77777777" w:rsidTr="006A6D03">
        <w:tc>
          <w:tcPr>
            <w:tcW w:w="4179" w:type="dxa"/>
            <w:shd w:val="clear" w:color="auto" w:fill="auto"/>
            <w:vAlign w:val="center"/>
          </w:tcPr>
          <w:p w14:paraId="2A301F0C" w14:textId="77777777" w:rsidR="00103426" w:rsidRPr="006A6D03" w:rsidRDefault="00103426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住宅建筑隔声性能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23D486" w14:textId="033BCD4B" w:rsidR="00103426" w:rsidRPr="006A6D03" w:rsidRDefault="001F359F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</w:rPr>
              <w:t>达到高要求标准限值</w:t>
            </w:r>
          </w:p>
        </w:tc>
      </w:tr>
      <w:tr w:rsidR="00103426" w14:paraId="0A7532D2" w14:textId="77777777" w:rsidTr="006A6D03">
        <w:tc>
          <w:tcPr>
            <w:tcW w:w="4179" w:type="dxa"/>
            <w:shd w:val="clear" w:color="auto" w:fill="auto"/>
            <w:vAlign w:val="center"/>
          </w:tcPr>
          <w:p w14:paraId="7BC69B63" w14:textId="77777777" w:rsidR="00103426" w:rsidRPr="006A6D03" w:rsidRDefault="00103426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室内主要空气</w:t>
            </w:r>
            <w:r w:rsidR="0007613F" w:rsidRPr="006A6D03">
              <w:rPr>
                <w:rFonts w:ascii="仿宋" w:eastAsia="仿宋" w:hAnsi="仿宋" w:hint="eastAsia"/>
                <w:b/>
                <w:sz w:val="24"/>
              </w:rPr>
              <w:t>污染物浓度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442612" w14:textId="65CDA9B2" w:rsidR="00103426" w:rsidRPr="006A6D03" w:rsidRDefault="00AE59F2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</w:rPr>
              <w:t>20%</w:t>
            </w:r>
          </w:p>
        </w:tc>
      </w:tr>
      <w:tr w:rsidR="00103426" w14:paraId="75A15C6E" w14:textId="77777777" w:rsidTr="006A6D03">
        <w:tc>
          <w:tcPr>
            <w:tcW w:w="4179" w:type="dxa"/>
            <w:shd w:val="clear" w:color="auto" w:fill="auto"/>
            <w:vAlign w:val="center"/>
          </w:tcPr>
          <w:p w14:paraId="4D2B5132" w14:textId="77777777" w:rsidR="00103426" w:rsidRPr="006A6D03" w:rsidRDefault="0007613F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外窗气密性能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D6B9C4" w14:textId="77777777" w:rsidR="00103426" w:rsidRPr="006A6D03" w:rsidRDefault="0007613F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6A6D03">
              <w:rPr>
                <w:rFonts w:ascii="仿宋" w:eastAsia="仿宋" w:hAnsi="仿宋" w:hint="eastAsia"/>
                <w:sz w:val="24"/>
              </w:rPr>
              <w:t>外窗气密性能符合国家标准规定，外窗洞口与外窗本体结合严密</w:t>
            </w:r>
          </w:p>
        </w:tc>
      </w:tr>
      <w:tr w:rsidR="00103426" w14:paraId="70533A08" w14:textId="77777777" w:rsidTr="006A6D03">
        <w:tc>
          <w:tcPr>
            <w:tcW w:w="4179" w:type="dxa"/>
            <w:shd w:val="clear" w:color="auto" w:fill="auto"/>
            <w:vAlign w:val="center"/>
          </w:tcPr>
          <w:p w14:paraId="4A63EC0F" w14:textId="77777777" w:rsidR="00103426" w:rsidRPr="006A6D03" w:rsidRDefault="0007613F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全装修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63DE47" w14:textId="77777777" w:rsidR="00103426" w:rsidRPr="006A6D03" w:rsidRDefault="0007613F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6A6D03">
              <w:rPr>
                <w:rFonts w:ascii="仿宋" w:eastAsia="仿宋" w:hAnsi="仿宋" w:hint="eastAsia"/>
                <w:sz w:val="24"/>
              </w:rPr>
              <w:t>全装修质量符合国家标准规定</w:t>
            </w:r>
          </w:p>
        </w:tc>
      </w:tr>
      <w:tr w:rsidR="0007613F" w14:paraId="28DADE0C" w14:textId="77777777" w:rsidTr="006A6D03">
        <w:tc>
          <w:tcPr>
            <w:tcW w:w="4179" w:type="dxa"/>
            <w:shd w:val="clear" w:color="auto" w:fill="auto"/>
            <w:vAlign w:val="center"/>
          </w:tcPr>
          <w:p w14:paraId="43E64901" w14:textId="77777777" w:rsidR="0007613F" w:rsidRPr="006A6D03" w:rsidRDefault="0007613F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绿色建材应用比例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8B8E31" w14:textId="77777777" w:rsidR="0007613F" w:rsidRPr="006A6D03" w:rsidRDefault="0007613F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6A6D03">
              <w:rPr>
                <w:rFonts w:ascii="仿宋" w:eastAsia="仿宋" w:hAnsi="仿宋" w:hint="eastAsia"/>
                <w:sz w:val="24"/>
              </w:rPr>
              <w:t>5</w:t>
            </w:r>
            <w:r w:rsidRPr="006A6D03">
              <w:rPr>
                <w:rFonts w:ascii="仿宋" w:eastAsia="仿宋" w:hAnsi="仿宋"/>
                <w:sz w:val="24"/>
              </w:rPr>
              <w:t>0</w:t>
            </w:r>
            <w:r w:rsidRPr="006A6D03"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07613F" w14:paraId="0145C25E" w14:textId="77777777" w:rsidTr="006A6D03">
        <w:tc>
          <w:tcPr>
            <w:tcW w:w="4179" w:type="dxa"/>
            <w:shd w:val="clear" w:color="auto" w:fill="auto"/>
            <w:vAlign w:val="center"/>
          </w:tcPr>
          <w:p w14:paraId="6F8529BB" w14:textId="77777777" w:rsidR="0007613F" w:rsidRPr="006A6D03" w:rsidRDefault="0007613F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绿地率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9ECDB0" w14:textId="77777777" w:rsidR="0007613F" w:rsidRPr="006A6D03" w:rsidRDefault="0007613F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6A6D03">
              <w:rPr>
                <w:rFonts w:ascii="仿宋" w:eastAsia="仿宋" w:hAnsi="仿宋" w:hint="eastAsia"/>
                <w:sz w:val="24"/>
              </w:rPr>
              <w:t>达到规划指标1</w:t>
            </w:r>
            <w:r w:rsidRPr="006A6D03">
              <w:rPr>
                <w:rFonts w:ascii="仿宋" w:eastAsia="仿宋" w:hAnsi="仿宋"/>
                <w:sz w:val="24"/>
              </w:rPr>
              <w:t>05</w:t>
            </w:r>
            <w:r w:rsidRPr="006A6D03"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07613F" w14:paraId="2C3B6747" w14:textId="77777777" w:rsidTr="006A6D03">
        <w:tc>
          <w:tcPr>
            <w:tcW w:w="4179" w:type="dxa"/>
            <w:shd w:val="clear" w:color="auto" w:fill="auto"/>
            <w:vAlign w:val="center"/>
          </w:tcPr>
          <w:p w14:paraId="6C3E3310" w14:textId="77777777" w:rsidR="0007613F" w:rsidRPr="006A6D03" w:rsidRDefault="0007613F" w:rsidP="006A6D03">
            <w:pPr>
              <w:spacing w:line="276" w:lineRule="auto"/>
              <w:rPr>
                <w:rFonts w:ascii="仿宋" w:eastAsia="仿宋" w:hAnsi="仿宋"/>
                <w:b/>
                <w:sz w:val="24"/>
              </w:rPr>
            </w:pPr>
            <w:r w:rsidRPr="006A6D03">
              <w:rPr>
                <w:rFonts w:ascii="仿宋" w:eastAsia="仿宋" w:hAnsi="仿宋" w:hint="eastAsia"/>
                <w:b/>
                <w:sz w:val="24"/>
              </w:rPr>
              <w:t>非传统水源利用率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39DF61" w14:textId="77777777" w:rsidR="0007613F" w:rsidRPr="006A6D03" w:rsidRDefault="0007613F" w:rsidP="006A6D03">
            <w:pPr>
              <w:spacing w:line="276" w:lineRule="auto"/>
              <w:rPr>
                <w:rFonts w:ascii="仿宋" w:eastAsia="仿宋" w:hAnsi="仿宋"/>
                <w:sz w:val="24"/>
              </w:rPr>
            </w:pPr>
            <w:r w:rsidRPr="006A6D03">
              <w:rPr>
                <w:rFonts w:ascii="仿宋" w:eastAsia="仿宋" w:hAnsi="仿宋" w:hint="eastAsia"/>
                <w:sz w:val="24"/>
              </w:rPr>
              <w:t>绿化道路6</w:t>
            </w:r>
            <w:r w:rsidRPr="006A6D03">
              <w:rPr>
                <w:rFonts w:ascii="仿宋" w:eastAsia="仿宋" w:hAnsi="仿宋"/>
                <w:sz w:val="24"/>
              </w:rPr>
              <w:t>0</w:t>
            </w:r>
            <w:r w:rsidRPr="006A6D03">
              <w:rPr>
                <w:rFonts w:ascii="仿宋" w:eastAsia="仿宋" w:hAnsi="仿宋" w:hint="eastAsia"/>
                <w:sz w:val="24"/>
              </w:rPr>
              <w:t>%、冲厕</w:t>
            </w:r>
            <w:r w:rsidRPr="006A6D03">
              <w:rPr>
                <w:rFonts w:ascii="仿宋" w:eastAsia="仿宋" w:hAnsi="仿宋"/>
                <w:sz w:val="24"/>
              </w:rPr>
              <w:t>40</w:t>
            </w:r>
            <w:r w:rsidRPr="006A6D03">
              <w:rPr>
                <w:rFonts w:ascii="仿宋" w:eastAsia="仿宋" w:hAnsi="仿宋" w:hint="eastAsia"/>
                <w:sz w:val="24"/>
              </w:rPr>
              <w:t>%、冷却补水</w:t>
            </w:r>
            <w:r w:rsidRPr="006A6D03">
              <w:rPr>
                <w:rFonts w:ascii="仿宋" w:eastAsia="仿宋" w:hAnsi="仿宋"/>
                <w:sz w:val="24"/>
              </w:rPr>
              <w:t>20</w:t>
            </w:r>
            <w:r w:rsidRPr="006A6D03">
              <w:rPr>
                <w:rFonts w:ascii="仿宋" w:eastAsia="仿宋" w:hAnsi="仿宋" w:hint="eastAsia"/>
                <w:sz w:val="24"/>
              </w:rPr>
              <w:t>%</w:t>
            </w:r>
          </w:p>
        </w:tc>
      </w:tr>
    </w:tbl>
    <w:p w14:paraId="7DF5DCDD" w14:textId="77777777" w:rsidR="004D2464" w:rsidRDefault="004D2464" w:rsidP="00EF6CD0">
      <w:pPr>
        <w:spacing w:line="360" w:lineRule="auto"/>
      </w:pPr>
    </w:p>
    <w:p w14:paraId="5C2714D4" w14:textId="77777777" w:rsidR="004D2464" w:rsidRDefault="004D2464" w:rsidP="00EF6CD0">
      <w:pPr>
        <w:spacing w:line="360" w:lineRule="auto"/>
      </w:pPr>
    </w:p>
    <w:p w14:paraId="6256DD4F" w14:textId="77777777" w:rsidR="004D2464" w:rsidRPr="00127EE3" w:rsidRDefault="004D2464" w:rsidP="00EF6CD0">
      <w:pPr>
        <w:spacing w:line="360" w:lineRule="auto"/>
      </w:pPr>
    </w:p>
    <w:sectPr w:rsidR="004D2464" w:rsidRPr="00127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DCCD2" w14:textId="77777777" w:rsidR="00685C25" w:rsidRDefault="00685C25">
      <w:r>
        <w:separator/>
      </w:r>
    </w:p>
  </w:endnote>
  <w:endnote w:type="continuationSeparator" w:id="0">
    <w:p w14:paraId="7BC72DF7" w14:textId="77777777" w:rsidR="00685C25" w:rsidRDefault="0068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F5807" w14:textId="77777777" w:rsidR="00685C25" w:rsidRDefault="00685C25">
      <w:r>
        <w:separator/>
      </w:r>
    </w:p>
  </w:footnote>
  <w:footnote w:type="continuationSeparator" w:id="0">
    <w:p w14:paraId="2CE14B8B" w14:textId="77777777" w:rsidR="00685C25" w:rsidRDefault="0068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146CF"/>
    <w:multiLevelType w:val="hybridMultilevel"/>
    <w:tmpl w:val="2E4A2AEA"/>
    <w:lvl w:ilvl="0" w:tplc="4D46D87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104C5454"/>
    <w:multiLevelType w:val="hybridMultilevel"/>
    <w:tmpl w:val="B5A032EE"/>
    <w:lvl w:ilvl="0" w:tplc="868C3B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8B1"/>
    <w:rsid w:val="00030E46"/>
    <w:rsid w:val="00053D8A"/>
    <w:rsid w:val="00060585"/>
    <w:rsid w:val="00061615"/>
    <w:rsid w:val="0007613F"/>
    <w:rsid w:val="0007759C"/>
    <w:rsid w:val="00103426"/>
    <w:rsid w:val="0013528A"/>
    <w:rsid w:val="001442FD"/>
    <w:rsid w:val="00191734"/>
    <w:rsid w:val="001A2642"/>
    <w:rsid w:val="001B177E"/>
    <w:rsid w:val="001C2810"/>
    <w:rsid w:val="001C457D"/>
    <w:rsid w:val="001F1387"/>
    <w:rsid w:val="001F2803"/>
    <w:rsid w:val="001F359F"/>
    <w:rsid w:val="002234DB"/>
    <w:rsid w:val="00231FFC"/>
    <w:rsid w:val="002409A4"/>
    <w:rsid w:val="00244F94"/>
    <w:rsid w:val="00294F96"/>
    <w:rsid w:val="00295F27"/>
    <w:rsid w:val="00296B13"/>
    <w:rsid w:val="002B189F"/>
    <w:rsid w:val="002B29F4"/>
    <w:rsid w:val="00335C11"/>
    <w:rsid w:val="00383884"/>
    <w:rsid w:val="003B150E"/>
    <w:rsid w:val="00437C80"/>
    <w:rsid w:val="004C6940"/>
    <w:rsid w:val="004D2464"/>
    <w:rsid w:val="004D2F70"/>
    <w:rsid w:val="004F45EC"/>
    <w:rsid w:val="00554B6C"/>
    <w:rsid w:val="00560867"/>
    <w:rsid w:val="00571917"/>
    <w:rsid w:val="0059017D"/>
    <w:rsid w:val="005922F8"/>
    <w:rsid w:val="005C3782"/>
    <w:rsid w:val="0060189F"/>
    <w:rsid w:val="006029B6"/>
    <w:rsid w:val="00603A8D"/>
    <w:rsid w:val="006405C4"/>
    <w:rsid w:val="00685C25"/>
    <w:rsid w:val="006900A6"/>
    <w:rsid w:val="006A6D03"/>
    <w:rsid w:val="006B4C39"/>
    <w:rsid w:val="00710DB3"/>
    <w:rsid w:val="0073776B"/>
    <w:rsid w:val="007478E6"/>
    <w:rsid w:val="00767E42"/>
    <w:rsid w:val="00792F18"/>
    <w:rsid w:val="00795EBE"/>
    <w:rsid w:val="007A7102"/>
    <w:rsid w:val="007C2702"/>
    <w:rsid w:val="007C324F"/>
    <w:rsid w:val="007D7CBB"/>
    <w:rsid w:val="00834BE4"/>
    <w:rsid w:val="00864356"/>
    <w:rsid w:val="00873135"/>
    <w:rsid w:val="00875320"/>
    <w:rsid w:val="00883CBB"/>
    <w:rsid w:val="008A1522"/>
    <w:rsid w:val="008D6874"/>
    <w:rsid w:val="008E2644"/>
    <w:rsid w:val="008F676F"/>
    <w:rsid w:val="00900A77"/>
    <w:rsid w:val="00927636"/>
    <w:rsid w:val="009565B5"/>
    <w:rsid w:val="00976CDC"/>
    <w:rsid w:val="009902A8"/>
    <w:rsid w:val="009A095C"/>
    <w:rsid w:val="009A1A50"/>
    <w:rsid w:val="009F7324"/>
    <w:rsid w:val="00A22DB3"/>
    <w:rsid w:val="00A521CE"/>
    <w:rsid w:val="00A54664"/>
    <w:rsid w:val="00A70BBD"/>
    <w:rsid w:val="00A8799F"/>
    <w:rsid w:val="00A960AB"/>
    <w:rsid w:val="00AA61DD"/>
    <w:rsid w:val="00AC14E6"/>
    <w:rsid w:val="00AD63E6"/>
    <w:rsid w:val="00AE59F2"/>
    <w:rsid w:val="00AF1F64"/>
    <w:rsid w:val="00AF626C"/>
    <w:rsid w:val="00B01879"/>
    <w:rsid w:val="00B03055"/>
    <w:rsid w:val="00B16BA2"/>
    <w:rsid w:val="00B208E2"/>
    <w:rsid w:val="00B43604"/>
    <w:rsid w:val="00BE44C8"/>
    <w:rsid w:val="00BE6EED"/>
    <w:rsid w:val="00BF6CD6"/>
    <w:rsid w:val="00C060D7"/>
    <w:rsid w:val="00C36ED9"/>
    <w:rsid w:val="00C37BAE"/>
    <w:rsid w:val="00C57618"/>
    <w:rsid w:val="00CE6614"/>
    <w:rsid w:val="00D05E24"/>
    <w:rsid w:val="00D2316C"/>
    <w:rsid w:val="00D268B1"/>
    <w:rsid w:val="00D5008E"/>
    <w:rsid w:val="00D57B44"/>
    <w:rsid w:val="00D668DF"/>
    <w:rsid w:val="00D77532"/>
    <w:rsid w:val="00DA10D0"/>
    <w:rsid w:val="00DB0F1E"/>
    <w:rsid w:val="00E13A3F"/>
    <w:rsid w:val="00E36ED2"/>
    <w:rsid w:val="00E43EA5"/>
    <w:rsid w:val="00E82D64"/>
    <w:rsid w:val="00EF6CD0"/>
    <w:rsid w:val="00F11DA2"/>
    <w:rsid w:val="00F37170"/>
    <w:rsid w:val="00F60CBD"/>
    <w:rsid w:val="00FB3635"/>
    <w:rsid w:val="00FB5594"/>
    <w:rsid w:val="00FB7502"/>
    <w:rsid w:val="00FC6EC2"/>
    <w:rsid w:val="00FF1EDB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90A055"/>
  <w15:chartTrackingRefBased/>
  <w15:docId w15:val="{B7D7970C-8321-430E-A639-F5BE8695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68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7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57B44"/>
    <w:rPr>
      <w:kern w:val="2"/>
      <w:sz w:val="18"/>
      <w:szCs w:val="18"/>
    </w:rPr>
  </w:style>
  <w:style w:type="paragraph" w:styleId="a5">
    <w:name w:val="footer"/>
    <w:basedOn w:val="a"/>
    <w:link w:val="a6"/>
    <w:rsid w:val="00D57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D57B44"/>
    <w:rPr>
      <w:kern w:val="2"/>
      <w:sz w:val="18"/>
      <w:szCs w:val="18"/>
    </w:rPr>
  </w:style>
  <w:style w:type="paragraph" w:customStyle="1" w:styleId="a7">
    <w:name w:val="列出段落"/>
    <w:basedOn w:val="a"/>
    <w:uiPriority w:val="34"/>
    <w:qFormat/>
    <w:rsid w:val="0007759C"/>
    <w:pPr>
      <w:ind w:firstLineChars="200" w:firstLine="420"/>
    </w:pPr>
    <w:rPr>
      <w:rFonts w:ascii="Calibri" w:hAnsi="Calibri"/>
      <w:szCs w:val="22"/>
    </w:rPr>
  </w:style>
  <w:style w:type="table" w:styleId="a8">
    <w:name w:val="Table Grid"/>
    <w:basedOn w:val="a1"/>
    <w:rsid w:val="004D2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DELL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建科综函[] 号</dc:title>
  <dc:subject/>
  <dc:creator>DELL</dc:creator>
  <cp:keywords/>
  <cp:lastModifiedBy>zxd</cp:lastModifiedBy>
  <cp:revision>2</cp:revision>
  <cp:lastPrinted>2010-11-12T06:36:00Z</cp:lastPrinted>
  <dcterms:created xsi:type="dcterms:W3CDTF">2022-03-12T13:00:00Z</dcterms:created>
  <dcterms:modified xsi:type="dcterms:W3CDTF">2022-03-12T13:00:00Z</dcterms:modified>
</cp:coreProperties>
</file>