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Pr="00A22524" w:rsidRDefault="00D40158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建筑节能设计报告书</w:t>
      </w:r>
    </w:p>
    <w:p w:rsidR="00E1340C" w:rsidRDefault="00D40158" w:rsidP="00E1340C">
      <w:pPr>
        <w:spacing w:beforeLines="100" w:before="312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ascii="宋体" w:hAnsi="宋体" w:hint="eastAsia"/>
          <w:bCs/>
          <w:sz w:val="44"/>
          <w:szCs w:val="44"/>
          <w:lang w:val="en-US"/>
        </w:rPr>
        <w:t>居住建筑－规定性指标</w:t>
      </w:r>
      <w:bookmarkEnd w:id="0"/>
    </w:p>
    <w:p w:rsidR="00BD39F3" w:rsidRPr="00E1340C" w:rsidRDefault="00E1340C" w:rsidP="001A7B58">
      <w:pPr>
        <w:spacing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1" w:name="建筑类别"/>
      <w:bookmarkEnd w:id="1"/>
      <w:r>
        <w:rPr>
          <w:rFonts w:ascii="宋体" w:hAnsi="宋体"/>
          <w:bCs/>
          <w:sz w:val="44"/>
          <w:szCs w:val="44"/>
          <w:lang w:val="en-US"/>
        </w:rPr>
        <w:t xml:space="preserve"> </w:t>
      </w:r>
      <w:bookmarkStart w:id="2" w:name="主被动建筑类型"/>
      <w:bookmarkEnd w:id="2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Cs w:val="21"/>
              </w:rPr>
              <w:t>古港新埠-临海渔村宜居环境营造（建筑1）</w:t>
            </w:r>
            <w:bookmarkEnd w:id="3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4" w:name="地理位置"/>
            <w:r>
              <w:t>广东</w:t>
            </w:r>
            <w:r>
              <w:t>-</w:t>
            </w:r>
            <w:r>
              <w:t>湛江</w:t>
            </w:r>
            <w:bookmarkEnd w:id="4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Year" w:val="2011"/>
                <w:attr w:name="Month" w:val="12"/>
                <w:attr w:name="Day" w:val="12"/>
                <w:attr w:name="IsLunarDate" w:val="False"/>
                <w:attr w:name="IsROCDate" w:val="False"/>
              </w:smartTagPr>
              <w:r w:rsidRPr="00D40158">
                <w:rPr>
                  <w:rFonts w:ascii="宋体" w:hAnsi="宋体" w:hint="eastAsia"/>
                  <w:szCs w:val="21"/>
                </w:rPr>
                <w:t>2021年11月29日</w:t>
              </w:r>
            </w:smartTag>
            <w:bookmarkEnd w:id="8"/>
          </w:p>
        </w:tc>
      </w:tr>
    </w:tbl>
    <w:p w:rsidR="00D40158" w:rsidRDefault="00D40158" w:rsidP="00BB4C72">
      <w:pPr>
        <w:jc w:val="center"/>
        <w:rPr>
          <w:rFonts w:ascii="宋体" w:hAnsi="宋体"/>
          <w:lang w:val="en-US"/>
        </w:rPr>
      </w:pPr>
    </w:p>
    <w:p w:rsidR="00D40158" w:rsidRDefault="00D40158" w:rsidP="00BB4C72">
      <w:pPr>
        <w:jc w:val="center"/>
        <w:rPr>
          <w:rFonts w:ascii="宋体" w:hAnsi="宋体"/>
          <w:lang w:val="en-US"/>
        </w:rPr>
      </w:pPr>
      <w:bookmarkStart w:id="9" w:name="二维码"/>
      <w:bookmarkEnd w:id="9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CE3" w:rsidRPr="00BB4C72" w:rsidRDefault="00E62CE3" w:rsidP="00B41640">
      <w:pPr>
        <w:jc w:val="center"/>
        <w:rPr>
          <w:rFonts w:ascii="宋体" w:hAnsi="宋体"/>
          <w:b/>
          <w:bCs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DD16C4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10" w:name="软件全称"/>
            <w:r>
              <w:t>节能设计</w:t>
            </w:r>
            <w:r>
              <w:t>BECS2020</w:t>
            </w:r>
            <w:bookmarkEnd w:id="10"/>
          </w:p>
        </w:tc>
      </w:tr>
      <w:tr w:rsidR="00DD16C4" w:rsidRPr="00D40158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DD16C4" w:rsidP="001B7C87">
            <w:pPr>
              <w:jc w:val="both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1B7C87" w:rsidRPr="00D40158" w:rsidTr="00DA192D">
        <w:trPr>
          <w:cantSplit/>
          <w:trHeight w:val="306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 w:rsidR="0004557E"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1B7C87" w:rsidP="001B7C87">
            <w:pPr>
              <w:jc w:val="both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T17322050561</w:t>
            </w:r>
            <w:bookmarkEnd w:id="12"/>
          </w:p>
        </w:tc>
      </w:tr>
    </w:tbl>
    <w:p w:rsidR="00D40158" w:rsidRDefault="00D40158" w:rsidP="00D56084"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ascii="宋体" w:hAnsi="宋体" w:hint="eastAsia"/>
          <w:b/>
          <w:bCs/>
          <w:sz w:val="32"/>
          <w:szCs w:val="32"/>
        </w:rPr>
        <w:lastRenderedPageBreak/>
        <w:t>目  录</w:t>
      </w:r>
    </w:p>
    <w:p w:rsidR="00D40158" w:rsidRDefault="00D40158" w:rsidP="00D40158">
      <w:pPr>
        <w:pStyle w:val="a4"/>
        <w:pBdr>
          <w:bottom w:val="none" w:sz="0" w:space="0" w:color="auto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bookmarkStart w:id="13" w:name="_GoBack"/>
    <w:bookmarkEnd w:id="13"/>
    <w:p w:rsidR="00076E96" w:rsidRDefault="00D40158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89085552" w:history="1">
        <w:r w:rsidR="00076E96" w:rsidRPr="00DB3BE9">
          <w:rPr>
            <w:rStyle w:val="a7"/>
          </w:rPr>
          <w:t>1</w:t>
        </w:r>
        <w:r w:rsidR="00076E96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076E96" w:rsidRPr="00DB3BE9">
          <w:rPr>
            <w:rStyle w:val="a7"/>
          </w:rPr>
          <w:t>建筑概况</w:t>
        </w:r>
        <w:r w:rsidR="00076E96">
          <w:rPr>
            <w:webHidden/>
          </w:rPr>
          <w:tab/>
        </w:r>
        <w:r w:rsidR="00076E96">
          <w:rPr>
            <w:webHidden/>
          </w:rPr>
          <w:fldChar w:fldCharType="begin"/>
        </w:r>
        <w:r w:rsidR="00076E96">
          <w:rPr>
            <w:webHidden/>
          </w:rPr>
          <w:instrText xml:space="preserve"> PAGEREF _Toc89085552 \h </w:instrText>
        </w:r>
        <w:r w:rsidR="00076E96">
          <w:rPr>
            <w:webHidden/>
          </w:rPr>
        </w:r>
        <w:r w:rsidR="00076E96">
          <w:rPr>
            <w:webHidden/>
          </w:rPr>
          <w:fldChar w:fldCharType="separate"/>
        </w:r>
        <w:r w:rsidR="00076E96">
          <w:rPr>
            <w:webHidden/>
          </w:rPr>
          <w:t>3</w:t>
        </w:r>
        <w:r w:rsidR="00076E96"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53" w:history="1">
        <w:r w:rsidRPr="00DB3BE9">
          <w:rPr>
            <w:rStyle w:val="a7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设计依据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54" w:history="1">
        <w:r w:rsidRPr="00DB3BE9">
          <w:rPr>
            <w:rStyle w:val="a7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工程材料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55" w:history="1">
        <w:r w:rsidRPr="00DB3BE9">
          <w:rPr>
            <w:rStyle w:val="a7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56" w:history="1">
        <w:r w:rsidRPr="00DB3BE9">
          <w:rPr>
            <w:rStyle w:val="a7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窗墙面积比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57" w:history="1">
        <w:r w:rsidRPr="00DB3BE9">
          <w:rPr>
            <w:rStyle w:val="a7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外窗表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58" w:history="1">
        <w:r w:rsidRPr="00DB3BE9">
          <w:rPr>
            <w:rStyle w:val="a7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窗地面积比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59" w:history="1">
        <w:r w:rsidRPr="00DB3BE9">
          <w:rPr>
            <w:rStyle w:val="a7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可见光透射比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60" w:history="1">
        <w:r w:rsidRPr="00DB3BE9">
          <w:rPr>
            <w:rStyle w:val="a7"/>
          </w:rPr>
          <w:t>7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天窗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61" w:history="1">
        <w:r w:rsidRPr="00DB3BE9">
          <w:rPr>
            <w:rStyle w:val="a7"/>
            <w:lang w:val="en-GB"/>
          </w:rPr>
          <w:t>7.1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天窗屋顶比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62" w:history="1">
        <w:r w:rsidRPr="00DB3BE9">
          <w:rPr>
            <w:rStyle w:val="a7"/>
            <w:lang w:val="en-GB"/>
          </w:rPr>
          <w:t>7.2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天窗类型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63" w:history="1">
        <w:r w:rsidRPr="00DB3BE9">
          <w:rPr>
            <w:rStyle w:val="a7"/>
          </w:rPr>
          <w:t>8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屋顶构造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64" w:history="1">
        <w:r w:rsidRPr="00DB3BE9">
          <w:rPr>
            <w:rStyle w:val="a7"/>
            <w:lang w:val="en-GB"/>
          </w:rPr>
          <w:t>8.1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挤塑聚苯板</w:t>
        </w:r>
        <w:r w:rsidRPr="00DB3BE9">
          <w:rPr>
            <w:rStyle w:val="a7"/>
          </w:rPr>
          <w:t>20+</w:t>
        </w:r>
        <w:r w:rsidRPr="00DB3BE9">
          <w:rPr>
            <w:rStyle w:val="a7"/>
          </w:rPr>
          <w:t>加气砼</w:t>
        </w:r>
        <w:r w:rsidRPr="00DB3BE9">
          <w:rPr>
            <w:rStyle w:val="a7"/>
          </w:rPr>
          <w:t>80</w:t>
        </w:r>
        <w:r w:rsidRPr="00DB3BE9">
          <w:rPr>
            <w:rStyle w:val="a7"/>
          </w:rPr>
          <w:t>＋钢筋砼</w:t>
        </w:r>
        <w:r w:rsidRPr="00DB3BE9">
          <w:rPr>
            <w:rStyle w:val="a7"/>
          </w:rPr>
          <w:t>120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65" w:history="1">
        <w:r w:rsidRPr="00DB3BE9">
          <w:rPr>
            <w:rStyle w:val="a7"/>
          </w:rPr>
          <w:t>9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外墙构造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66" w:history="1">
        <w:r w:rsidRPr="00DB3BE9">
          <w:rPr>
            <w:rStyle w:val="a7"/>
            <w:lang w:val="en-GB"/>
          </w:rPr>
          <w:t>9.1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外墙相关构造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3"/>
        <w:rPr>
          <w:rFonts w:asciiTheme="minorHAnsi" w:eastAsiaTheme="minorEastAsia" w:hAnsiTheme="minorHAnsi" w:cstheme="minorBidi"/>
          <w:szCs w:val="22"/>
        </w:rPr>
      </w:pPr>
      <w:hyperlink w:anchor="_Toc89085567" w:history="1">
        <w:r w:rsidRPr="00DB3BE9">
          <w:rPr>
            <w:rStyle w:val="a7"/>
            <w:lang w:val="en-GB"/>
          </w:rPr>
          <w:t>9.1.1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外</w:t>
        </w:r>
        <w:r w:rsidRPr="00DB3BE9">
          <w:rPr>
            <w:rStyle w:val="a7"/>
          </w:rPr>
          <w:t>-</w:t>
        </w:r>
        <w:r w:rsidRPr="00DB3BE9">
          <w:rPr>
            <w:rStyle w:val="a7"/>
          </w:rPr>
          <w:t>挤塑聚苯板</w:t>
        </w:r>
        <w:r w:rsidRPr="00DB3BE9">
          <w:rPr>
            <w:rStyle w:val="a7"/>
          </w:rPr>
          <w:t>20+</w:t>
        </w:r>
        <w:r w:rsidRPr="00DB3BE9">
          <w:rPr>
            <w:rStyle w:val="a7"/>
          </w:rPr>
          <w:t>钢筋砼</w:t>
        </w:r>
        <w:r w:rsidRPr="00DB3BE9">
          <w:rPr>
            <w:rStyle w:val="a7"/>
          </w:rPr>
          <w:t>200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68" w:history="1">
        <w:r w:rsidRPr="00DB3BE9">
          <w:rPr>
            <w:rStyle w:val="a7"/>
            <w:lang w:val="en-GB"/>
          </w:rPr>
          <w:t>9.2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外墙平均热工特性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69" w:history="1">
        <w:r w:rsidRPr="00DB3BE9">
          <w:rPr>
            <w:rStyle w:val="a7"/>
          </w:rPr>
          <w:t>10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外凸超过</w:t>
        </w:r>
        <w:r w:rsidRPr="00DB3BE9">
          <w:rPr>
            <w:rStyle w:val="a7"/>
          </w:rPr>
          <w:t>500mm</w:t>
        </w:r>
        <w:r w:rsidRPr="00DB3BE9">
          <w:rPr>
            <w:rStyle w:val="a7"/>
          </w:rPr>
          <w:t>的凸窗板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70" w:history="1">
        <w:r w:rsidRPr="00DB3BE9">
          <w:rPr>
            <w:rStyle w:val="a7"/>
          </w:rPr>
          <w:t>11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外窗热工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71" w:history="1">
        <w:r w:rsidRPr="00DB3BE9">
          <w:rPr>
            <w:rStyle w:val="a7"/>
            <w:lang w:val="en-GB"/>
          </w:rPr>
          <w:t>11.1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外窗构造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72" w:history="1">
        <w:r w:rsidRPr="00DB3BE9">
          <w:rPr>
            <w:rStyle w:val="a7"/>
            <w:lang w:val="en-GB"/>
          </w:rPr>
          <w:t>11.2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外遮阳类型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73" w:history="1">
        <w:r w:rsidRPr="00DB3BE9">
          <w:rPr>
            <w:rStyle w:val="a7"/>
            <w:lang w:val="en-GB"/>
          </w:rPr>
          <w:t>11.3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外遮阳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2"/>
        <w:rPr>
          <w:rFonts w:asciiTheme="minorHAnsi" w:eastAsiaTheme="minorEastAsia" w:hAnsiTheme="minorHAnsi" w:cstheme="minorBidi"/>
          <w:szCs w:val="22"/>
        </w:rPr>
      </w:pPr>
      <w:hyperlink w:anchor="_Toc89085574" w:history="1">
        <w:r w:rsidRPr="00DB3BE9">
          <w:rPr>
            <w:rStyle w:val="a7"/>
            <w:lang w:val="en-GB"/>
          </w:rPr>
          <w:t>11.4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DB3BE9">
          <w:rPr>
            <w:rStyle w:val="a7"/>
          </w:rPr>
          <w:t>平均遮阳系数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75" w:history="1">
        <w:r w:rsidRPr="00DB3BE9">
          <w:rPr>
            <w:rStyle w:val="a7"/>
          </w:rPr>
          <w:t>12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隔热检查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76" w:history="1">
        <w:r w:rsidRPr="00DB3BE9">
          <w:rPr>
            <w:rStyle w:val="a7"/>
          </w:rPr>
          <w:t>13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77" w:history="1">
        <w:r w:rsidRPr="00DB3BE9">
          <w:rPr>
            <w:rStyle w:val="a7"/>
          </w:rPr>
          <w:t>14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非主要房间通风开口面积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78" w:history="1">
        <w:r w:rsidRPr="00DB3BE9">
          <w:rPr>
            <w:rStyle w:val="a7"/>
          </w:rPr>
          <w:t>15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外窗气密性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076E96" w:rsidRDefault="00076E96">
      <w:pPr>
        <w:pStyle w:val="TOC1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89085579" w:history="1">
        <w:r w:rsidRPr="00DB3BE9">
          <w:rPr>
            <w:rStyle w:val="a7"/>
          </w:rPr>
          <w:t>16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DB3BE9">
          <w:rPr>
            <w:rStyle w:val="a7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_Toc89085579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AA47FE" w:rsidRDefault="00D40158" w:rsidP="00D40158">
      <w:pPr>
        <w:pStyle w:val="TOC1"/>
        <w:sectPr w:rsidR="00AA47FE" w:rsidSect="0068547A">
          <w:headerReference w:type="default" r:id="rId8"/>
          <w:footerReference w:type="default" r:id="rId9"/>
          <w:headerReference w:type="first" r:id="rId10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  <w:r>
        <w:fldChar w:fldCharType="end"/>
      </w:r>
    </w:p>
    <w:p w:rsidR="00D40158" w:rsidRDefault="00D40158" w:rsidP="00D40158">
      <w:pPr>
        <w:pStyle w:val="TOC1"/>
      </w:pPr>
    </w:p>
    <w:p w:rsidR="00D40158" w:rsidRPr="005E5F93" w:rsidRDefault="00D40158" w:rsidP="005215FB">
      <w:pPr>
        <w:pStyle w:val="1"/>
      </w:pPr>
      <w:bookmarkStart w:id="14" w:name="_Toc89085552"/>
      <w:r w:rsidRPr="005E5F93">
        <w:rPr>
          <w:rFonts w:hint="eastAsia"/>
        </w:rPr>
        <w:t>建筑概况</w:t>
      </w:r>
      <w:bookmarkEnd w:id="14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59"/>
        <w:gridCol w:w="3034"/>
        <w:gridCol w:w="3039"/>
      </w:tblGrid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5" w:name="建筑概况表"/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6" w:name="工程名称"/>
            <w:r>
              <w:t>古港新埠</w:t>
            </w:r>
            <w:r>
              <w:t>-</w:t>
            </w:r>
            <w:r>
              <w:t>临海渔村宜居环境营造（建筑</w:t>
            </w:r>
            <w:r>
              <w:t>1</w:t>
            </w:r>
            <w:r>
              <w:t>）</w:t>
            </w:r>
            <w:bookmarkEnd w:id="16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工程地点"/>
            <w:r>
              <w:t>广东</w:t>
            </w:r>
            <w:r>
              <w:t>-</w:t>
            </w:r>
            <w:r>
              <w:t>湛江</w:t>
            </w:r>
            <w:bookmarkEnd w:id="17"/>
          </w:p>
        </w:tc>
      </w:tr>
      <w:tr w:rsidR="00037A4C" w:rsidRPr="00FF2243" w:rsidTr="00BE3C10">
        <w:tc>
          <w:tcPr>
            <w:tcW w:w="2759" w:type="dxa"/>
            <w:shd w:val="clear" w:color="auto" w:fill="E6E6E6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地理位置</w:t>
            </w:r>
          </w:p>
        </w:tc>
        <w:tc>
          <w:tcPr>
            <w:tcW w:w="3034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北纬：</w:t>
            </w:r>
            <w:bookmarkStart w:id="18" w:name="纬度"/>
            <w:r w:rsidRPr="00FF2243">
              <w:rPr>
                <w:rFonts w:ascii="宋体" w:hAnsi="宋体" w:hint="eastAsia"/>
                <w:lang w:val="en-US"/>
              </w:rPr>
              <w:t>21.00</w:t>
            </w:r>
            <w:bookmarkEnd w:id="18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  <w:tc>
          <w:tcPr>
            <w:tcW w:w="3039" w:type="dxa"/>
          </w:tcPr>
          <w:p w:rsidR="00037A4C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东经：</w:t>
            </w:r>
            <w:bookmarkStart w:id="19" w:name="经度"/>
            <w:r w:rsidRPr="00FF2243">
              <w:rPr>
                <w:rFonts w:ascii="宋体" w:hAnsi="宋体" w:hint="eastAsia"/>
                <w:lang w:val="en-US"/>
              </w:rPr>
              <w:t>110.40</w:t>
            </w:r>
            <w:bookmarkEnd w:id="19"/>
            <w:r w:rsidRPr="00FF2243">
              <w:rPr>
                <w:rFonts w:ascii="宋体" w:hAnsi="宋体" w:hint="eastAsia"/>
                <w:lang w:val="en-US"/>
              </w:rPr>
              <w:t>°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0" w:name="地上建筑面积"/>
            <w:r w:rsidRPr="00FF2243">
              <w:rPr>
                <w:rFonts w:ascii="宋体" w:hAnsi="宋体" w:hint="eastAsia"/>
                <w:lang w:val="en-US"/>
              </w:rPr>
              <w:t>299</w:t>
            </w:r>
            <w:bookmarkEnd w:id="20"/>
            <w:r w:rsidRPr="00FF2243">
              <w:rPr>
                <w:rFonts w:ascii="宋体" w:hAnsi="宋体" w:hint="eastAsia"/>
              </w:rPr>
              <w:t>㎡</w:t>
            </w:r>
            <w:r w:rsidRPr="00FF2243">
              <w:rPr>
                <w:rFonts w:ascii="宋体" w:hAnsi="宋体" w:hint="eastAsia"/>
                <w:lang w:val="en-US"/>
              </w:rPr>
              <w:t xml:space="preserve">    地下</w:t>
            </w:r>
            <w:bookmarkStart w:id="21" w:name="地下建筑面积"/>
            <w:r w:rsidRPr="00FF2243">
              <w:rPr>
                <w:rFonts w:ascii="宋体" w:hAnsi="宋体" w:hint="eastAsia"/>
                <w:lang w:val="en-US"/>
              </w:rPr>
              <w:t>0</w:t>
            </w:r>
            <w:bookmarkEnd w:id="21"/>
            <w:r w:rsidRPr="00FF2243">
              <w:rPr>
                <w:rFonts w:ascii="宋体" w:hAnsi="宋体" w:hint="eastAsia"/>
              </w:rPr>
              <w:t>㎡</w:t>
            </w:r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地上</w:t>
            </w:r>
            <w:bookmarkStart w:id="22" w:name="地上建筑层数"/>
            <w:r w:rsidRPr="00FF2243">
              <w:rPr>
                <w:rFonts w:ascii="宋体" w:hAnsi="宋体" w:hint="eastAsia"/>
                <w:lang w:val="en-US"/>
              </w:rPr>
              <w:t>2</w:t>
            </w:r>
            <w:bookmarkEnd w:id="22"/>
            <w:r w:rsidRPr="00FF2243">
              <w:rPr>
                <w:rFonts w:ascii="宋体" w:hAnsi="宋体" w:hint="eastAsia"/>
                <w:lang w:val="en-US"/>
              </w:rPr>
              <w:t xml:space="preserve">          地下</w:t>
            </w:r>
            <w:bookmarkStart w:id="23" w:name="地下建筑层数"/>
            <w:r>
              <w:t>0</w:t>
            </w:r>
            <w:bookmarkEnd w:id="23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4" w:name="地上建筑高度"/>
            <w:r w:rsidRPr="00FF2243">
              <w:rPr>
                <w:rFonts w:ascii="宋体" w:hAnsi="宋体" w:hint="eastAsia"/>
                <w:lang w:val="en-US"/>
              </w:rPr>
              <w:t>6.6</w:t>
            </w:r>
            <w:bookmarkEnd w:id="24"/>
            <w:r w:rsidRPr="00FF2243">
              <w:rPr>
                <w:rFonts w:ascii="宋体" w:hAnsi="宋体" w:hint="eastAsia"/>
                <w:lang w:val="en-US"/>
              </w:rPr>
              <w:t>m</w:t>
            </w:r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建筑（节能计算）体积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5" w:name="建筑体积"/>
            <w:r>
              <w:t>986.30</w:t>
            </w:r>
            <w:bookmarkEnd w:id="25"/>
          </w:p>
        </w:tc>
      </w:tr>
      <w:tr w:rsidR="00203A7D" w:rsidRPr="00FF2243" w:rsidTr="00BE3C10">
        <w:tc>
          <w:tcPr>
            <w:tcW w:w="2759" w:type="dxa"/>
            <w:shd w:val="clear" w:color="auto" w:fill="E6E6E6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建筑（节能计算）外表面积</w:t>
            </w:r>
          </w:p>
        </w:tc>
        <w:tc>
          <w:tcPr>
            <w:tcW w:w="6073" w:type="dxa"/>
            <w:gridSpan w:val="2"/>
          </w:tcPr>
          <w:p w:rsidR="00203A7D" w:rsidRPr="00FF2243" w:rsidRDefault="00203A7D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6" w:name="外表面积"/>
            <w:r>
              <w:t>508.63</w:t>
            </w:r>
            <w:bookmarkEnd w:id="26"/>
          </w:p>
        </w:tc>
      </w:tr>
      <w:tr w:rsidR="00FA4476" w:rsidRPr="00FF2243" w:rsidTr="00BE3C10">
        <w:tc>
          <w:tcPr>
            <w:tcW w:w="2759" w:type="dxa"/>
            <w:shd w:val="clear" w:color="auto" w:fill="E6E6E6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北向</w:t>
            </w:r>
            <w:r>
              <w:rPr>
                <w:rFonts w:ascii="宋体" w:hAnsi="宋体"/>
                <w:lang w:val="en-US"/>
              </w:rPr>
              <w:t>角度</w:t>
            </w:r>
          </w:p>
        </w:tc>
        <w:tc>
          <w:tcPr>
            <w:tcW w:w="6073" w:type="dxa"/>
            <w:gridSpan w:val="2"/>
          </w:tcPr>
          <w:p w:rsidR="00FA4476" w:rsidRPr="00FF2243" w:rsidRDefault="00FA4476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7" w:name="北向角度"/>
            <w:r>
              <w:t>90</w:t>
            </w:r>
            <w:bookmarkEnd w:id="27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结构类型</w:t>
            </w:r>
          </w:p>
        </w:tc>
        <w:tc>
          <w:tcPr>
            <w:tcW w:w="6073" w:type="dxa"/>
            <w:gridSpan w:val="2"/>
          </w:tcPr>
          <w:p w:rsidR="00D40158" w:rsidRPr="00FF2243" w:rsidRDefault="00D40158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8" w:name="结构类型"/>
            <w:bookmarkEnd w:id="28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29" w:name="外墙ρ"/>
            <w:r>
              <w:rPr>
                <w:rFonts w:hint="eastAsia"/>
              </w:rPr>
              <w:t>0.75</w:t>
            </w:r>
            <w:bookmarkEnd w:id="29"/>
          </w:p>
        </w:tc>
      </w:tr>
      <w:tr w:rsidR="00D40158" w:rsidRPr="00FF2243" w:rsidTr="00BE3C10">
        <w:tc>
          <w:tcPr>
            <w:tcW w:w="2759" w:type="dxa"/>
            <w:shd w:val="clear" w:color="auto" w:fill="E6E6E6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073" w:type="dxa"/>
            <w:gridSpan w:val="2"/>
          </w:tcPr>
          <w:p w:rsidR="00D40158" w:rsidRPr="00FF2243" w:rsidRDefault="00037A4C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30" w:name="屋顶ρ"/>
            <w:r>
              <w:rPr>
                <w:rFonts w:hint="eastAsia"/>
              </w:rPr>
              <w:t>0.75</w:t>
            </w:r>
            <w:bookmarkEnd w:id="30"/>
          </w:p>
        </w:tc>
      </w:tr>
    </w:tbl>
    <w:p w:rsidR="00D40158" w:rsidRDefault="00D40158" w:rsidP="00D40158">
      <w:pPr>
        <w:pStyle w:val="1"/>
      </w:pPr>
      <w:bookmarkStart w:id="31" w:name="TitleFormat"/>
      <w:bookmarkStart w:id="32" w:name="_Toc89085553"/>
      <w:bookmarkEnd w:id="15"/>
      <w:r>
        <w:rPr>
          <w:rFonts w:hint="eastAsia"/>
        </w:rPr>
        <w:t>设计依据</w:t>
      </w:r>
      <w:bookmarkEnd w:id="32"/>
    </w:p>
    <w:p w:rsidR="00D40158" w:rsidRPr="00D62A9A" w:rsidRDefault="00D40158" w:rsidP="00D62A9A">
      <w:pPr>
        <w:widowControl w:val="0"/>
        <w:jc w:val="both"/>
        <w:rPr>
          <w:kern w:val="2"/>
          <w:szCs w:val="24"/>
          <w:lang w:val="en-US"/>
        </w:rPr>
      </w:pPr>
      <w:bookmarkStart w:id="33" w:name="计算依据"/>
      <w:bookmarkEnd w:id="31"/>
      <w:bookmarkEnd w:id="33"/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《夏热冬暖地区居住建筑节能设计标准》</w:t>
      </w:r>
      <w:r>
        <w:rPr>
          <w:kern w:val="2"/>
          <w:szCs w:val="24"/>
          <w:lang w:val="en-US"/>
        </w:rPr>
        <w:t>(JGJ75-2012)</w:t>
      </w: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《</w:t>
      </w:r>
      <w:r>
        <w:rPr>
          <w:kern w:val="2"/>
          <w:szCs w:val="24"/>
          <w:lang w:val="en-US"/>
        </w:rPr>
        <w:t>&lt;</w:t>
      </w:r>
      <w:r>
        <w:rPr>
          <w:kern w:val="2"/>
          <w:szCs w:val="24"/>
          <w:lang w:val="en-US"/>
        </w:rPr>
        <w:t>夏热冬暖地区居住建筑节能设计标准</w:t>
      </w:r>
      <w:r>
        <w:rPr>
          <w:kern w:val="2"/>
          <w:szCs w:val="24"/>
          <w:lang w:val="en-US"/>
        </w:rPr>
        <w:t>&gt;</w:t>
      </w:r>
      <w:r>
        <w:rPr>
          <w:kern w:val="2"/>
          <w:szCs w:val="24"/>
          <w:lang w:val="en-US"/>
        </w:rPr>
        <w:t>广东省实施细则》</w:t>
      </w:r>
      <w:r>
        <w:rPr>
          <w:kern w:val="2"/>
          <w:szCs w:val="24"/>
          <w:lang w:val="en-US"/>
        </w:rPr>
        <w:t>(DBJ15-50-2006</w:t>
      </w: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《民用建筑热工设计规范》</w:t>
      </w:r>
      <w:r>
        <w:rPr>
          <w:kern w:val="2"/>
          <w:szCs w:val="24"/>
          <w:lang w:val="en-US"/>
        </w:rPr>
        <w:t>(GB50176)</w:t>
      </w: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《建筑外门窗气密，水密，抗风压性能分级及检测方法》（</w:t>
      </w:r>
      <w:r>
        <w:rPr>
          <w:kern w:val="2"/>
          <w:szCs w:val="24"/>
          <w:lang w:val="en-US"/>
        </w:rPr>
        <w:t>GB/T 7106-2008</w:t>
      </w:r>
      <w:r>
        <w:rPr>
          <w:kern w:val="2"/>
          <w:szCs w:val="24"/>
          <w:lang w:val="en-US"/>
        </w:rPr>
        <w:t>）</w:t>
      </w:r>
    </w:p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34" w:name="_Toc89085554"/>
      <w:r>
        <w:rPr>
          <w:kern w:val="2"/>
          <w:szCs w:val="24"/>
        </w:rPr>
        <w:t>工程材料</w:t>
      </w:r>
      <w:bookmarkEnd w:id="34"/>
    </w:p>
    <w:tbl>
      <w:tblPr>
        <w:tblW w:w="98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51"/>
        <w:gridCol w:w="1136"/>
        <w:gridCol w:w="1150"/>
        <w:gridCol w:w="946"/>
        <w:gridCol w:w="1136"/>
        <w:gridCol w:w="1326"/>
        <w:gridCol w:w="1692"/>
      </w:tblGrid>
      <w:tr w:rsidR="00B92932">
        <w:tc>
          <w:tcPr>
            <w:tcW w:w="2196" w:type="dxa"/>
            <w:vMerge w:val="restart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材料名称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密度</w:t>
            </w:r>
            <w:r>
              <w:t>ρ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比热容</w:t>
            </w:r>
            <w:r>
              <w:t>Cp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蒸汽渗透系数</w:t>
            </w:r>
            <w:r>
              <w:t>u</w:t>
            </w:r>
          </w:p>
        </w:tc>
        <w:tc>
          <w:tcPr>
            <w:tcW w:w="1516" w:type="dxa"/>
            <w:vMerge w:val="restart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备注</w:t>
            </w:r>
          </w:p>
        </w:tc>
      </w:tr>
      <w:tr w:rsidR="00B92932">
        <w:tc>
          <w:tcPr>
            <w:tcW w:w="2196" w:type="dxa"/>
            <w:vMerge/>
            <w:shd w:val="clear" w:color="auto" w:fill="E6E6E6"/>
            <w:vAlign w:val="center"/>
          </w:tcPr>
          <w:p w:rsidR="00B92932" w:rsidRDefault="00B92932">
            <w:pPr>
              <w:jc w:val="center"/>
            </w:pPr>
          </w:p>
        </w:tc>
        <w:tc>
          <w:tcPr>
            <w:tcW w:w="10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W/(m.K)</w:t>
            </w:r>
          </w:p>
        </w:tc>
        <w:tc>
          <w:tcPr>
            <w:tcW w:w="103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J/(kg.K)</w:t>
            </w:r>
          </w:p>
        </w:tc>
        <w:tc>
          <w:tcPr>
            <w:tcW w:w="11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g/(m.h.kPa)</w:t>
            </w:r>
          </w:p>
        </w:tc>
        <w:tc>
          <w:tcPr>
            <w:tcW w:w="1516" w:type="dxa"/>
            <w:vMerge/>
            <w:shd w:val="clear" w:color="auto" w:fill="E6E6E6"/>
            <w:vAlign w:val="center"/>
          </w:tcPr>
          <w:p w:rsidR="00B92932" w:rsidRDefault="00B92932">
            <w:pPr>
              <w:jc w:val="center"/>
            </w:pPr>
          </w:p>
        </w:tc>
      </w:tr>
      <w:tr w:rsidR="00B92932">
        <w:tc>
          <w:tcPr>
            <w:tcW w:w="2196" w:type="dxa"/>
            <w:shd w:val="clear" w:color="auto" w:fill="E6E6E6"/>
            <w:vAlign w:val="center"/>
          </w:tcPr>
          <w:p w:rsidR="00B92932" w:rsidRDefault="00CD0E9D">
            <w:r>
              <w:t>水泥砂浆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0.930</w:t>
            </w:r>
          </w:p>
        </w:tc>
        <w:tc>
          <w:tcPr>
            <w:tcW w:w="1030" w:type="dxa"/>
            <w:vAlign w:val="center"/>
          </w:tcPr>
          <w:p w:rsidR="00B92932" w:rsidRDefault="00CD0E9D">
            <w:r>
              <w:t>11.370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1800.0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1050.0</w:t>
            </w:r>
          </w:p>
        </w:tc>
        <w:tc>
          <w:tcPr>
            <w:tcW w:w="1188" w:type="dxa"/>
            <w:vAlign w:val="center"/>
          </w:tcPr>
          <w:p w:rsidR="00B92932" w:rsidRDefault="00CD0E9D">
            <w:r>
              <w:t>0.0210</w:t>
            </w:r>
          </w:p>
        </w:tc>
        <w:tc>
          <w:tcPr>
            <w:tcW w:w="1516" w:type="dxa"/>
            <w:vAlign w:val="center"/>
          </w:tcPr>
          <w:p w:rsidR="00B92932" w:rsidRDefault="00CD0E9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92932">
        <w:tc>
          <w:tcPr>
            <w:tcW w:w="2196" w:type="dxa"/>
            <w:shd w:val="clear" w:color="auto" w:fill="E6E6E6"/>
            <w:vAlign w:val="center"/>
          </w:tcPr>
          <w:p w:rsidR="00B92932" w:rsidRDefault="00CD0E9D">
            <w:r>
              <w:t>石灰砂浆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0.810</w:t>
            </w:r>
          </w:p>
        </w:tc>
        <w:tc>
          <w:tcPr>
            <w:tcW w:w="1030" w:type="dxa"/>
            <w:vAlign w:val="center"/>
          </w:tcPr>
          <w:p w:rsidR="00B92932" w:rsidRDefault="00CD0E9D">
            <w:r>
              <w:t>10.070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1600.0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1050.0</w:t>
            </w:r>
          </w:p>
        </w:tc>
        <w:tc>
          <w:tcPr>
            <w:tcW w:w="1188" w:type="dxa"/>
            <w:vAlign w:val="center"/>
          </w:tcPr>
          <w:p w:rsidR="00B92932" w:rsidRDefault="00CD0E9D">
            <w:r>
              <w:t>0.0443</w:t>
            </w:r>
          </w:p>
        </w:tc>
        <w:tc>
          <w:tcPr>
            <w:tcW w:w="1516" w:type="dxa"/>
            <w:vAlign w:val="center"/>
          </w:tcPr>
          <w:p w:rsidR="00B92932" w:rsidRDefault="00CD0E9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92932">
        <w:tc>
          <w:tcPr>
            <w:tcW w:w="2196" w:type="dxa"/>
            <w:shd w:val="clear" w:color="auto" w:fill="E6E6E6"/>
            <w:vAlign w:val="center"/>
          </w:tcPr>
          <w:p w:rsidR="00B92932" w:rsidRDefault="00CD0E9D">
            <w:r>
              <w:t>钢筋混凝土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1.740</w:t>
            </w:r>
          </w:p>
        </w:tc>
        <w:tc>
          <w:tcPr>
            <w:tcW w:w="1030" w:type="dxa"/>
            <w:vAlign w:val="center"/>
          </w:tcPr>
          <w:p w:rsidR="00B92932" w:rsidRDefault="00CD0E9D">
            <w:r>
              <w:t>17.200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2500.0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920.0</w:t>
            </w:r>
          </w:p>
        </w:tc>
        <w:tc>
          <w:tcPr>
            <w:tcW w:w="1188" w:type="dxa"/>
            <w:vAlign w:val="center"/>
          </w:tcPr>
          <w:p w:rsidR="00B92932" w:rsidRDefault="00CD0E9D">
            <w:r>
              <w:t>0.0158</w:t>
            </w:r>
          </w:p>
        </w:tc>
        <w:tc>
          <w:tcPr>
            <w:tcW w:w="1516" w:type="dxa"/>
            <w:vAlign w:val="center"/>
          </w:tcPr>
          <w:p w:rsidR="00B92932" w:rsidRDefault="00CD0E9D">
            <w:r>
              <w:rPr>
                <w:sz w:val="18"/>
                <w:szCs w:val="18"/>
              </w:rPr>
              <w:t>来源：《民用建筑热工设计规范</w:t>
            </w:r>
            <w:r>
              <w:rPr>
                <w:sz w:val="18"/>
                <w:szCs w:val="18"/>
              </w:rPr>
              <w:lastRenderedPageBreak/>
              <w:t>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92932">
        <w:tc>
          <w:tcPr>
            <w:tcW w:w="2196" w:type="dxa"/>
            <w:shd w:val="clear" w:color="auto" w:fill="E6E6E6"/>
            <w:vAlign w:val="center"/>
          </w:tcPr>
          <w:p w:rsidR="00B92932" w:rsidRDefault="00CD0E9D">
            <w:r>
              <w:lastRenderedPageBreak/>
              <w:t>碎石、卵石混凝土</w:t>
            </w:r>
            <w:r>
              <w:t>(ρ=2300)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1.510</w:t>
            </w:r>
          </w:p>
        </w:tc>
        <w:tc>
          <w:tcPr>
            <w:tcW w:w="1030" w:type="dxa"/>
            <w:vAlign w:val="center"/>
          </w:tcPr>
          <w:p w:rsidR="00B92932" w:rsidRDefault="00CD0E9D">
            <w:r>
              <w:t>15.360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2300.0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920.0</w:t>
            </w:r>
          </w:p>
        </w:tc>
        <w:tc>
          <w:tcPr>
            <w:tcW w:w="1188" w:type="dxa"/>
            <w:vAlign w:val="center"/>
          </w:tcPr>
          <w:p w:rsidR="00B92932" w:rsidRDefault="00CD0E9D">
            <w:r>
              <w:t>0.0173</w:t>
            </w:r>
          </w:p>
        </w:tc>
        <w:tc>
          <w:tcPr>
            <w:tcW w:w="1516" w:type="dxa"/>
            <w:vAlign w:val="center"/>
          </w:tcPr>
          <w:p w:rsidR="00B92932" w:rsidRDefault="00CD0E9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92932">
        <w:tc>
          <w:tcPr>
            <w:tcW w:w="2196" w:type="dxa"/>
            <w:shd w:val="clear" w:color="auto" w:fill="E6E6E6"/>
            <w:vAlign w:val="center"/>
          </w:tcPr>
          <w:p w:rsidR="00B92932" w:rsidRDefault="00CD0E9D">
            <w:r>
              <w:t>挤塑聚苯板</w:t>
            </w:r>
            <w:r>
              <w:t>(ρ=25-32)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0.030</w:t>
            </w:r>
          </w:p>
        </w:tc>
        <w:tc>
          <w:tcPr>
            <w:tcW w:w="1030" w:type="dxa"/>
            <w:vAlign w:val="center"/>
          </w:tcPr>
          <w:p w:rsidR="00B92932" w:rsidRDefault="00CD0E9D">
            <w:r>
              <w:t>0.320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28.5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1647.0</w:t>
            </w:r>
          </w:p>
        </w:tc>
        <w:tc>
          <w:tcPr>
            <w:tcW w:w="1188" w:type="dxa"/>
            <w:vAlign w:val="center"/>
          </w:tcPr>
          <w:p w:rsidR="00B92932" w:rsidRDefault="00CD0E9D">
            <w:r>
              <w:t>0.0162</w:t>
            </w:r>
          </w:p>
        </w:tc>
        <w:tc>
          <w:tcPr>
            <w:tcW w:w="1516" w:type="dxa"/>
            <w:vAlign w:val="center"/>
          </w:tcPr>
          <w:p w:rsidR="00B92932" w:rsidRDefault="00CD0E9D">
            <w:r>
              <w:rPr>
                <w:sz w:val="18"/>
                <w:szCs w:val="18"/>
              </w:rPr>
              <w:t>来源：上海市《住宅建筑围护结构节能应用技术规程</w:t>
            </w:r>
            <w:r>
              <w:rPr>
                <w:sz w:val="18"/>
                <w:szCs w:val="18"/>
              </w:rPr>
              <w:t>DG/TJ08-206-2002</w:t>
            </w:r>
            <w:r>
              <w:rPr>
                <w:sz w:val="18"/>
                <w:szCs w:val="18"/>
              </w:rPr>
              <w:t>》</w:t>
            </w:r>
          </w:p>
        </w:tc>
      </w:tr>
      <w:tr w:rsidR="00B92932">
        <w:tc>
          <w:tcPr>
            <w:tcW w:w="2196" w:type="dxa"/>
            <w:shd w:val="clear" w:color="auto" w:fill="E6E6E6"/>
            <w:vAlign w:val="center"/>
          </w:tcPr>
          <w:p w:rsidR="00B92932" w:rsidRDefault="00CD0E9D">
            <w:r>
              <w:t>加气混凝土、泡沫混凝土</w:t>
            </w:r>
            <w:r>
              <w:t>(ρ=700)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0.220</w:t>
            </w:r>
          </w:p>
        </w:tc>
        <w:tc>
          <w:tcPr>
            <w:tcW w:w="1030" w:type="dxa"/>
            <w:vAlign w:val="center"/>
          </w:tcPr>
          <w:p w:rsidR="00B92932" w:rsidRDefault="00CD0E9D">
            <w:r>
              <w:t>3.590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700.0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1050.0</w:t>
            </w:r>
          </w:p>
        </w:tc>
        <w:tc>
          <w:tcPr>
            <w:tcW w:w="1188" w:type="dxa"/>
            <w:vAlign w:val="center"/>
          </w:tcPr>
          <w:p w:rsidR="00B92932" w:rsidRDefault="00CD0E9D">
            <w:r>
              <w:t>0.0998</w:t>
            </w:r>
          </w:p>
        </w:tc>
        <w:tc>
          <w:tcPr>
            <w:tcW w:w="1516" w:type="dxa"/>
            <w:vAlign w:val="center"/>
          </w:tcPr>
          <w:p w:rsidR="00B92932" w:rsidRDefault="00CD0E9D">
            <w:r>
              <w:rPr>
                <w:sz w:val="18"/>
                <w:szCs w:val="18"/>
              </w:rPr>
              <w:t>来源：《民用建筑热工设计规范（</w:t>
            </w:r>
            <w:r>
              <w:rPr>
                <w:sz w:val="18"/>
                <w:szCs w:val="18"/>
              </w:rPr>
              <w:t>GB50176-93</w:t>
            </w:r>
            <w:r>
              <w:rPr>
                <w:sz w:val="18"/>
                <w:szCs w:val="18"/>
              </w:rPr>
              <w:t>）》</w:t>
            </w:r>
          </w:p>
        </w:tc>
      </w:tr>
      <w:tr w:rsidR="00B92932">
        <w:tc>
          <w:tcPr>
            <w:tcW w:w="2196" w:type="dxa"/>
            <w:shd w:val="clear" w:color="auto" w:fill="E6E6E6"/>
            <w:vAlign w:val="center"/>
          </w:tcPr>
          <w:p w:rsidR="00B92932" w:rsidRDefault="00CD0E9D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0.750</w:t>
            </w:r>
          </w:p>
        </w:tc>
        <w:tc>
          <w:tcPr>
            <w:tcW w:w="1030" w:type="dxa"/>
            <w:vAlign w:val="center"/>
          </w:tcPr>
          <w:p w:rsidR="00B92932" w:rsidRDefault="00CD0E9D">
            <w:r>
              <w:t>7.490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1450.0</w:t>
            </w:r>
          </w:p>
        </w:tc>
        <w:tc>
          <w:tcPr>
            <w:tcW w:w="1018" w:type="dxa"/>
            <w:vAlign w:val="center"/>
          </w:tcPr>
          <w:p w:rsidR="00B92932" w:rsidRDefault="00CD0E9D">
            <w:r>
              <w:t>709.4</w:t>
            </w:r>
          </w:p>
        </w:tc>
        <w:tc>
          <w:tcPr>
            <w:tcW w:w="1188" w:type="dxa"/>
            <w:vAlign w:val="center"/>
          </w:tcPr>
          <w:p w:rsidR="00B92932" w:rsidRDefault="00CD0E9D">
            <w:r>
              <w:t>0.0000</w:t>
            </w:r>
          </w:p>
        </w:tc>
        <w:tc>
          <w:tcPr>
            <w:tcW w:w="1516" w:type="dxa"/>
            <w:vAlign w:val="center"/>
          </w:tcPr>
          <w:p w:rsidR="00B92932" w:rsidRDefault="00CD0E9D">
            <w:r>
              <w:rPr>
                <w:sz w:val="18"/>
                <w:szCs w:val="18"/>
              </w:rPr>
              <w:t>来源：山东省《居住建筑节能设计标准（</w:t>
            </w:r>
            <w:r>
              <w:rPr>
                <w:sz w:val="18"/>
                <w:szCs w:val="18"/>
              </w:rPr>
              <w:t>DBJ14-022-2003</w:t>
            </w:r>
            <w:r>
              <w:rPr>
                <w:sz w:val="18"/>
                <w:szCs w:val="18"/>
              </w:rPr>
              <w:t>）》蒸汽渗透系数没有给出</w:t>
            </w:r>
          </w:p>
        </w:tc>
      </w:tr>
    </w:tbl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35" w:name="_Toc89085555"/>
      <w:r>
        <w:rPr>
          <w:kern w:val="2"/>
          <w:szCs w:val="24"/>
        </w:rPr>
        <w:t>窗墙面积比</w:t>
      </w:r>
      <w:bookmarkEnd w:id="35"/>
    </w:p>
    <w:p w:rsidR="00B92932" w:rsidRDefault="00CD0E9D">
      <w:pPr>
        <w:pStyle w:val="2"/>
        <w:widowControl w:val="0"/>
        <w:rPr>
          <w:kern w:val="2"/>
        </w:rPr>
      </w:pPr>
      <w:bookmarkStart w:id="36" w:name="_Toc89085556"/>
      <w:r>
        <w:rPr>
          <w:kern w:val="2"/>
        </w:rPr>
        <w:t>窗墙面积比</w:t>
      </w:r>
      <w:bookmarkEnd w:id="3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9"/>
        <w:gridCol w:w="1584"/>
        <w:gridCol w:w="1585"/>
        <w:gridCol w:w="1585"/>
        <w:gridCol w:w="1585"/>
        <w:gridCol w:w="1585"/>
      </w:tblGrid>
      <w:tr w:rsidR="00B92932">
        <w:tc>
          <w:tcPr>
            <w:tcW w:w="140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朝向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墙面积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窗墙比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限值</w:t>
            </w:r>
          </w:p>
        </w:tc>
        <w:tc>
          <w:tcPr>
            <w:tcW w:w="158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结论</w:t>
            </w:r>
          </w:p>
        </w:tc>
      </w:tr>
      <w:tr w:rsidR="00B92932">
        <w:tc>
          <w:tcPr>
            <w:tcW w:w="1409" w:type="dxa"/>
            <w:shd w:val="clear" w:color="auto" w:fill="E6E6E6"/>
            <w:vAlign w:val="center"/>
          </w:tcPr>
          <w:p w:rsidR="00B92932" w:rsidRDefault="00CD0E9D">
            <w:r>
              <w:t>南向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19.44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106.92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0.18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0.40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满足</w:t>
            </w:r>
          </w:p>
        </w:tc>
      </w:tr>
      <w:tr w:rsidR="00B92932">
        <w:tc>
          <w:tcPr>
            <w:tcW w:w="1409" w:type="dxa"/>
            <w:shd w:val="clear" w:color="auto" w:fill="E6E6E6"/>
            <w:vAlign w:val="center"/>
          </w:tcPr>
          <w:p w:rsidR="00B92932" w:rsidRDefault="00CD0E9D">
            <w:r>
              <w:t>北向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21.60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106.92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0.20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0.40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满足</w:t>
            </w:r>
          </w:p>
        </w:tc>
      </w:tr>
      <w:tr w:rsidR="00B92932">
        <w:tc>
          <w:tcPr>
            <w:tcW w:w="1409" w:type="dxa"/>
            <w:shd w:val="clear" w:color="auto" w:fill="E6E6E6"/>
            <w:vAlign w:val="center"/>
          </w:tcPr>
          <w:p w:rsidR="00B92932" w:rsidRDefault="00CD0E9D">
            <w:r>
              <w:t>东向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12.96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58.41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0.22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满足</w:t>
            </w:r>
          </w:p>
        </w:tc>
      </w:tr>
      <w:tr w:rsidR="00B92932">
        <w:tc>
          <w:tcPr>
            <w:tcW w:w="1409" w:type="dxa"/>
            <w:shd w:val="clear" w:color="auto" w:fill="E6E6E6"/>
            <w:vAlign w:val="center"/>
          </w:tcPr>
          <w:p w:rsidR="00B92932" w:rsidRDefault="00CD0E9D">
            <w:r>
              <w:t>西向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0.00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58.41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0.00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584" w:type="dxa"/>
            <w:vAlign w:val="center"/>
          </w:tcPr>
          <w:p w:rsidR="00B92932" w:rsidRDefault="00CD0E9D">
            <w:r>
              <w:t>满足</w:t>
            </w:r>
          </w:p>
        </w:tc>
      </w:tr>
      <w:tr w:rsidR="00B92932">
        <w:tc>
          <w:tcPr>
            <w:tcW w:w="2993" w:type="dxa"/>
            <w:gridSpan w:val="2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6336" w:type="dxa"/>
            <w:gridSpan w:val="4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4.0.4</w:t>
            </w:r>
            <w:r>
              <w:t>条</w:t>
            </w:r>
          </w:p>
        </w:tc>
      </w:tr>
      <w:tr w:rsidR="00B92932">
        <w:tc>
          <w:tcPr>
            <w:tcW w:w="2993" w:type="dxa"/>
            <w:gridSpan w:val="2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6336" w:type="dxa"/>
            <w:gridSpan w:val="4"/>
            <w:vAlign w:val="center"/>
          </w:tcPr>
          <w:p w:rsidR="00B92932" w:rsidRDefault="00CD0E9D">
            <w:r>
              <w:t>各朝向窗墙比不超过限值</w:t>
            </w:r>
          </w:p>
        </w:tc>
      </w:tr>
      <w:tr w:rsidR="00B92932">
        <w:tc>
          <w:tcPr>
            <w:tcW w:w="2993" w:type="dxa"/>
            <w:gridSpan w:val="2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6336" w:type="dxa"/>
            <w:gridSpan w:val="4"/>
            <w:vAlign w:val="center"/>
          </w:tcPr>
          <w:p w:rsidR="00B92932" w:rsidRDefault="00CD0E9D">
            <w:r>
              <w:t>满足</w:t>
            </w:r>
          </w:p>
        </w:tc>
      </w:tr>
    </w:tbl>
    <w:p w:rsidR="00B92932" w:rsidRDefault="00CD0E9D">
      <w:pPr>
        <w:pStyle w:val="2"/>
        <w:widowControl w:val="0"/>
        <w:rPr>
          <w:kern w:val="2"/>
        </w:rPr>
      </w:pPr>
      <w:bookmarkStart w:id="37" w:name="_Toc89085557"/>
      <w:r>
        <w:rPr>
          <w:kern w:val="2"/>
        </w:rPr>
        <w:t>外窗表</w:t>
      </w:r>
      <w:bookmarkEnd w:id="3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63"/>
        <w:gridCol w:w="1386"/>
        <w:gridCol w:w="1528"/>
        <w:gridCol w:w="1171"/>
        <w:gridCol w:w="1262"/>
        <w:gridCol w:w="1262"/>
      </w:tblGrid>
      <w:tr w:rsidR="00B92932">
        <w:tc>
          <w:tcPr>
            <w:tcW w:w="116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朝向</w:t>
            </w:r>
          </w:p>
        </w:tc>
        <w:tc>
          <w:tcPr>
            <w:tcW w:w="1562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编号</w:t>
            </w:r>
          </w:p>
        </w:tc>
        <w:tc>
          <w:tcPr>
            <w:tcW w:w="138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尺寸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楼层</w:t>
            </w:r>
          </w:p>
        </w:tc>
        <w:tc>
          <w:tcPr>
            <w:tcW w:w="117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数量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单个面积</w:t>
            </w:r>
            <w:r>
              <w:br/>
            </w:r>
            <w:r>
              <w:t>（㎡）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合计面积</w:t>
            </w:r>
            <w:r>
              <w:br/>
            </w:r>
            <w:r>
              <w:t>（㎡）</w:t>
            </w:r>
          </w:p>
        </w:tc>
      </w:tr>
      <w:tr w:rsidR="00B92932">
        <w:tc>
          <w:tcPr>
            <w:tcW w:w="1160" w:type="dxa"/>
            <w:vAlign w:val="center"/>
          </w:tcPr>
          <w:p w:rsidR="00B92932" w:rsidRDefault="00CD0E9D">
            <w:r>
              <w:t>南向</w:t>
            </w:r>
            <w:r>
              <w:br/>
              <w:t>19.44</w:t>
            </w:r>
          </w:p>
        </w:tc>
        <w:tc>
          <w:tcPr>
            <w:tcW w:w="15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1386" w:type="dxa"/>
            <w:vAlign w:val="center"/>
          </w:tcPr>
          <w:p w:rsidR="00B92932" w:rsidRDefault="00CD0E9D">
            <w:r>
              <w:t>1.80×1.80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1171" w:type="dxa"/>
            <w:vAlign w:val="center"/>
          </w:tcPr>
          <w:p w:rsidR="00B92932" w:rsidRDefault="00CD0E9D">
            <w:r>
              <w:t>6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19.44</w:t>
            </w:r>
          </w:p>
        </w:tc>
      </w:tr>
      <w:tr w:rsidR="00B92932">
        <w:tc>
          <w:tcPr>
            <w:tcW w:w="1160" w:type="dxa"/>
            <w:vMerge w:val="restart"/>
            <w:vAlign w:val="center"/>
          </w:tcPr>
          <w:p w:rsidR="00B92932" w:rsidRDefault="00CD0E9D">
            <w:r>
              <w:t>北向</w:t>
            </w:r>
            <w:r>
              <w:br/>
              <w:t>21.60</w:t>
            </w:r>
          </w:p>
        </w:tc>
        <w:tc>
          <w:tcPr>
            <w:tcW w:w="1562" w:type="dxa"/>
            <w:vAlign w:val="center"/>
          </w:tcPr>
          <w:p w:rsidR="00B92932" w:rsidRDefault="00CD0E9D">
            <w:r>
              <w:t>C0912</w:t>
            </w:r>
          </w:p>
        </w:tc>
        <w:tc>
          <w:tcPr>
            <w:tcW w:w="1386" w:type="dxa"/>
            <w:vAlign w:val="center"/>
          </w:tcPr>
          <w:p w:rsidR="00B92932" w:rsidRDefault="00CD0E9D">
            <w:r>
              <w:t>0.90×1.20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1171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1.08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1.08</w:t>
            </w:r>
          </w:p>
        </w:tc>
      </w:tr>
      <w:tr w:rsidR="00B92932">
        <w:tc>
          <w:tcPr>
            <w:tcW w:w="1160" w:type="dxa"/>
            <w:vMerge/>
            <w:vAlign w:val="center"/>
          </w:tcPr>
          <w:p w:rsidR="00B92932" w:rsidRDefault="00B92932"/>
        </w:tc>
        <w:tc>
          <w:tcPr>
            <w:tcW w:w="1562" w:type="dxa"/>
            <w:vAlign w:val="center"/>
          </w:tcPr>
          <w:p w:rsidR="00B92932" w:rsidRDefault="00CD0E9D">
            <w:r>
              <w:t>C1209</w:t>
            </w:r>
          </w:p>
        </w:tc>
        <w:tc>
          <w:tcPr>
            <w:tcW w:w="1386" w:type="dxa"/>
            <w:vAlign w:val="center"/>
          </w:tcPr>
          <w:p w:rsidR="00B92932" w:rsidRDefault="00CD0E9D">
            <w:r>
              <w:t>1.20×0.60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1171" w:type="dxa"/>
            <w:vAlign w:val="center"/>
          </w:tcPr>
          <w:p w:rsidR="00B92932" w:rsidRDefault="00CD0E9D">
            <w:r>
              <w:t>2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0.72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1.44</w:t>
            </w:r>
          </w:p>
        </w:tc>
      </w:tr>
      <w:tr w:rsidR="00B92932">
        <w:tc>
          <w:tcPr>
            <w:tcW w:w="1160" w:type="dxa"/>
            <w:vMerge/>
            <w:vAlign w:val="center"/>
          </w:tcPr>
          <w:p w:rsidR="00B92932" w:rsidRDefault="00B92932"/>
        </w:tc>
        <w:tc>
          <w:tcPr>
            <w:tcW w:w="1562" w:type="dxa"/>
            <w:vAlign w:val="center"/>
          </w:tcPr>
          <w:p w:rsidR="00B92932" w:rsidRDefault="00CD0E9D">
            <w:r>
              <w:t>C1212</w:t>
            </w:r>
          </w:p>
        </w:tc>
        <w:tc>
          <w:tcPr>
            <w:tcW w:w="1386" w:type="dxa"/>
            <w:vAlign w:val="center"/>
          </w:tcPr>
          <w:p w:rsidR="00B92932" w:rsidRDefault="00CD0E9D">
            <w:r>
              <w:t>1.20×1.20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1171" w:type="dxa"/>
            <w:vAlign w:val="center"/>
          </w:tcPr>
          <w:p w:rsidR="00B92932" w:rsidRDefault="00CD0E9D">
            <w:r>
              <w:t>2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1.44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2.88</w:t>
            </w:r>
          </w:p>
        </w:tc>
      </w:tr>
      <w:tr w:rsidR="00B92932">
        <w:tc>
          <w:tcPr>
            <w:tcW w:w="1160" w:type="dxa"/>
            <w:vMerge/>
            <w:vAlign w:val="center"/>
          </w:tcPr>
          <w:p w:rsidR="00B92932" w:rsidRDefault="00B92932"/>
        </w:tc>
        <w:tc>
          <w:tcPr>
            <w:tcW w:w="15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1386" w:type="dxa"/>
            <w:vAlign w:val="center"/>
          </w:tcPr>
          <w:p w:rsidR="00B92932" w:rsidRDefault="00CD0E9D">
            <w:r>
              <w:t>1.80×1.80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1171" w:type="dxa"/>
            <w:vAlign w:val="center"/>
          </w:tcPr>
          <w:p w:rsidR="00B92932" w:rsidRDefault="00CD0E9D">
            <w:r>
              <w:t>5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16.20</w:t>
            </w:r>
          </w:p>
        </w:tc>
      </w:tr>
      <w:tr w:rsidR="00B92932">
        <w:tc>
          <w:tcPr>
            <w:tcW w:w="1160" w:type="dxa"/>
            <w:vAlign w:val="center"/>
          </w:tcPr>
          <w:p w:rsidR="00B92932" w:rsidRDefault="00CD0E9D">
            <w:r>
              <w:t>东向</w:t>
            </w:r>
            <w:r>
              <w:br/>
              <w:t>12.96</w:t>
            </w:r>
          </w:p>
        </w:tc>
        <w:tc>
          <w:tcPr>
            <w:tcW w:w="15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1386" w:type="dxa"/>
            <w:vAlign w:val="center"/>
          </w:tcPr>
          <w:p w:rsidR="00B92932" w:rsidRDefault="00CD0E9D">
            <w:r>
              <w:t>1.80×1.80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1171" w:type="dxa"/>
            <w:vAlign w:val="center"/>
          </w:tcPr>
          <w:p w:rsidR="00B92932" w:rsidRDefault="00CD0E9D">
            <w:r>
              <w:t>4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1262" w:type="dxa"/>
            <w:vAlign w:val="center"/>
          </w:tcPr>
          <w:p w:rsidR="00B92932" w:rsidRDefault="00CD0E9D">
            <w:r>
              <w:t>12.96</w:t>
            </w:r>
          </w:p>
        </w:tc>
      </w:tr>
    </w:tbl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38" w:name="_Toc89085558"/>
      <w:r>
        <w:rPr>
          <w:kern w:val="2"/>
          <w:szCs w:val="24"/>
        </w:rPr>
        <w:t>窗地面积比</w:t>
      </w:r>
      <w:bookmarkEnd w:id="3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301"/>
        <w:gridCol w:w="74"/>
        <w:gridCol w:w="1001"/>
        <w:gridCol w:w="1131"/>
        <w:gridCol w:w="1415"/>
        <w:gridCol w:w="1245"/>
        <w:gridCol w:w="1131"/>
        <w:gridCol w:w="1146"/>
      </w:tblGrid>
      <w:tr w:rsidR="00B92932">
        <w:tc>
          <w:tcPr>
            <w:tcW w:w="8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楼层</w:t>
            </w:r>
          </w:p>
        </w:tc>
        <w:tc>
          <w:tcPr>
            <w:tcW w:w="130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房间编号</w:t>
            </w:r>
          </w:p>
        </w:tc>
        <w:tc>
          <w:tcPr>
            <w:tcW w:w="1075" w:type="dxa"/>
            <w:gridSpan w:val="2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房间面积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窗编号</w:t>
            </w:r>
          </w:p>
        </w:tc>
        <w:tc>
          <w:tcPr>
            <w:tcW w:w="141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窗面积</w:t>
            </w:r>
          </w:p>
        </w:tc>
        <w:tc>
          <w:tcPr>
            <w:tcW w:w="124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窗类型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窗地比</w:t>
            </w:r>
          </w:p>
        </w:tc>
        <w:tc>
          <w:tcPr>
            <w:tcW w:w="1143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结论</w:t>
            </w:r>
          </w:p>
        </w:tc>
      </w:tr>
      <w:tr w:rsidR="00B92932">
        <w:tc>
          <w:tcPr>
            <w:tcW w:w="888" w:type="dxa"/>
            <w:vMerge w:val="restart"/>
            <w:vAlign w:val="center"/>
          </w:tcPr>
          <w:p w:rsidR="00B92932" w:rsidRDefault="00CD0E9D">
            <w:r>
              <w:t>2</w:t>
            </w:r>
          </w:p>
        </w:tc>
        <w:tc>
          <w:tcPr>
            <w:tcW w:w="1301" w:type="dxa"/>
            <w:vMerge w:val="restart"/>
            <w:vAlign w:val="center"/>
          </w:tcPr>
          <w:p w:rsidR="00B92932" w:rsidRDefault="00CD0E9D">
            <w:r>
              <w:t>2001</w:t>
            </w:r>
          </w:p>
        </w:tc>
        <w:tc>
          <w:tcPr>
            <w:tcW w:w="1075" w:type="dxa"/>
            <w:gridSpan w:val="2"/>
            <w:vMerge w:val="restart"/>
            <w:vAlign w:val="center"/>
          </w:tcPr>
          <w:p w:rsidR="00B92932" w:rsidRDefault="00CD0E9D">
            <w:r>
              <w:t>51.54</w:t>
            </w:r>
          </w:p>
        </w:tc>
        <w:tc>
          <w:tcPr>
            <w:tcW w:w="1131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141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1245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131" w:type="dxa"/>
            <w:vMerge w:val="restart"/>
            <w:vAlign w:val="center"/>
          </w:tcPr>
          <w:p w:rsidR="00B92932" w:rsidRDefault="00CD0E9D">
            <w:r>
              <w:t>0.1397</w:t>
            </w:r>
          </w:p>
        </w:tc>
        <w:tc>
          <w:tcPr>
            <w:tcW w:w="1143" w:type="dxa"/>
            <w:vMerge w:val="restart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888" w:type="dxa"/>
            <w:vMerge/>
            <w:vAlign w:val="center"/>
          </w:tcPr>
          <w:p w:rsidR="00B92932" w:rsidRDefault="00B92932"/>
        </w:tc>
        <w:tc>
          <w:tcPr>
            <w:tcW w:w="1301" w:type="dxa"/>
            <w:vMerge/>
            <w:vAlign w:val="center"/>
          </w:tcPr>
          <w:p w:rsidR="00B92932" w:rsidRDefault="00B92932"/>
        </w:tc>
        <w:tc>
          <w:tcPr>
            <w:tcW w:w="1075" w:type="dxa"/>
            <w:gridSpan w:val="2"/>
            <w:vMerge/>
            <w:vAlign w:val="center"/>
          </w:tcPr>
          <w:p w:rsidR="00B92932" w:rsidRDefault="00B92932"/>
        </w:tc>
        <w:tc>
          <w:tcPr>
            <w:tcW w:w="1131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141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1245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:rsidR="00B92932" w:rsidRDefault="00B92932"/>
        </w:tc>
        <w:tc>
          <w:tcPr>
            <w:tcW w:w="1143" w:type="dxa"/>
            <w:vMerge/>
            <w:vAlign w:val="center"/>
          </w:tcPr>
          <w:p w:rsidR="00B92932" w:rsidRDefault="00B92932"/>
        </w:tc>
      </w:tr>
      <w:tr w:rsidR="00B92932">
        <w:tc>
          <w:tcPr>
            <w:tcW w:w="888" w:type="dxa"/>
            <w:vMerge/>
            <w:vAlign w:val="center"/>
          </w:tcPr>
          <w:p w:rsidR="00B92932" w:rsidRDefault="00B92932"/>
        </w:tc>
        <w:tc>
          <w:tcPr>
            <w:tcW w:w="1301" w:type="dxa"/>
            <w:vMerge/>
            <w:vAlign w:val="center"/>
          </w:tcPr>
          <w:p w:rsidR="00B92932" w:rsidRDefault="00B92932"/>
        </w:tc>
        <w:tc>
          <w:tcPr>
            <w:tcW w:w="1075" w:type="dxa"/>
            <w:gridSpan w:val="2"/>
            <w:vMerge/>
            <w:vAlign w:val="center"/>
          </w:tcPr>
          <w:p w:rsidR="00B92932" w:rsidRDefault="00B92932"/>
        </w:tc>
        <w:tc>
          <w:tcPr>
            <w:tcW w:w="1131" w:type="dxa"/>
            <w:vAlign w:val="center"/>
          </w:tcPr>
          <w:p w:rsidR="00B92932" w:rsidRDefault="00CD0E9D">
            <w:r>
              <w:t>C1209</w:t>
            </w:r>
          </w:p>
        </w:tc>
        <w:tc>
          <w:tcPr>
            <w:tcW w:w="1415" w:type="dxa"/>
            <w:vAlign w:val="center"/>
          </w:tcPr>
          <w:p w:rsidR="00B92932" w:rsidRDefault="00CD0E9D">
            <w:r>
              <w:t>0.72</w:t>
            </w:r>
          </w:p>
        </w:tc>
        <w:tc>
          <w:tcPr>
            <w:tcW w:w="1245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131" w:type="dxa"/>
            <w:vMerge/>
            <w:vAlign w:val="center"/>
          </w:tcPr>
          <w:p w:rsidR="00B92932" w:rsidRDefault="00B92932"/>
        </w:tc>
        <w:tc>
          <w:tcPr>
            <w:tcW w:w="1143" w:type="dxa"/>
            <w:vMerge/>
            <w:vAlign w:val="center"/>
          </w:tcPr>
          <w:p w:rsidR="00B92932" w:rsidRDefault="00B92932"/>
        </w:tc>
      </w:tr>
      <w:tr w:rsidR="00B92932">
        <w:tc>
          <w:tcPr>
            <w:tcW w:w="2263" w:type="dxa"/>
            <w:gridSpan w:val="3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7069" w:type="dxa"/>
            <w:gridSpan w:val="6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B92932">
        <w:tc>
          <w:tcPr>
            <w:tcW w:w="2263" w:type="dxa"/>
            <w:gridSpan w:val="3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7069" w:type="dxa"/>
            <w:gridSpan w:val="6"/>
            <w:vAlign w:val="center"/>
          </w:tcPr>
          <w:p w:rsidR="00B92932" w:rsidRDefault="00CD0E9D">
            <w:r>
              <w:t>建筑的卧室、书房、客厅等主要房间的房间窗地面积比不应小于</w:t>
            </w:r>
            <w:r>
              <w:t>1/7</w:t>
            </w:r>
          </w:p>
        </w:tc>
      </w:tr>
      <w:tr w:rsidR="00B92932">
        <w:tc>
          <w:tcPr>
            <w:tcW w:w="2263" w:type="dxa"/>
            <w:gridSpan w:val="3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7069" w:type="dxa"/>
            <w:gridSpan w:val="6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</w:tbl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注：达标时只列出一项，不达标时列出全部不达标项</w:t>
      </w:r>
    </w:p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39" w:name="_Toc89085559"/>
      <w:r>
        <w:rPr>
          <w:kern w:val="2"/>
          <w:szCs w:val="24"/>
        </w:rPr>
        <w:t>可见光透射比</w:t>
      </w:r>
      <w:bookmarkEnd w:id="3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4"/>
        <w:gridCol w:w="963"/>
        <w:gridCol w:w="2088"/>
        <w:gridCol w:w="2009"/>
        <w:gridCol w:w="2009"/>
      </w:tblGrid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房间编号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窗地比</w:t>
            </w:r>
          </w:p>
        </w:tc>
        <w:tc>
          <w:tcPr>
            <w:tcW w:w="20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最不利窗编号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最不利透射比</w:t>
            </w:r>
          </w:p>
        </w:tc>
        <w:tc>
          <w:tcPr>
            <w:tcW w:w="200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透射比限值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2001(</w:t>
            </w:r>
            <w:r>
              <w:t>最不利房间</w:t>
            </w:r>
            <w:r>
              <w:t>)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0.14</w:t>
            </w:r>
          </w:p>
        </w:tc>
        <w:tc>
          <w:tcPr>
            <w:tcW w:w="2088" w:type="dxa"/>
            <w:vAlign w:val="center"/>
          </w:tcPr>
          <w:p w:rsidR="00B92932" w:rsidRDefault="00CD0E9D">
            <w:r>
              <w:t>C1209</w:t>
            </w:r>
          </w:p>
        </w:tc>
        <w:tc>
          <w:tcPr>
            <w:tcW w:w="2009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2009" w:type="dxa"/>
            <w:vAlign w:val="center"/>
          </w:tcPr>
          <w:p w:rsidR="00B92932" w:rsidRDefault="00CD0E9D">
            <w:r>
              <w:t>0.40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7068" w:type="dxa"/>
            <w:gridSpan w:val="4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4.0.5</w:t>
            </w:r>
            <w:r>
              <w:t>条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7068" w:type="dxa"/>
            <w:gridSpan w:val="4"/>
            <w:vAlign w:val="center"/>
          </w:tcPr>
          <w:p w:rsidR="00B92932" w:rsidRDefault="00CD0E9D">
            <w:r>
              <w:t>当房间窗地面积比小于</w:t>
            </w:r>
            <w:r>
              <w:t>1/5</w:t>
            </w:r>
            <w:r>
              <w:t>时，外窗玻璃的可见光透射比不应小于</w:t>
            </w:r>
            <w:r>
              <w:t>0.4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7068" w:type="dxa"/>
            <w:gridSpan w:val="4"/>
            <w:vAlign w:val="center"/>
          </w:tcPr>
          <w:p w:rsidR="00B92932" w:rsidRDefault="00CD0E9D">
            <w:r>
              <w:t>满足</w:t>
            </w:r>
          </w:p>
        </w:tc>
      </w:tr>
    </w:tbl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40" w:name="_Toc89085560"/>
      <w:r>
        <w:rPr>
          <w:kern w:val="2"/>
          <w:szCs w:val="24"/>
        </w:rPr>
        <w:t>天窗</w:t>
      </w:r>
      <w:bookmarkEnd w:id="40"/>
    </w:p>
    <w:p w:rsidR="00B92932" w:rsidRDefault="00CD0E9D">
      <w:pPr>
        <w:pStyle w:val="2"/>
        <w:widowControl w:val="0"/>
        <w:rPr>
          <w:kern w:val="2"/>
        </w:rPr>
      </w:pPr>
      <w:bookmarkStart w:id="41" w:name="_Toc89085561"/>
      <w:r>
        <w:rPr>
          <w:kern w:val="2"/>
        </w:rPr>
        <w:t>天窗屋顶比</w:t>
      </w:r>
      <w:bookmarkEnd w:id="41"/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B92932" w:rsidRDefault="00CD0E9D">
      <w:pPr>
        <w:pStyle w:val="2"/>
        <w:widowControl w:val="0"/>
        <w:rPr>
          <w:kern w:val="2"/>
        </w:rPr>
      </w:pPr>
      <w:bookmarkStart w:id="42" w:name="_Toc89085562"/>
      <w:r>
        <w:rPr>
          <w:kern w:val="2"/>
        </w:rPr>
        <w:t>天窗类型</w:t>
      </w:r>
      <w:bookmarkEnd w:id="42"/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43" w:name="_Toc89085563"/>
      <w:r>
        <w:rPr>
          <w:kern w:val="2"/>
          <w:szCs w:val="24"/>
        </w:rPr>
        <w:t>屋顶构造</w:t>
      </w:r>
      <w:bookmarkEnd w:id="43"/>
    </w:p>
    <w:p w:rsidR="00B92932" w:rsidRDefault="00CD0E9D">
      <w:pPr>
        <w:pStyle w:val="2"/>
        <w:widowControl w:val="0"/>
        <w:rPr>
          <w:kern w:val="2"/>
        </w:rPr>
      </w:pPr>
      <w:bookmarkStart w:id="44" w:name="_Toc89085564"/>
      <w:r>
        <w:rPr>
          <w:kern w:val="2"/>
        </w:rPr>
        <w:t>挤塑聚苯板</w:t>
      </w:r>
      <w:r>
        <w:rPr>
          <w:kern w:val="2"/>
        </w:rPr>
        <w:t>20+</w:t>
      </w:r>
      <w:r>
        <w:rPr>
          <w:kern w:val="2"/>
        </w:rPr>
        <w:t>加气砼</w:t>
      </w:r>
      <w:r>
        <w:rPr>
          <w:kern w:val="2"/>
        </w:rPr>
        <w:t>80</w:t>
      </w:r>
      <w:r>
        <w:rPr>
          <w:kern w:val="2"/>
        </w:rPr>
        <w:t>＋钢筋砼</w:t>
      </w:r>
      <w:r>
        <w:rPr>
          <w:kern w:val="2"/>
        </w:rPr>
        <w:t>120</w:t>
      </w:r>
      <w:bookmarkEnd w:id="44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92932">
        <w:tc>
          <w:tcPr>
            <w:tcW w:w="3345" w:type="dxa"/>
            <w:vMerge w:val="restart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热惰性指标</w:t>
            </w:r>
          </w:p>
        </w:tc>
      </w:tr>
      <w:tr w:rsidR="00B92932">
        <w:tc>
          <w:tcPr>
            <w:tcW w:w="3345" w:type="dxa"/>
            <w:vMerge/>
            <w:shd w:val="clear" w:color="auto" w:fill="E6E6E6"/>
            <w:vAlign w:val="center"/>
          </w:tcPr>
          <w:p w:rsidR="00B92932" w:rsidRDefault="00B9293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D=R*S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40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1.510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15.360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0.026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0.407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lastRenderedPageBreak/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0.030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0.320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0.556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0.213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水泥砂浆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0.930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11.370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0.022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0.245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加气混凝土、泡沫混凝土</w:t>
            </w:r>
            <w:r>
              <w:t>(ρ=700)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80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0.220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3.590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0.364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1.305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钢筋混凝土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1.740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17.200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0.069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1.186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石灰砂浆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0.810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10.070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0.025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0.249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300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1.061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3.605</w:t>
            </w:r>
          </w:p>
        </w:tc>
      </w:tr>
      <w:tr w:rsidR="00B92932">
        <w:tc>
          <w:tcPr>
            <w:tcW w:w="3345" w:type="dxa"/>
            <w:shd w:val="clear" w:color="auto" w:fill="E6E6E6"/>
            <w:vAlign w:val="center"/>
          </w:tcPr>
          <w:p w:rsidR="00B92932" w:rsidRDefault="00CD0E9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B92932" w:rsidRDefault="00CD0E9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92932">
        <w:tc>
          <w:tcPr>
            <w:tcW w:w="3345" w:type="dxa"/>
            <w:shd w:val="clear" w:color="auto" w:fill="E6E6E6"/>
            <w:vAlign w:val="center"/>
          </w:tcPr>
          <w:p w:rsidR="00B92932" w:rsidRDefault="00CD0E9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B92932" w:rsidRDefault="00CD0E9D">
            <w:pPr>
              <w:jc w:val="center"/>
            </w:pPr>
            <w:r>
              <w:t>0.82</w:t>
            </w:r>
          </w:p>
        </w:tc>
      </w:tr>
      <w:tr w:rsidR="00B92932">
        <w:tc>
          <w:tcPr>
            <w:tcW w:w="3345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5985" w:type="dxa"/>
            <w:gridSpan w:val="6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2932">
        <w:tc>
          <w:tcPr>
            <w:tcW w:w="3345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5985" w:type="dxa"/>
            <w:gridSpan w:val="6"/>
          </w:tcPr>
          <w:p w:rsidR="00B92932" w:rsidRDefault="00CD0E9D">
            <w:r>
              <w:t xml:space="preserve">K≤0.9,D≥2.5 </w:t>
            </w:r>
            <w:r>
              <w:t>或</w:t>
            </w:r>
            <w:r>
              <w:t xml:space="preserve"> K≤0.4</w:t>
            </w:r>
          </w:p>
        </w:tc>
      </w:tr>
      <w:tr w:rsidR="00B92932">
        <w:tc>
          <w:tcPr>
            <w:tcW w:w="3345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5985" w:type="dxa"/>
            <w:gridSpan w:val="6"/>
          </w:tcPr>
          <w:p w:rsidR="00B92932" w:rsidRDefault="00CD0E9D">
            <w:r>
              <w:t>满足</w:t>
            </w:r>
          </w:p>
        </w:tc>
      </w:tr>
    </w:tbl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45" w:name="_Toc89085565"/>
      <w:r>
        <w:rPr>
          <w:kern w:val="2"/>
          <w:szCs w:val="24"/>
        </w:rPr>
        <w:t>外墙构造</w:t>
      </w:r>
      <w:bookmarkEnd w:id="45"/>
    </w:p>
    <w:p w:rsidR="00B92932" w:rsidRDefault="00CD0E9D">
      <w:pPr>
        <w:pStyle w:val="2"/>
        <w:widowControl w:val="0"/>
        <w:rPr>
          <w:kern w:val="2"/>
        </w:rPr>
      </w:pPr>
      <w:bookmarkStart w:id="46" w:name="_Toc89085566"/>
      <w:r>
        <w:rPr>
          <w:kern w:val="2"/>
        </w:rPr>
        <w:t>外墙相关构造</w:t>
      </w:r>
      <w:bookmarkEnd w:id="46"/>
    </w:p>
    <w:p w:rsidR="00B92932" w:rsidRDefault="00CD0E9D">
      <w:pPr>
        <w:pStyle w:val="3"/>
        <w:widowControl w:val="0"/>
        <w:jc w:val="both"/>
        <w:rPr>
          <w:kern w:val="2"/>
          <w:szCs w:val="24"/>
        </w:rPr>
      </w:pPr>
      <w:bookmarkStart w:id="47" w:name="_Toc89085567"/>
      <w:r>
        <w:rPr>
          <w:kern w:val="2"/>
          <w:szCs w:val="24"/>
        </w:rPr>
        <w:t>外</w:t>
      </w:r>
      <w:r>
        <w:rPr>
          <w:kern w:val="2"/>
          <w:szCs w:val="24"/>
        </w:rPr>
        <w:t>-</w:t>
      </w:r>
      <w:r>
        <w:rPr>
          <w:kern w:val="2"/>
          <w:szCs w:val="24"/>
        </w:rPr>
        <w:t>挤塑聚苯板</w:t>
      </w:r>
      <w:r>
        <w:rPr>
          <w:kern w:val="2"/>
          <w:szCs w:val="24"/>
        </w:rPr>
        <w:t>20+</w:t>
      </w:r>
      <w:r>
        <w:rPr>
          <w:kern w:val="2"/>
          <w:szCs w:val="24"/>
        </w:rPr>
        <w:t>钢筋砼</w:t>
      </w:r>
      <w:r>
        <w:rPr>
          <w:kern w:val="2"/>
          <w:szCs w:val="24"/>
        </w:rPr>
        <w:t>200</w:t>
      </w:r>
      <w:bookmarkEnd w:id="4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B92932">
        <w:tc>
          <w:tcPr>
            <w:tcW w:w="3345" w:type="dxa"/>
            <w:vMerge w:val="restart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热惰性指标</w:t>
            </w:r>
          </w:p>
        </w:tc>
      </w:tr>
      <w:tr w:rsidR="00B92932">
        <w:tc>
          <w:tcPr>
            <w:tcW w:w="3345" w:type="dxa"/>
            <w:vMerge/>
            <w:shd w:val="clear" w:color="auto" w:fill="E6E6E6"/>
            <w:vAlign w:val="center"/>
          </w:tcPr>
          <w:p w:rsidR="00B92932" w:rsidRDefault="00B92932">
            <w:pPr>
              <w:jc w:val="center"/>
            </w:pP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D=R*S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水泥砂浆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0.930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11.370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0.022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0.245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挤塑聚苯板</w:t>
            </w:r>
            <w:r>
              <w:t>(ρ=25-32)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0.030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0.320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0.556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0.213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水泥砂浆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0.930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11.370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0.022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0.245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钢筋混凝土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1.740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17.200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0.115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1.977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石灰砂浆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0.810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10.070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0.025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0.249</w:t>
            </w:r>
          </w:p>
        </w:tc>
      </w:tr>
      <w:tr w:rsidR="00B92932">
        <w:tc>
          <w:tcPr>
            <w:tcW w:w="3345" w:type="dxa"/>
            <w:vAlign w:val="center"/>
          </w:tcPr>
          <w:p w:rsidR="00B92932" w:rsidRDefault="00CD0E9D">
            <w:r>
              <w:t>各层之和</w:t>
            </w:r>
            <w:r>
              <w:t>∑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280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0.738</w:t>
            </w:r>
          </w:p>
        </w:tc>
        <w:tc>
          <w:tcPr>
            <w:tcW w:w="1064" w:type="dxa"/>
            <w:vAlign w:val="center"/>
          </w:tcPr>
          <w:p w:rsidR="00B92932" w:rsidRDefault="00CD0E9D">
            <w:r>
              <w:t>2.928</w:t>
            </w:r>
          </w:p>
        </w:tc>
      </w:tr>
      <w:tr w:rsidR="00B92932">
        <w:tc>
          <w:tcPr>
            <w:tcW w:w="3345" w:type="dxa"/>
            <w:shd w:val="clear" w:color="auto" w:fill="E6E6E6"/>
            <w:vAlign w:val="center"/>
          </w:tcPr>
          <w:p w:rsidR="00B92932" w:rsidRDefault="00CD0E9D">
            <w:r>
              <w:t>外表面太阳辐射吸收系数</w:t>
            </w:r>
          </w:p>
        </w:tc>
        <w:tc>
          <w:tcPr>
            <w:tcW w:w="5985" w:type="dxa"/>
            <w:gridSpan w:val="6"/>
          </w:tcPr>
          <w:p w:rsidR="00B92932" w:rsidRDefault="00CD0E9D">
            <w:pPr>
              <w:jc w:val="center"/>
            </w:pPr>
            <w:r>
              <w:t>0.75[</w:t>
            </w:r>
            <w:r>
              <w:t>默认</w:t>
            </w:r>
            <w:r>
              <w:t>]</w:t>
            </w:r>
          </w:p>
        </w:tc>
      </w:tr>
      <w:tr w:rsidR="00B92932">
        <w:tc>
          <w:tcPr>
            <w:tcW w:w="3345" w:type="dxa"/>
            <w:shd w:val="clear" w:color="auto" w:fill="E6E6E6"/>
            <w:vAlign w:val="center"/>
          </w:tcPr>
          <w:p w:rsidR="00B92932" w:rsidRDefault="00CD0E9D">
            <w:r>
              <w:t>传热系数</w:t>
            </w:r>
            <w:r>
              <w:t>K=1/(0.16+∑R)</w:t>
            </w:r>
          </w:p>
        </w:tc>
        <w:tc>
          <w:tcPr>
            <w:tcW w:w="5985" w:type="dxa"/>
            <w:gridSpan w:val="6"/>
          </w:tcPr>
          <w:p w:rsidR="00B92932" w:rsidRDefault="00CD0E9D">
            <w:pPr>
              <w:jc w:val="center"/>
            </w:pPr>
            <w:r>
              <w:t>1.11</w:t>
            </w:r>
          </w:p>
        </w:tc>
      </w:tr>
    </w:tbl>
    <w:p w:rsidR="00B92932" w:rsidRDefault="00CD0E9D">
      <w:pPr>
        <w:pStyle w:val="2"/>
        <w:widowControl w:val="0"/>
        <w:rPr>
          <w:kern w:val="2"/>
        </w:rPr>
      </w:pPr>
      <w:bookmarkStart w:id="48" w:name="_Toc89085568"/>
      <w:r>
        <w:rPr>
          <w:kern w:val="2"/>
        </w:rPr>
        <w:t>外墙平均热工特性</w:t>
      </w:r>
      <w:bookmarkEnd w:id="48"/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1.</w:t>
      </w:r>
      <w:r>
        <w:rPr>
          <w:kern w:val="2"/>
          <w:szCs w:val="24"/>
          <w:lang w:val="en-US"/>
        </w:rPr>
        <w:t xml:space="preserve">　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太阳辐射吸收系数</w:t>
            </w:r>
          </w:p>
        </w:tc>
      </w:tr>
      <w:tr w:rsidR="00B92932">
        <w:tc>
          <w:tcPr>
            <w:tcW w:w="2948" w:type="dxa"/>
            <w:vAlign w:val="center"/>
          </w:tcPr>
          <w:p w:rsidR="00B92932" w:rsidRDefault="00CD0E9D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B92932" w:rsidRDefault="00CD0E9D">
            <w:r>
              <w:t>主墙体</w:t>
            </w:r>
          </w:p>
        </w:tc>
        <w:tc>
          <w:tcPr>
            <w:tcW w:w="990" w:type="dxa"/>
            <w:vAlign w:val="center"/>
          </w:tcPr>
          <w:p w:rsidR="00B92932" w:rsidRDefault="00CD0E9D">
            <w:r>
              <w:t>84.96</w:t>
            </w:r>
          </w:p>
        </w:tc>
        <w:tc>
          <w:tcPr>
            <w:tcW w:w="950" w:type="dxa"/>
            <w:vAlign w:val="center"/>
          </w:tcPr>
          <w:p w:rsidR="00B92932" w:rsidRDefault="00CD0E9D">
            <w:r>
              <w:t>1.000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1.11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2.93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0.75</w:t>
            </w:r>
          </w:p>
        </w:tc>
      </w:tr>
    </w:tbl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</w:t>
      </w:r>
      <w:r>
        <w:rPr>
          <w:kern w:val="2"/>
          <w:szCs w:val="24"/>
          <w:lang w:val="en-US"/>
        </w:rPr>
        <w:t xml:space="preserve">　北向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传热系数</w:t>
            </w:r>
            <w:r>
              <w:t>K</w:t>
            </w:r>
            <w:r>
              <w:br/>
            </w:r>
            <w:r>
              <w:lastRenderedPageBreak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lastRenderedPageBreak/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太阳辐射吸收系数</w:t>
            </w:r>
          </w:p>
        </w:tc>
      </w:tr>
      <w:tr w:rsidR="00B92932">
        <w:tc>
          <w:tcPr>
            <w:tcW w:w="2948" w:type="dxa"/>
            <w:vAlign w:val="center"/>
          </w:tcPr>
          <w:p w:rsidR="00B92932" w:rsidRDefault="00CD0E9D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B92932" w:rsidRDefault="00CD0E9D">
            <w:r>
              <w:t>主墙体</w:t>
            </w:r>
          </w:p>
        </w:tc>
        <w:tc>
          <w:tcPr>
            <w:tcW w:w="990" w:type="dxa"/>
            <w:vAlign w:val="center"/>
          </w:tcPr>
          <w:p w:rsidR="00B92932" w:rsidRDefault="00CD0E9D">
            <w:r>
              <w:t>85.32</w:t>
            </w:r>
          </w:p>
        </w:tc>
        <w:tc>
          <w:tcPr>
            <w:tcW w:w="950" w:type="dxa"/>
            <w:vAlign w:val="center"/>
          </w:tcPr>
          <w:p w:rsidR="00B92932" w:rsidRDefault="00CD0E9D">
            <w:r>
              <w:t>1.000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1.11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2.93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0.75</w:t>
            </w:r>
          </w:p>
        </w:tc>
      </w:tr>
    </w:tbl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</w:t>
      </w:r>
      <w:r>
        <w:rPr>
          <w:kern w:val="2"/>
          <w:szCs w:val="24"/>
          <w:lang w:val="en-US"/>
        </w:rPr>
        <w:t xml:space="preserve">　东向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太阳辐射吸收系数</w:t>
            </w:r>
          </w:p>
        </w:tc>
      </w:tr>
      <w:tr w:rsidR="00B92932">
        <w:tc>
          <w:tcPr>
            <w:tcW w:w="2948" w:type="dxa"/>
            <w:vAlign w:val="center"/>
          </w:tcPr>
          <w:p w:rsidR="00B92932" w:rsidRDefault="00CD0E9D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B92932" w:rsidRDefault="00CD0E9D">
            <w:r>
              <w:t>主墙体</w:t>
            </w:r>
          </w:p>
        </w:tc>
        <w:tc>
          <w:tcPr>
            <w:tcW w:w="990" w:type="dxa"/>
            <w:vAlign w:val="center"/>
          </w:tcPr>
          <w:p w:rsidR="00B92932" w:rsidRDefault="00CD0E9D">
            <w:r>
              <w:t>45.45</w:t>
            </w:r>
          </w:p>
        </w:tc>
        <w:tc>
          <w:tcPr>
            <w:tcW w:w="950" w:type="dxa"/>
            <w:vAlign w:val="center"/>
          </w:tcPr>
          <w:p w:rsidR="00B92932" w:rsidRDefault="00CD0E9D">
            <w:r>
              <w:t>1.000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1.11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2.93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>满足</w:t>
            </w:r>
          </w:p>
        </w:tc>
      </w:tr>
    </w:tbl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</w:t>
      </w:r>
      <w:r>
        <w:rPr>
          <w:kern w:val="2"/>
          <w:szCs w:val="24"/>
          <w:lang w:val="en-US"/>
        </w:rPr>
        <w:t xml:space="preserve">　西向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太阳辐射吸收系数</w:t>
            </w:r>
          </w:p>
        </w:tc>
      </w:tr>
      <w:tr w:rsidR="00B92932">
        <w:tc>
          <w:tcPr>
            <w:tcW w:w="2948" w:type="dxa"/>
            <w:vAlign w:val="center"/>
          </w:tcPr>
          <w:p w:rsidR="00B92932" w:rsidRDefault="00CD0E9D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B92932" w:rsidRDefault="00CD0E9D">
            <w:r>
              <w:t>主墙体</w:t>
            </w:r>
          </w:p>
        </w:tc>
        <w:tc>
          <w:tcPr>
            <w:tcW w:w="990" w:type="dxa"/>
            <w:vAlign w:val="center"/>
          </w:tcPr>
          <w:p w:rsidR="00B92932" w:rsidRDefault="00CD0E9D">
            <w:r>
              <w:t>58.41</w:t>
            </w:r>
          </w:p>
        </w:tc>
        <w:tc>
          <w:tcPr>
            <w:tcW w:w="950" w:type="dxa"/>
            <w:vAlign w:val="center"/>
          </w:tcPr>
          <w:p w:rsidR="00B92932" w:rsidRDefault="00CD0E9D">
            <w:r>
              <w:t>1.000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1.11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2.93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K≤1.5,D≥2.5 </w:t>
            </w:r>
            <w:r>
              <w:t>或</w:t>
            </w:r>
            <w:r>
              <w:t xml:space="preserve"> K≤0.7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>满足</w:t>
            </w:r>
          </w:p>
        </w:tc>
      </w:tr>
    </w:tbl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5.</w:t>
      </w:r>
      <w:r>
        <w:rPr>
          <w:kern w:val="2"/>
          <w:szCs w:val="24"/>
          <w:lang w:val="en-US"/>
        </w:rPr>
        <w:t xml:space="preserve">　总体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构造名称</w:t>
            </w:r>
          </w:p>
        </w:tc>
        <w:tc>
          <w:tcPr>
            <w:tcW w:w="112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构件类型</w:t>
            </w:r>
          </w:p>
        </w:tc>
        <w:tc>
          <w:tcPr>
            <w:tcW w:w="99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太阳辐射吸收系数</w:t>
            </w:r>
          </w:p>
        </w:tc>
      </w:tr>
      <w:tr w:rsidR="00B92932">
        <w:tc>
          <w:tcPr>
            <w:tcW w:w="2948" w:type="dxa"/>
            <w:vAlign w:val="center"/>
          </w:tcPr>
          <w:p w:rsidR="00B92932" w:rsidRDefault="00CD0E9D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1120" w:type="dxa"/>
            <w:vAlign w:val="center"/>
          </w:tcPr>
          <w:p w:rsidR="00B92932" w:rsidRDefault="00CD0E9D">
            <w:r>
              <w:t>主墙体</w:t>
            </w:r>
          </w:p>
        </w:tc>
        <w:tc>
          <w:tcPr>
            <w:tcW w:w="990" w:type="dxa"/>
            <w:vAlign w:val="center"/>
          </w:tcPr>
          <w:p w:rsidR="00B92932" w:rsidRDefault="00CD0E9D">
            <w:r>
              <w:t>274.14</w:t>
            </w:r>
          </w:p>
        </w:tc>
        <w:tc>
          <w:tcPr>
            <w:tcW w:w="950" w:type="dxa"/>
            <w:vAlign w:val="center"/>
          </w:tcPr>
          <w:p w:rsidR="00B92932" w:rsidRDefault="00CD0E9D">
            <w:r>
              <w:t>1.000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1.11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2.93</w:t>
            </w:r>
          </w:p>
        </w:tc>
        <w:tc>
          <w:tcPr>
            <w:tcW w:w="1107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 xml:space="preserve">K≤2.5,D≥3.0 </w:t>
            </w:r>
            <w:r>
              <w:t>或</w:t>
            </w:r>
            <w:r>
              <w:t xml:space="preserve"> K≤2.0,D≥2.8 </w:t>
            </w:r>
            <w:r>
              <w:t>或</w:t>
            </w:r>
            <w:r>
              <w:t xml:space="preserve"> </w:t>
            </w:r>
            <w:r>
              <w:t xml:space="preserve">K≤1.5,D≥2.5 </w:t>
            </w:r>
            <w:r>
              <w:t>或</w:t>
            </w:r>
            <w:r>
              <w:t xml:space="preserve"> K≤0.7</w:t>
            </w:r>
          </w:p>
        </w:tc>
      </w:tr>
      <w:tr w:rsidR="00B92932">
        <w:tc>
          <w:tcPr>
            <w:tcW w:w="2948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6381" w:type="dxa"/>
            <w:gridSpan w:val="6"/>
          </w:tcPr>
          <w:p w:rsidR="00B92932" w:rsidRDefault="00CD0E9D">
            <w:r>
              <w:t>满足</w:t>
            </w:r>
          </w:p>
        </w:tc>
      </w:tr>
    </w:tbl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49" w:name="_Toc89085569"/>
      <w:r>
        <w:rPr>
          <w:kern w:val="2"/>
          <w:szCs w:val="24"/>
        </w:rPr>
        <w:t>外凸超过</w:t>
      </w:r>
      <w:r>
        <w:rPr>
          <w:kern w:val="2"/>
          <w:szCs w:val="24"/>
        </w:rPr>
        <w:t>500mm</w:t>
      </w:r>
      <w:r>
        <w:rPr>
          <w:kern w:val="2"/>
          <w:szCs w:val="24"/>
        </w:rPr>
        <w:t>的凸窗板</w:t>
      </w:r>
      <w:bookmarkEnd w:id="49"/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本工程无此项内容</w:t>
      </w:r>
    </w:p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50" w:name="_Toc89085570"/>
      <w:r>
        <w:rPr>
          <w:kern w:val="2"/>
          <w:szCs w:val="24"/>
        </w:rPr>
        <w:t>外窗热工</w:t>
      </w:r>
      <w:bookmarkEnd w:id="50"/>
    </w:p>
    <w:p w:rsidR="00B92932" w:rsidRDefault="00CD0E9D">
      <w:pPr>
        <w:pStyle w:val="2"/>
        <w:widowControl w:val="0"/>
        <w:rPr>
          <w:kern w:val="2"/>
        </w:rPr>
      </w:pPr>
      <w:bookmarkStart w:id="51" w:name="_Toc89085571"/>
      <w:r>
        <w:rPr>
          <w:kern w:val="2"/>
        </w:rPr>
        <w:t>外窗构造</w:t>
      </w:r>
      <w:bookmarkEnd w:id="51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868"/>
        <w:gridCol w:w="826"/>
        <w:gridCol w:w="832"/>
        <w:gridCol w:w="956"/>
        <w:gridCol w:w="956"/>
        <w:gridCol w:w="2989"/>
      </w:tblGrid>
      <w:tr w:rsidR="00B92932">
        <w:tc>
          <w:tcPr>
            <w:tcW w:w="90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序号</w:t>
            </w:r>
          </w:p>
        </w:tc>
        <w:tc>
          <w:tcPr>
            <w:tcW w:w="186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构造名称</w:t>
            </w:r>
          </w:p>
        </w:tc>
        <w:tc>
          <w:tcPr>
            <w:tcW w:w="82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构造编号</w:t>
            </w:r>
          </w:p>
        </w:tc>
        <w:tc>
          <w:tcPr>
            <w:tcW w:w="832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传热系数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自遮阳系数</w:t>
            </w:r>
          </w:p>
        </w:tc>
        <w:tc>
          <w:tcPr>
            <w:tcW w:w="95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可见光透射比</w:t>
            </w:r>
          </w:p>
        </w:tc>
        <w:tc>
          <w:tcPr>
            <w:tcW w:w="29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备注</w:t>
            </w:r>
          </w:p>
        </w:tc>
      </w:tr>
      <w:tr w:rsidR="00B92932">
        <w:tc>
          <w:tcPr>
            <w:tcW w:w="905" w:type="dxa"/>
            <w:vAlign w:val="center"/>
          </w:tcPr>
          <w:p w:rsidR="00B92932" w:rsidRDefault="00CD0E9D">
            <w:r>
              <w:lastRenderedPageBreak/>
              <w:t>1</w:t>
            </w:r>
          </w:p>
        </w:tc>
        <w:tc>
          <w:tcPr>
            <w:tcW w:w="1867" w:type="dxa"/>
            <w:vAlign w:val="center"/>
          </w:tcPr>
          <w:p w:rsidR="00B92932" w:rsidRDefault="00CD0E9D">
            <w:r>
              <w:t>12A</w:t>
            </w:r>
            <w:r>
              <w:t>钢铝单框双玻窗（平均）</w:t>
            </w:r>
          </w:p>
        </w:tc>
        <w:tc>
          <w:tcPr>
            <w:tcW w:w="826" w:type="dxa"/>
            <w:vAlign w:val="center"/>
          </w:tcPr>
          <w:p w:rsidR="00B92932" w:rsidRDefault="00CD0E9D">
            <w:r>
              <w:t>18</w:t>
            </w:r>
          </w:p>
        </w:tc>
        <w:tc>
          <w:tcPr>
            <w:tcW w:w="832" w:type="dxa"/>
            <w:vAlign w:val="center"/>
          </w:tcPr>
          <w:p w:rsidR="00B92932" w:rsidRDefault="00CD0E9D">
            <w:r>
              <w:t>3.90</w:t>
            </w:r>
          </w:p>
        </w:tc>
        <w:tc>
          <w:tcPr>
            <w:tcW w:w="956" w:type="dxa"/>
            <w:vAlign w:val="center"/>
          </w:tcPr>
          <w:p w:rsidR="00B92932" w:rsidRDefault="00CD0E9D">
            <w:r>
              <w:t>0.75</w:t>
            </w:r>
          </w:p>
        </w:tc>
        <w:tc>
          <w:tcPr>
            <w:tcW w:w="956" w:type="dxa"/>
            <w:vAlign w:val="center"/>
          </w:tcPr>
          <w:p w:rsidR="00B92932" w:rsidRDefault="00CD0E9D">
            <w:r>
              <w:t>1.000</w:t>
            </w:r>
          </w:p>
        </w:tc>
        <w:tc>
          <w:tcPr>
            <w:tcW w:w="2988" w:type="dxa"/>
            <w:vAlign w:val="center"/>
          </w:tcPr>
          <w:p w:rsidR="00B92932" w:rsidRDefault="00CD0E9D">
            <w:r>
              <w:t>来源《民用建筑热工设计规范》</w:t>
            </w:r>
          </w:p>
        </w:tc>
      </w:tr>
    </w:tbl>
    <w:p w:rsidR="00B92932" w:rsidRDefault="00CD0E9D">
      <w:pPr>
        <w:pStyle w:val="2"/>
        <w:widowControl w:val="0"/>
        <w:rPr>
          <w:kern w:val="2"/>
        </w:rPr>
      </w:pPr>
      <w:bookmarkStart w:id="52" w:name="_Toc89085572"/>
      <w:r>
        <w:rPr>
          <w:kern w:val="2"/>
        </w:rPr>
        <w:t>外遮阳类型</w:t>
      </w:r>
      <w:bookmarkEnd w:id="52"/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本工程无此内容</w:t>
      </w:r>
    </w:p>
    <w:p w:rsidR="00B92932" w:rsidRDefault="00CD0E9D">
      <w:pPr>
        <w:pStyle w:val="2"/>
        <w:widowControl w:val="0"/>
        <w:rPr>
          <w:kern w:val="2"/>
        </w:rPr>
      </w:pPr>
      <w:bookmarkStart w:id="53" w:name="_Toc89085573"/>
      <w:r>
        <w:rPr>
          <w:kern w:val="2"/>
        </w:rPr>
        <w:t>外遮阳</w:t>
      </w:r>
      <w:bookmarkEnd w:id="53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5"/>
        <w:gridCol w:w="2150"/>
        <w:gridCol w:w="2378"/>
        <w:gridCol w:w="2429"/>
        <w:gridCol w:w="1131"/>
      </w:tblGrid>
      <w:tr w:rsidR="00B92932">
        <w:tc>
          <w:tcPr>
            <w:tcW w:w="124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朝向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窗编号</w:t>
            </w:r>
          </w:p>
        </w:tc>
        <w:tc>
          <w:tcPr>
            <w:tcW w:w="2377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外遮阳系数</w:t>
            </w:r>
          </w:p>
        </w:tc>
        <w:tc>
          <w:tcPr>
            <w:tcW w:w="242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标准要求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结论</w:t>
            </w:r>
          </w:p>
        </w:tc>
      </w:tr>
      <w:tr w:rsidR="00B92932">
        <w:tc>
          <w:tcPr>
            <w:tcW w:w="1245" w:type="dxa"/>
            <w:vMerge w:val="restart"/>
            <w:shd w:val="clear" w:color="auto" w:fill="E6E6E6"/>
            <w:vAlign w:val="center"/>
          </w:tcPr>
          <w:p w:rsidR="00B92932" w:rsidRDefault="00CD0E9D">
            <w:r>
              <w:t>东向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2377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2428" w:type="dxa"/>
            <w:vMerge w:val="restart"/>
            <w:vAlign w:val="center"/>
          </w:tcPr>
          <w:p w:rsidR="00B92932" w:rsidRDefault="00CD0E9D">
            <w:r>
              <w:t>SD≤0.80</w:t>
            </w:r>
          </w:p>
        </w:tc>
        <w:tc>
          <w:tcPr>
            <w:tcW w:w="1131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1245" w:type="dxa"/>
            <w:vMerge/>
            <w:shd w:val="clear" w:color="auto" w:fill="E6E6E6"/>
            <w:vAlign w:val="center"/>
          </w:tcPr>
          <w:p w:rsidR="00B92932" w:rsidRDefault="00B92932"/>
        </w:tc>
        <w:tc>
          <w:tcPr>
            <w:tcW w:w="2150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2377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2428" w:type="dxa"/>
            <w:vMerge/>
            <w:vAlign w:val="center"/>
          </w:tcPr>
          <w:p w:rsidR="00B92932" w:rsidRDefault="00B92932"/>
        </w:tc>
        <w:tc>
          <w:tcPr>
            <w:tcW w:w="1131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1245" w:type="dxa"/>
            <w:vMerge/>
            <w:shd w:val="clear" w:color="auto" w:fill="E6E6E6"/>
            <w:vAlign w:val="center"/>
          </w:tcPr>
          <w:p w:rsidR="00B92932" w:rsidRDefault="00B92932"/>
        </w:tc>
        <w:tc>
          <w:tcPr>
            <w:tcW w:w="2150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2377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2428" w:type="dxa"/>
            <w:vMerge/>
            <w:vAlign w:val="center"/>
          </w:tcPr>
          <w:p w:rsidR="00B92932" w:rsidRDefault="00B92932"/>
        </w:tc>
        <w:tc>
          <w:tcPr>
            <w:tcW w:w="1131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1245" w:type="dxa"/>
            <w:vMerge/>
            <w:shd w:val="clear" w:color="auto" w:fill="E6E6E6"/>
            <w:vAlign w:val="center"/>
          </w:tcPr>
          <w:p w:rsidR="00B92932" w:rsidRDefault="00B92932"/>
        </w:tc>
        <w:tc>
          <w:tcPr>
            <w:tcW w:w="2150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2377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2428" w:type="dxa"/>
            <w:vMerge/>
            <w:vAlign w:val="center"/>
          </w:tcPr>
          <w:p w:rsidR="00B92932" w:rsidRDefault="00B92932"/>
        </w:tc>
        <w:tc>
          <w:tcPr>
            <w:tcW w:w="1131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1245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8086" w:type="dxa"/>
            <w:gridSpan w:val="4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4.0.10</w:t>
            </w:r>
            <w:r>
              <w:t>条</w:t>
            </w:r>
          </w:p>
        </w:tc>
      </w:tr>
      <w:tr w:rsidR="00B92932">
        <w:tc>
          <w:tcPr>
            <w:tcW w:w="1245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8086" w:type="dxa"/>
            <w:gridSpan w:val="4"/>
            <w:vAlign w:val="center"/>
          </w:tcPr>
          <w:p w:rsidR="00B92932" w:rsidRDefault="00CD0E9D">
            <w:r>
              <w:t>东、西向外窗必须采取建筑外遮阳措施，建筑外遮阳系数不应大于</w:t>
            </w:r>
            <w:r>
              <w:t>0.8</w:t>
            </w:r>
          </w:p>
        </w:tc>
      </w:tr>
      <w:tr w:rsidR="00B92932">
        <w:tc>
          <w:tcPr>
            <w:tcW w:w="1245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8086" w:type="dxa"/>
            <w:gridSpan w:val="4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</w:tbl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注：达标朝向只列出一项，不达标朝向列出全部不达标项</w:t>
      </w:r>
    </w:p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pStyle w:val="2"/>
        <w:widowControl w:val="0"/>
        <w:rPr>
          <w:kern w:val="2"/>
        </w:rPr>
      </w:pPr>
      <w:bookmarkStart w:id="54" w:name="_Toc89085574"/>
      <w:r>
        <w:rPr>
          <w:kern w:val="2"/>
        </w:rPr>
        <w:t>平均遮阳系数</w:t>
      </w:r>
      <w:bookmarkEnd w:id="54"/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1. </w:t>
      </w:r>
      <w:r>
        <w:rPr>
          <w:kern w:val="2"/>
          <w:szCs w:val="24"/>
          <w:lang w:val="en-US"/>
        </w:rPr>
        <w:t>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92932">
        <w:tc>
          <w:tcPr>
            <w:tcW w:w="65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综合遮阳系数</w:t>
            </w:r>
          </w:p>
        </w:tc>
      </w:tr>
      <w:tr w:rsidR="00B92932">
        <w:tc>
          <w:tcPr>
            <w:tcW w:w="656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6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3.240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19.440</w:t>
            </w:r>
          </w:p>
        </w:tc>
        <w:tc>
          <w:tcPr>
            <w:tcW w:w="781" w:type="dxa"/>
            <w:vAlign w:val="center"/>
          </w:tcPr>
          <w:p w:rsidR="00B92932" w:rsidRDefault="00CD0E9D">
            <w:r>
              <w:t>18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  <w:tc>
          <w:tcPr>
            <w:tcW w:w="1018" w:type="dxa"/>
            <w:vAlign w:val="center"/>
          </w:tcPr>
          <w:p w:rsidR="00B92932" w:rsidRDefault="00B92932"/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3930" w:type="dxa"/>
            <w:gridSpan w:val="5"/>
            <w:shd w:val="clear" w:color="auto" w:fill="E6E6E6"/>
            <w:vAlign w:val="center"/>
          </w:tcPr>
          <w:p w:rsidR="00B92932" w:rsidRDefault="00CD0E9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19.440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B92932" w:rsidRDefault="00CD0E9D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</w:tbl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2. </w:t>
      </w:r>
      <w:r>
        <w:rPr>
          <w:kern w:val="2"/>
          <w:szCs w:val="24"/>
          <w:lang w:val="en-US"/>
        </w:rPr>
        <w:t>北向：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92932">
        <w:tc>
          <w:tcPr>
            <w:tcW w:w="65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综合遮阳系数</w:t>
            </w:r>
          </w:p>
        </w:tc>
      </w:tr>
      <w:tr w:rsidR="00B92932">
        <w:tc>
          <w:tcPr>
            <w:tcW w:w="656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C0912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1.080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1.080</w:t>
            </w:r>
          </w:p>
        </w:tc>
        <w:tc>
          <w:tcPr>
            <w:tcW w:w="781" w:type="dxa"/>
            <w:vAlign w:val="center"/>
          </w:tcPr>
          <w:p w:rsidR="00B92932" w:rsidRDefault="00CD0E9D">
            <w:r>
              <w:t>18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  <w:tc>
          <w:tcPr>
            <w:tcW w:w="1018" w:type="dxa"/>
            <w:vAlign w:val="center"/>
          </w:tcPr>
          <w:p w:rsidR="00B92932" w:rsidRDefault="00B92932"/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656" w:type="dxa"/>
            <w:vAlign w:val="center"/>
          </w:tcPr>
          <w:p w:rsidR="00B92932" w:rsidRDefault="00CD0E9D">
            <w:r>
              <w:t>2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C1209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2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0.720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1.440</w:t>
            </w:r>
          </w:p>
        </w:tc>
        <w:tc>
          <w:tcPr>
            <w:tcW w:w="781" w:type="dxa"/>
            <w:vAlign w:val="center"/>
          </w:tcPr>
          <w:p w:rsidR="00B92932" w:rsidRDefault="00CD0E9D">
            <w:r>
              <w:t>18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  <w:tc>
          <w:tcPr>
            <w:tcW w:w="1018" w:type="dxa"/>
            <w:vAlign w:val="center"/>
          </w:tcPr>
          <w:p w:rsidR="00B92932" w:rsidRDefault="00B92932"/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656" w:type="dxa"/>
            <w:vAlign w:val="center"/>
          </w:tcPr>
          <w:p w:rsidR="00B92932" w:rsidRDefault="00CD0E9D">
            <w:r>
              <w:t>3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C1212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2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1.440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2.880</w:t>
            </w:r>
          </w:p>
        </w:tc>
        <w:tc>
          <w:tcPr>
            <w:tcW w:w="781" w:type="dxa"/>
            <w:vAlign w:val="center"/>
          </w:tcPr>
          <w:p w:rsidR="00B92932" w:rsidRDefault="00CD0E9D">
            <w:r>
              <w:t>18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  <w:tc>
          <w:tcPr>
            <w:tcW w:w="1018" w:type="dxa"/>
            <w:vAlign w:val="center"/>
          </w:tcPr>
          <w:p w:rsidR="00B92932" w:rsidRDefault="00B92932"/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656" w:type="dxa"/>
            <w:vAlign w:val="center"/>
          </w:tcPr>
          <w:p w:rsidR="00B92932" w:rsidRDefault="00CD0E9D">
            <w:r>
              <w:t>4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5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3.240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16.200</w:t>
            </w:r>
          </w:p>
        </w:tc>
        <w:tc>
          <w:tcPr>
            <w:tcW w:w="781" w:type="dxa"/>
            <w:vAlign w:val="center"/>
          </w:tcPr>
          <w:p w:rsidR="00B92932" w:rsidRDefault="00CD0E9D">
            <w:r>
              <w:t>18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  <w:tc>
          <w:tcPr>
            <w:tcW w:w="1018" w:type="dxa"/>
            <w:vAlign w:val="center"/>
          </w:tcPr>
          <w:p w:rsidR="00B92932" w:rsidRDefault="00B92932"/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3930" w:type="dxa"/>
            <w:gridSpan w:val="5"/>
            <w:shd w:val="clear" w:color="auto" w:fill="E6E6E6"/>
            <w:vAlign w:val="center"/>
          </w:tcPr>
          <w:p w:rsidR="00B92932" w:rsidRDefault="00CD0E9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21.600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B92932" w:rsidRDefault="00CD0E9D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</w:tbl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3. </w:t>
      </w:r>
      <w:r>
        <w:rPr>
          <w:kern w:val="2"/>
          <w:szCs w:val="24"/>
          <w:lang w:val="en-US"/>
        </w:rPr>
        <w:t>东向：</w:t>
      </w: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6"/>
        <w:gridCol w:w="888"/>
        <w:gridCol w:w="769"/>
        <w:gridCol w:w="770"/>
        <w:gridCol w:w="849"/>
        <w:gridCol w:w="849"/>
        <w:gridCol w:w="782"/>
        <w:gridCol w:w="917"/>
        <w:gridCol w:w="1019"/>
        <w:gridCol w:w="917"/>
        <w:gridCol w:w="917"/>
      </w:tblGrid>
      <w:tr w:rsidR="00B92932">
        <w:tc>
          <w:tcPr>
            <w:tcW w:w="65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序号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门窗编号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楼层</w:t>
            </w:r>
          </w:p>
        </w:tc>
        <w:tc>
          <w:tcPr>
            <w:tcW w:w="76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数量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单个面积（㎡）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总面积（㎡）</w:t>
            </w:r>
          </w:p>
        </w:tc>
        <w:tc>
          <w:tcPr>
            <w:tcW w:w="78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自遮阳系数</w:t>
            </w:r>
          </w:p>
        </w:tc>
        <w:tc>
          <w:tcPr>
            <w:tcW w:w="10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外遮阳编号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外遮阳系数</w:t>
            </w:r>
          </w:p>
        </w:tc>
        <w:tc>
          <w:tcPr>
            <w:tcW w:w="91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综合遮阳系数</w:t>
            </w:r>
          </w:p>
        </w:tc>
      </w:tr>
      <w:tr w:rsidR="00B92932">
        <w:tc>
          <w:tcPr>
            <w:tcW w:w="656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1~2</w:t>
            </w:r>
          </w:p>
        </w:tc>
        <w:tc>
          <w:tcPr>
            <w:tcW w:w="769" w:type="dxa"/>
            <w:vAlign w:val="center"/>
          </w:tcPr>
          <w:p w:rsidR="00B92932" w:rsidRDefault="00CD0E9D">
            <w:r>
              <w:t>4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3.240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12.960</w:t>
            </w:r>
          </w:p>
        </w:tc>
        <w:tc>
          <w:tcPr>
            <w:tcW w:w="781" w:type="dxa"/>
            <w:vAlign w:val="center"/>
          </w:tcPr>
          <w:p w:rsidR="00B92932" w:rsidRDefault="00CD0E9D">
            <w:r>
              <w:t>18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  <w:tc>
          <w:tcPr>
            <w:tcW w:w="1018" w:type="dxa"/>
            <w:vAlign w:val="center"/>
          </w:tcPr>
          <w:p w:rsidR="00B92932" w:rsidRDefault="00B92932"/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3930" w:type="dxa"/>
            <w:gridSpan w:val="5"/>
            <w:shd w:val="clear" w:color="auto" w:fill="E6E6E6"/>
            <w:vAlign w:val="center"/>
          </w:tcPr>
          <w:p w:rsidR="00B92932" w:rsidRDefault="00CD0E9D">
            <w:r>
              <w:t>朝向总面积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12.960</w:t>
            </w:r>
          </w:p>
        </w:tc>
        <w:tc>
          <w:tcPr>
            <w:tcW w:w="2715" w:type="dxa"/>
            <w:gridSpan w:val="3"/>
            <w:shd w:val="clear" w:color="auto" w:fill="E6E6E6"/>
            <w:vAlign w:val="center"/>
          </w:tcPr>
          <w:p w:rsidR="00B92932" w:rsidRDefault="00CD0E9D">
            <w:r>
              <w:t>朝向综合遮阳系数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916" w:type="dxa"/>
            <w:vAlign w:val="center"/>
          </w:tcPr>
          <w:p w:rsidR="00B92932" w:rsidRDefault="00CD0E9D">
            <w:r>
              <w:t>0.75</w:t>
            </w:r>
          </w:p>
        </w:tc>
      </w:tr>
    </w:tbl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4. </w:t>
      </w:r>
      <w:r>
        <w:rPr>
          <w:kern w:val="2"/>
          <w:szCs w:val="24"/>
          <w:lang w:val="en-US"/>
        </w:rPr>
        <w:t>西向：</w:t>
      </w: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 </w:t>
      </w:r>
      <w:r>
        <w:rPr>
          <w:kern w:val="2"/>
          <w:szCs w:val="24"/>
          <w:lang w:val="en-US"/>
        </w:rPr>
        <w:t>无外窗</w:t>
      </w: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5. </w:t>
      </w:r>
      <w:r>
        <w:rPr>
          <w:kern w:val="2"/>
          <w:szCs w:val="24"/>
          <w:lang w:val="en-US"/>
        </w:rPr>
        <w:t>计算参数：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0"/>
        <w:gridCol w:w="5207"/>
      </w:tblGrid>
      <w:tr w:rsidR="00B92932">
        <w:tc>
          <w:tcPr>
            <w:tcW w:w="4120" w:type="dxa"/>
            <w:shd w:val="clear" w:color="auto" w:fill="E6E6E6"/>
            <w:vAlign w:val="center"/>
          </w:tcPr>
          <w:p w:rsidR="00B92932" w:rsidRDefault="00CD0E9D">
            <w:r>
              <w:t>外墙</w:t>
            </w:r>
            <w:r>
              <w:t>K</w:t>
            </w:r>
          </w:p>
        </w:tc>
        <w:tc>
          <w:tcPr>
            <w:tcW w:w="5207" w:type="dxa"/>
            <w:vAlign w:val="center"/>
          </w:tcPr>
          <w:p w:rsidR="00B92932" w:rsidRDefault="00CD0E9D">
            <w:r>
              <w:t>1.11</w:t>
            </w:r>
          </w:p>
        </w:tc>
      </w:tr>
      <w:tr w:rsidR="00B92932">
        <w:tc>
          <w:tcPr>
            <w:tcW w:w="4120" w:type="dxa"/>
            <w:shd w:val="clear" w:color="auto" w:fill="E6E6E6"/>
            <w:vAlign w:val="center"/>
          </w:tcPr>
          <w:p w:rsidR="00B92932" w:rsidRDefault="00CD0E9D">
            <w:r>
              <w:t>外墙</w:t>
            </w:r>
            <w:r>
              <w:t>D</w:t>
            </w:r>
          </w:p>
        </w:tc>
        <w:tc>
          <w:tcPr>
            <w:tcW w:w="5207" w:type="dxa"/>
            <w:vAlign w:val="center"/>
          </w:tcPr>
          <w:p w:rsidR="00B92932" w:rsidRDefault="00CD0E9D">
            <w:r>
              <w:t>2.93</w:t>
            </w:r>
          </w:p>
        </w:tc>
      </w:tr>
      <w:tr w:rsidR="00B92932">
        <w:tc>
          <w:tcPr>
            <w:tcW w:w="4120" w:type="dxa"/>
            <w:shd w:val="clear" w:color="auto" w:fill="E6E6E6"/>
            <w:vAlign w:val="center"/>
          </w:tcPr>
          <w:p w:rsidR="00B92932" w:rsidRDefault="00CD0E9D">
            <w:r>
              <w:t>建筑窗地比</w:t>
            </w:r>
          </w:p>
        </w:tc>
        <w:tc>
          <w:tcPr>
            <w:tcW w:w="5207" w:type="dxa"/>
            <w:vAlign w:val="center"/>
          </w:tcPr>
          <w:p w:rsidR="00B92932" w:rsidRDefault="00CD0E9D">
            <w:r>
              <w:t>0.18</w:t>
            </w:r>
          </w:p>
        </w:tc>
      </w:tr>
    </w:tbl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 xml:space="preserve">6. </w:t>
      </w:r>
      <w:r>
        <w:rPr>
          <w:kern w:val="2"/>
          <w:szCs w:val="24"/>
          <w:lang w:val="en-US"/>
        </w:rPr>
        <w:t>平均遮阳系数：</w:t>
      </w:r>
    </w:p>
    <w:tbl>
      <w:tblPr>
        <w:tblW w:w="5000" w:type="auto"/>
        <w:tblBorders>
          <w:top w:val="none" w:sz="2" w:space="0" w:color="FFFFFF"/>
          <w:left w:val="none" w:sz="2" w:space="0" w:color="FFFFFF"/>
          <w:bottom w:val="none" w:sz="2" w:space="0" w:color="FFFFFF"/>
          <w:right w:val="none" w:sz="2" w:space="0" w:color="FFFFFF"/>
          <w:insideH w:val="none" w:sz="2" w:space="0" w:color="FFFFFF"/>
          <w:insideV w:val="none" w:sz="2" w:space="0" w:color="FFFFFF"/>
        </w:tblBorders>
        <w:tblLook w:val="04A0" w:firstRow="1" w:lastRow="0" w:firstColumn="1" w:lastColumn="0" w:noHBand="0" w:noVBand="1"/>
      </w:tblPr>
      <w:tblGrid>
        <w:gridCol w:w="6261"/>
        <w:gridCol w:w="702"/>
      </w:tblGrid>
      <w:tr w:rsidR="00B92932">
        <w:tc>
          <w:tcPr>
            <w:tcW w:w="2310" w:type="auto"/>
            <w:vAlign w:val="center"/>
          </w:tcPr>
          <w:p w:rsidR="00B92932" w:rsidRDefault="00CD0E9D">
            <w:r>
              <w:rPr>
                <w:noProof/>
              </w:rPr>
              <w:drawing>
                <wp:inline distT="0" distB="0" distL="0" distR="0">
                  <wp:extent cx="3838978" cy="552508"/>
                  <wp:effectExtent l="0" t="0" r="0" b="0"/>
                  <wp:docPr id="30" name="图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978" cy="5525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10" w:type="auto"/>
            <w:vAlign w:val="center"/>
          </w:tcPr>
          <w:p w:rsidR="00B92932" w:rsidRDefault="00CD0E9D">
            <w:r>
              <w:t>=0.69</w:t>
            </w:r>
          </w:p>
        </w:tc>
      </w:tr>
    </w:tbl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264"/>
        <w:gridCol w:w="2406"/>
        <w:gridCol w:w="2400"/>
      </w:tblGrid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朝向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面积（㎡）</w:t>
            </w:r>
          </w:p>
        </w:tc>
        <w:tc>
          <w:tcPr>
            <w:tcW w:w="240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权重系数</w:t>
            </w:r>
            <w:r>
              <w:t>b</w:t>
            </w:r>
          </w:p>
        </w:tc>
        <w:tc>
          <w:tcPr>
            <w:tcW w:w="239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遮阳系数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南向</w:t>
            </w:r>
          </w:p>
        </w:tc>
        <w:tc>
          <w:tcPr>
            <w:tcW w:w="2263" w:type="dxa"/>
            <w:vAlign w:val="center"/>
          </w:tcPr>
          <w:p w:rsidR="00B92932" w:rsidRDefault="00CD0E9D">
            <w:r>
              <w:t>19.440</w:t>
            </w:r>
          </w:p>
        </w:tc>
        <w:tc>
          <w:tcPr>
            <w:tcW w:w="2405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2399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北向</w:t>
            </w:r>
          </w:p>
        </w:tc>
        <w:tc>
          <w:tcPr>
            <w:tcW w:w="2263" w:type="dxa"/>
            <w:vAlign w:val="center"/>
          </w:tcPr>
          <w:p w:rsidR="00B92932" w:rsidRDefault="00CD0E9D">
            <w:r>
              <w:t>21.600</w:t>
            </w:r>
          </w:p>
        </w:tc>
        <w:tc>
          <w:tcPr>
            <w:tcW w:w="2405" w:type="dxa"/>
            <w:vAlign w:val="center"/>
          </w:tcPr>
          <w:p w:rsidR="00B92932" w:rsidRDefault="00CD0E9D">
            <w:r>
              <w:t>0.80</w:t>
            </w:r>
          </w:p>
        </w:tc>
        <w:tc>
          <w:tcPr>
            <w:tcW w:w="2399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东向</w:t>
            </w:r>
          </w:p>
        </w:tc>
        <w:tc>
          <w:tcPr>
            <w:tcW w:w="2263" w:type="dxa"/>
            <w:vAlign w:val="center"/>
          </w:tcPr>
          <w:p w:rsidR="00B92932" w:rsidRDefault="00CD0E9D">
            <w:r>
              <w:t>12.960</w:t>
            </w:r>
          </w:p>
        </w:tc>
        <w:tc>
          <w:tcPr>
            <w:tcW w:w="2405" w:type="dxa"/>
            <w:vAlign w:val="center"/>
          </w:tcPr>
          <w:p w:rsidR="00B92932" w:rsidRDefault="00CD0E9D">
            <w:r>
              <w:t>1.00</w:t>
            </w:r>
          </w:p>
        </w:tc>
        <w:tc>
          <w:tcPr>
            <w:tcW w:w="2399" w:type="dxa"/>
            <w:vAlign w:val="center"/>
          </w:tcPr>
          <w:p w:rsidR="00B92932" w:rsidRDefault="00CD0E9D">
            <w:r>
              <w:t>0.75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西向</w:t>
            </w:r>
          </w:p>
        </w:tc>
        <w:tc>
          <w:tcPr>
            <w:tcW w:w="2263" w:type="dxa"/>
            <w:vAlign w:val="center"/>
          </w:tcPr>
          <w:p w:rsidR="00B92932" w:rsidRDefault="00CD0E9D">
            <w:r>
              <w:t>0.000</w:t>
            </w:r>
          </w:p>
        </w:tc>
        <w:tc>
          <w:tcPr>
            <w:tcW w:w="2405" w:type="dxa"/>
            <w:vAlign w:val="center"/>
          </w:tcPr>
          <w:p w:rsidR="00B92932" w:rsidRDefault="00CD0E9D">
            <w:r>
              <w:t>1.25</w:t>
            </w:r>
          </w:p>
        </w:tc>
        <w:tc>
          <w:tcPr>
            <w:tcW w:w="2399" w:type="dxa"/>
            <w:vAlign w:val="center"/>
          </w:tcPr>
          <w:p w:rsidR="00B92932" w:rsidRDefault="00CD0E9D">
            <w:r>
              <w:t>0.00</w:t>
            </w:r>
          </w:p>
        </w:tc>
      </w:tr>
      <w:tr w:rsidR="00B92932">
        <w:tc>
          <w:tcPr>
            <w:tcW w:w="4526" w:type="dxa"/>
            <w:gridSpan w:val="2"/>
            <w:shd w:val="clear" w:color="auto" w:fill="E6E6E6"/>
            <w:vAlign w:val="center"/>
          </w:tcPr>
          <w:p w:rsidR="00B92932" w:rsidRDefault="00CD0E9D">
            <w:r>
              <w:t>整个建筑平均遮阳系数</w:t>
            </w:r>
          </w:p>
        </w:tc>
        <w:tc>
          <w:tcPr>
            <w:tcW w:w="4804" w:type="dxa"/>
            <w:gridSpan w:val="2"/>
            <w:vAlign w:val="center"/>
          </w:tcPr>
          <w:p w:rsidR="00B92932" w:rsidRDefault="00CD0E9D">
            <w:r>
              <w:t>0.69</w:t>
            </w:r>
          </w:p>
        </w:tc>
      </w:tr>
      <w:tr w:rsidR="00B92932">
        <w:tc>
          <w:tcPr>
            <w:tcW w:w="4526" w:type="dxa"/>
            <w:gridSpan w:val="2"/>
            <w:shd w:val="clear" w:color="auto" w:fill="E6E6E6"/>
            <w:vAlign w:val="center"/>
          </w:tcPr>
          <w:p w:rsidR="00B92932" w:rsidRDefault="00CD0E9D">
            <w:r>
              <w:t>外墙热工</w:t>
            </w:r>
          </w:p>
        </w:tc>
        <w:tc>
          <w:tcPr>
            <w:tcW w:w="4804" w:type="dxa"/>
            <w:gridSpan w:val="2"/>
            <w:vAlign w:val="center"/>
          </w:tcPr>
          <w:p w:rsidR="00B92932" w:rsidRDefault="00CD0E9D">
            <w:r>
              <w:t>K</w:t>
            </w:r>
            <w:r>
              <w:t>＝</w:t>
            </w:r>
            <w:r>
              <w:t>1.11, D</w:t>
            </w:r>
            <w:r>
              <w:t>＝</w:t>
            </w:r>
            <w:r>
              <w:t>2.93, ρ</w:t>
            </w:r>
            <w:r>
              <w:t>＝</w:t>
            </w:r>
            <w:r>
              <w:t>0.75</w:t>
            </w:r>
          </w:p>
        </w:tc>
      </w:tr>
      <w:tr w:rsidR="00B92932">
        <w:tc>
          <w:tcPr>
            <w:tcW w:w="4526" w:type="dxa"/>
            <w:gridSpan w:val="2"/>
            <w:shd w:val="clear" w:color="auto" w:fill="E6E6E6"/>
            <w:vAlign w:val="center"/>
          </w:tcPr>
          <w:p w:rsidR="00B92932" w:rsidRDefault="00CD0E9D">
            <w:r>
              <w:t>检查依据</w:t>
            </w:r>
          </w:p>
        </w:tc>
        <w:tc>
          <w:tcPr>
            <w:tcW w:w="4804" w:type="dxa"/>
            <w:gridSpan w:val="2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4.0.8</w:t>
            </w:r>
            <w:r>
              <w:t>条</w:t>
            </w:r>
          </w:p>
        </w:tc>
      </w:tr>
      <w:tr w:rsidR="00B92932">
        <w:tc>
          <w:tcPr>
            <w:tcW w:w="4526" w:type="dxa"/>
            <w:gridSpan w:val="2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4804" w:type="dxa"/>
            <w:gridSpan w:val="2"/>
            <w:vAlign w:val="center"/>
          </w:tcPr>
          <w:p w:rsidR="00B92932" w:rsidRDefault="00CD0E9D">
            <w:r>
              <w:t>根据外墙</w:t>
            </w:r>
            <w:r>
              <w:t>K,D,ρ</w:t>
            </w:r>
            <w:r>
              <w:t>查表</w:t>
            </w:r>
            <w:r>
              <w:t>4.0.8-2(Sw≤0.80)</w:t>
            </w:r>
          </w:p>
        </w:tc>
      </w:tr>
      <w:tr w:rsidR="00B92932">
        <w:tc>
          <w:tcPr>
            <w:tcW w:w="4526" w:type="dxa"/>
            <w:gridSpan w:val="2"/>
            <w:shd w:val="clear" w:color="auto" w:fill="E6E6E6"/>
            <w:vAlign w:val="center"/>
          </w:tcPr>
          <w:p w:rsidR="00B92932" w:rsidRDefault="00CD0E9D">
            <w:r>
              <w:t>检查结论</w:t>
            </w:r>
          </w:p>
        </w:tc>
        <w:tc>
          <w:tcPr>
            <w:tcW w:w="4804" w:type="dxa"/>
            <w:gridSpan w:val="2"/>
            <w:vAlign w:val="center"/>
          </w:tcPr>
          <w:p w:rsidR="00B92932" w:rsidRDefault="00CD0E9D">
            <w:r>
              <w:t>满足</w:t>
            </w:r>
          </w:p>
        </w:tc>
      </w:tr>
    </w:tbl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p w:rsidR="00B92932" w:rsidRDefault="00CD0E9D">
      <w:pPr>
        <w:pStyle w:val="1"/>
        <w:widowControl w:val="0"/>
        <w:jc w:val="both"/>
        <w:rPr>
          <w:kern w:val="2"/>
          <w:szCs w:val="24"/>
        </w:rPr>
      </w:pPr>
      <w:bookmarkStart w:id="55" w:name="_Toc89085575"/>
      <w:r>
        <w:rPr>
          <w:kern w:val="2"/>
          <w:szCs w:val="24"/>
        </w:rPr>
        <w:t>隔热检查</w:t>
      </w:r>
      <w:bookmarkEnd w:id="55"/>
    </w:p>
    <w:p w:rsidR="00B92932" w:rsidRDefault="00B92932">
      <w:pPr>
        <w:widowControl w:val="0"/>
        <w:jc w:val="both"/>
        <w:rPr>
          <w:kern w:val="2"/>
          <w:szCs w:val="24"/>
          <w:lang w:val="en-US"/>
        </w:rPr>
      </w:pPr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9"/>
        <w:gridCol w:w="718"/>
        <w:gridCol w:w="565"/>
        <w:gridCol w:w="719"/>
        <w:gridCol w:w="906"/>
        <w:gridCol w:w="719"/>
        <w:gridCol w:w="900"/>
        <w:gridCol w:w="1132"/>
        <w:gridCol w:w="889"/>
        <w:gridCol w:w="1076"/>
      </w:tblGrid>
      <w:tr w:rsidR="00B92932">
        <w:tc>
          <w:tcPr>
            <w:tcW w:w="170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构造名称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构造类型</w:t>
            </w:r>
          </w:p>
        </w:tc>
        <w:tc>
          <w:tcPr>
            <w:tcW w:w="56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朝向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传热系数</w:t>
            </w:r>
          </w:p>
        </w:tc>
        <w:tc>
          <w:tcPr>
            <w:tcW w:w="90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热惰性指标</w:t>
            </w:r>
          </w:p>
        </w:tc>
        <w:tc>
          <w:tcPr>
            <w:tcW w:w="7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面密度</w:t>
            </w:r>
          </w:p>
        </w:tc>
        <w:tc>
          <w:tcPr>
            <w:tcW w:w="89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面积</w:t>
            </w:r>
            <w:r>
              <w:br/>
              <w:t>(</w:t>
            </w:r>
            <w:r>
              <w:t>㎡</w:t>
            </w:r>
            <w:r>
              <w:t>)</w:t>
            </w:r>
          </w:p>
        </w:tc>
        <w:tc>
          <w:tcPr>
            <w:tcW w:w="113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内表最高温度</w:t>
            </w:r>
            <w:r>
              <w:t>(℃)</w:t>
            </w:r>
          </w:p>
        </w:tc>
        <w:tc>
          <w:tcPr>
            <w:tcW w:w="88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温度限值</w:t>
            </w:r>
            <w:r>
              <w:t>(℃)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结论</w:t>
            </w:r>
          </w:p>
        </w:tc>
      </w:tr>
      <w:tr w:rsidR="00B92932">
        <w:tc>
          <w:tcPr>
            <w:tcW w:w="1709" w:type="dxa"/>
            <w:vAlign w:val="center"/>
          </w:tcPr>
          <w:p w:rsidR="00B92932" w:rsidRDefault="00CD0E9D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外墙</w:t>
            </w:r>
          </w:p>
        </w:tc>
        <w:tc>
          <w:tcPr>
            <w:tcW w:w="565" w:type="dxa"/>
            <w:vAlign w:val="center"/>
          </w:tcPr>
          <w:p w:rsidR="00B92932" w:rsidRDefault="00CD0E9D">
            <w:r>
              <w:t>东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1.11</w:t>
            </w:r>
          </w:p>
        </w:tc>
        <w:tc>
          <w:tcPr>
            <w:tcW w:w="905" w:type="dxa"/>
            <w:vAlign w:val="center"/>
          </w:tcPr>
          <w:p w:rsidR="00B92932" w:rsidRDefault="00CD0E9D">
            <w:r>
              <w:t>2.93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605</w:t>
            </w:r>
          </w:p>
        </w:tc>
        <w:tc>
          <w:tcPr>
            <w:tcW w:w="899" w:type="dxa"/>
            <w:vAlign w:val="center"/>
          </w:tcPr>
          <w:p w:rsidR="00B92932" w:rsidRDefault="00CD0E9D">
            <w:r>
              <w:t>45.45</w:t>
            </w:r>
          </w:p>
        </w:tc>
        <w:tc>
          <w:tcPr>
            <w:tcW w:w="1131" w:type="dxa"/>
            <w:vAlign w:val="center"/>
          </w:tcPr>
          <w:p w:rsidR="00B92932" w:rsidRDefault="00CD0E9D">
            <w:r>
              <w:t>35.37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36.50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满足</w:t>
            </w:r>
          </w:p>
        </w:tc>
      </w:tr>
      <w:tr w:rsidR="00B92932">
        <w:tc>
          <w:tcPr>
            <w:tcW w:w="1709" w:type="dxa"/>
            <w:vAlign w:val="center"/>
          </w:tcPr>
          <w:p w:rsidR="00B92932" w:rsidRDefault="00CD0E9D">
            <w:r>
              <w:t>外</w:t>
            </w:r>
            <w:r>
              <w:t>-</w:t>
            </w:r>
            <w:r>
              <w:t>挤塑聚苯板</w:t>
            </w:r>
            <w:r>
              <w:t>20+</w:t>
            </w:r>
            <w:r>
              <w:t>钢筋砼</w:t>
            </w:r>
            <w:r>
              <w:t>200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外墙</w:t>
            </w:r>
          </w:p>
        </w:tc>
        <w:tc>
          <w:tcPr>
            <w:tcW w:w="565" w:type="dxa"/>
            <w:vAlign w:val="center"/>
          </w:tcPr>
          <w:p w:rsidR="00B92932" w:rsidRDefault="00CD0E9D">
            <w:r>
              <w:t>西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1.11</w:t>
            </w:r>
          </w:p>
        </w:tc>
        <w:tc>
          <w:tcPr>
            <w:tcW w:w="905" w:type="dxa"/>
            <w:vAlign w:val="center"/>
          </w:tcPr>
          <w:p w:rsidR="00B92932" w:rsidRDefault="00CD0E9D">
            <w:r>
              <w:t>2.93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605</w:t>
            </w:r>
          </w:p>
        </w:tc>
        <w:tc>
          <w:tcPr>
            <w:tcW w:w="899" w:type="dxa"/>
            <w:vAlign w:val="center"/>
          </w:tcPr>
          <w:p w:rsidR="00B92932" w:rsidRDefault="00CD0E9D">
            <w:r>
              <w:t>58.41</w:t>
            </w:r>
          </w:p>
        </w:tc>
        <w:tc>
          <w:tcPr>
            <w:tcW w:w="1131" w:type="dxa"/>
            <w:vAlign w:val="center"/>
          </w:tcPr>
          <w:p w:rsidR="00B92932" w:rsidRDefault="00CD0E9D">
            <w:r>
              <w:t>35.37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36.50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满足</w:t>
            </w:r>
          </w:p>
        </w:tc>
      </w:tr>
      <w:tr w:rsidR="00B92932">
        <w:tc>
          <w:tcPr>
            <w:tcW w:w="1709" w:type="dxa"/>
            <w:vAlign w:val="center"/>
          </w:tcPr>
          <w:p w:rsidR="00B92932" w:rsidRDefault="00CD0E9D">
            <w:r>
              <w:t>挤塑聚苯板</w:t>
            </w:r>
            <w:r>
              <w:t>20+</w:t>
            </w:r>
            <w:r>
              <w:t>加气砼</w:t>
            </w:r>
            <w:r>
              <w:t>80</w:t>
            </w:r>
            <w:r>
              <w:t>＋钢筋砼</w:t>
            </w:r>
            <w:r>
              <w:t>120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屋顶</w:t>
            </w:r>
          </w:p>
        </w:tc>
        <w:tc>
          <w:tcPr>
            <w:tcW w:w="565" w:type="dxa"/>
            <w:vAlign w:val="center"/>
          </w:tcPr>
          <w:p w:rsidR="00B92932" w:rsidRDefault="00CD0E9D">
            <w:r>
              <w:t>上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0.82</w:t>
            </w:r>
          </w:p>
        </w:tc>
        <w:tc>
          <w:tcPr>
            <w:tcW w:w="905" w:type="dxa"/>
            <w:vAlign w:val="center"/>
          </w:tcPr>
          <w:p w:rsidR="00B92932" w:rsidRDefault="00CD0E9D">
            <w:r>
              <w:t>3.61</w:t>
            </w:r>
          </w:p>
        </w:tc>
        <w:tc>
          <w:tcPr>
            <w:tcW w:w="718" w:type="dxa"/>
            <w:vAlign w:val="center"/>
          </w:tcPr>
          <w:p w:rsidR="00B92932" w:rsidRDefault="00CD0E9D">
            <w:r>
              <w:t>517</w:t>
            </w:r>
          </w:p>
        </w:tc>
        <w:tc>
          <w:tcPr>
            <w:tcW w:w="899" w:type="dxa"/>
            <w:vAlign w:val="center"/>
          </w:tcPr>
          <w:p w:rsidR="00B92932" w:rsidRDefault="00CD0E9D">
            <w:r>
              <w:t>150.66</w:t>
            </w:r>
          </w:p>
        </w:tc>
        <w:tc>
          <w:tcPr>
            <w:tcW w:w="1131" w:type="dxa"/>
            <w:vAlign w:val="center"/>
          </w:tcPr>
          <w:p w:rsidR="00B92932" w:rsidRDefault="00CD0E9D">
            <w:r>
              <w:t>35.74</w:t>
            </w:r>
          </w:p>
        </w:tc>
        <w:tc>
          <w:tcPr>
            <w:tcW w:w="888" w:type="dxa"/>
            <w:vAlign w:val="center"/>
          </w:tcPr>
          <w:p w:rsidR="00B92932" w:rsidRDefault="00CD0E9D">
            <w:r>
              <w:t>36.50</w:t>
            </w:r>
          </w:p>
        </w:tc>
        <w:tc>
          <w:tcPr>
            <w:tcW w:w="1075" w:type="dxa"/>
            <w:vAlign w:val="center"/>
          </w:tcPr>
          <w:p w:rsidR="00B92932" w:rsidRDefault="00CD0E9D">
            <w:r>
              <w:t>满足</w:t>
            </w:r>
          </w:p>
        </w:tc>
      </w:tr>
      <w:tr w:rsidR="00B92932">
        <w:tc>
          <w:tcPr>
            <w:tcW w:w="1709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7617" w:type="dxa"/>
            <w:gridSpan w:val="9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4.0.7</w:t>
            </w:r>
            <w:r>
              <w:t>条、《</w:t>
            </w:r>
            <w:r>
              <w:t>&lt;</w:t>
            </w:r>
            <w:r>
              <w:t>夏热冬暖地区居住建筑节能设计标准</w:t>
            </w:r>
            <w:r>
              <w:t>&gt;</w:t>
            </w:r>
            <w:r>
              <w:t>广东省实施细则》</w:t>
            </w:r>
            <w:r>
              <w:t>(DBJ15-50-2006</w:t>
            </w:r>
            <w:r>
              <w:t>）和《民用建筑热工设计规范》</w:t>
            </w:r>
            <w:r>
              <w:t>(GB50176)</w:t>
            </w:r>
          </w:p>
        </w:tc>
      </w:tr>
      <w:tr w:rsidR="00B92932">
        <w:tc>
          <w:tcPr>
            <w:tcW w:w="1709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7617" w:type="dxa"/>
            <w:gridSpan w:val="9"/>
            <w:vAlign w:val="center"/>
          </w:tcPr>
          <w:p w:rsidR="00B92932" w:rsidRDefault="00CD0E9D">
            <w:r>
              <w:t>内表面温度不超过限值</w:t>
            </w:r>
          </w:p>
        </w:tc>
      </w:tr>
      <w:tr w:rsidR="00B92932">
        <w:tc>
          <w:tcPr>
            <w:tcW w:w="1709" w:type="dxa"/>
            <w:shd w:val="clear" w:color="auto" w:fill="E6E6E6"/>
            <w:vAlign w:val="center"/>
          </w:tcPr>
          <w:p w:rsidR="00B92932" w:rsidRDefault="00CD0E9D">
            <w:r>
              <w:lastRenderedPageBreak/>
              <w:t>结论</w:t>
            </w:r>
          </w:p>
        </w:tc>
        <w:tc>
          <w:tcPr>
            <w:tcW w:w="7617" w:type="dxa"/>
            <w:gridSpan w:val="9"/>
            <w:vAlign w:val="center"/>
          </w:tcPr>
          <w:p w:rsidR="00B92932" w:rsidRDefault="00CD0E9D">
            <w:r>
              <w:t>满足</w:t>
            </w:r>
          </w:p>
        </w:tc>
      </w:tr>
    </w:tbl>
    <w:p w:rsidR="00B92932" w:rsidRDefault="00CD0E9D">
      <w:pPr>
        <w:pStyle w:val="1"/>
      </w:pPr>
      <w:bookmarkStart w:id="56" w:name="_Toc89085576"/>
      <w:r>
        <w:t>主要房间通风开口面积</w:t>
      </w:r>
      <w:bookmarkEnd w:id="56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848"/>
        <w:gridCol w:w="697"/>
        <w:gridCol w:w="38"/>
        <w:gridCol w:w="962"/>
        <w:gridCol w:w="735"/>
        <w:gridCol w:w="679"/>
        <w:gridCol w:w="679"/>
        <w:gridCol w:w="1528"/>
        <w:gridCol w:w="1358"/>
        <w:gridCol w:w="1090"/>
      </w:tblGrid>
      <w:tr w:rsidR="00B92932">
        <w:tc>
          <w:tcPr>
            <w:tcW w:w="71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楼层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房间编号</w:t>
            </w:r>
          </w:p>
        </w:tc>
        <w:tc>
          <w:tcPr>
            <w:tcW w:w="735" w:type="dxa"/>
            <w:gridSpan w:val="2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房间面积（㎡）</w:t>
            </w:r>
          </w:p>
        </w:tc>
        <w:tc>
          <w:tcPr>
            <w:tcW w:w="962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门窗编号</w:t>
            </w:r>
          </w:p>
        </w:tc>
        <w:tc>
          <w:tcPr>
            <w:tcW w:w="735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门窗面积（㎡）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开启比例</w:t>
            </w:r>
          </w:p>
        </w:tc>
        <w:tc>
          <w:tcPr>
            <w:tcW w:w="67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门窗类型</w:t>
            </w:r>
          </w:p>
        </w:tc>
        <w:tc>
          <w:tcPr>
            <w:tcW w:w="152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通风开口面积</w:t>
            </w:r>
            <w:r>
              <w:t>/</w:t>
            </w:r>
            <w:r>
              <w:t>房间面积</w:t>
            </w:r>
          </w:p>
        </w:tc>
        <w:tc>
          <w:tcPr>
            <w:tcW w:w="1358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通风开口面积</w:t>
            </w:r>
            <w:r>
              <w:t>/</w:t>
            </w:r>
            <w:r>
              <w:t>外窗面积</w:t>
            </w:r>
          </w:p>
        </w:tc>
        <w:tc>
          <w:tcPr>
            <w:tcW w:w="1086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结论</w:t>
            </w:r>
          </w:p>
        </w:tc>
      </w:tr>
      <w:tr w:rsidR="00B92932">
        <w:tc>
          <w:tcPr>
            <w:tcW w:w="718" w:type="dxa"/>
            <w:vMerge w:val="restart"/>
            <w:vAlign w:val="center"/>
          </w:tcPr>
          <w:p w:rsidR="00B92932" w:rsidRDefault="00CD0E9D">
            <w:r>
              <w:t>1</w:t>
            </w:r>
          </w:p>
        </w:tc>
        <w:tc>
          <w:tcPr>
            <w:tcW w:w="848" w:type="dxa"/>
            <w:vAlign w:val="center"/>
          </w:tcPr>
          <w:p w:rsidR="00B92932" w:rsidRDefault="00CD0E9D">
            <w:r>
              <w:t>1002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18.06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0.05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1003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14.24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0.07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1004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13.31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0.07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1005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13.31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0.07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1007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6.18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C1212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1.44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0.07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 w:val="restart"/>
            <w:vAlign w:val="center"/>
          </w:tcPr>
          <w:p w:rsidR="00B92932" w:rsidRDefault="00CD0E9D">
            <w:r>
              <w:t>2</w:t>
            </w:r>
          </w:p>
        </w:tc>
        <w:tc>
          <w:tcPr>
            <w:tcW w:w="848" w:type="dxa"/>
            <w:vMerge w:val="restart"/>
            <w:vAlign w:val="center"/>
          </w:tcPr>
          <w:p w:rsidR="00B92932" w:rsidRDefault="00CD0E9D">
            <w:r>
              <w:t>2001</w:t>
            </w:r>
          </w:p>
        </w:tc>
        <w:tc>
          <w:tcPr>
            <w:tcW w:w="735" w:type="dxa"/>
            <w:gridSpan w:val="2"/>
            <w:vMerge w:val="restart"/>
            <w:vAlign w:val="center"/>
          </w:tcPr>
          <w:p w:rsidR="00B92932" w:rsidRDefault="00CD0E9D">
            <w:r>
              <w:t>51.54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Merge w:val="restart"/>
            <w:vAlign w:val="center"/>
          </w:tcPr>
          <w:p w:rsidR="00B92932" w:rsidRDefault="00CD0E9D">
            <w:r>
              <w:t>0.04</w:t>
            </w:r>
          </w:p>
        </w:tc>
        <w:tc>
          <w:tcPr>
            <w:tcW w:w="1358" w:type="dxa"/>
            <w:vMerge w:val="restart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Merge w:val="restart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Merge/>
            <w:vAlign w:val="center"/>
          </w:tcPr>
          <w:p w:rsidR="00B92932" w:rsidRDefault="00B92932"/>
        </w:tc>
        <w:tc>
          <w:tcPr>
            <w:tcW w:w="735" w:type="dxa"/>
            <w:gridSpan w:val="2"/>
            <w:vMerge/>
            <w:vAlign w:val="center"/>
          </w:tcPr>
          <w:p w:rsidR="00B92932" w:rsidRDefault="00B92932"/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:rsidR="00B92932" w:rsidRDefault="00B92932"/>
        </w:tc>
        <w:tc>
          <w:tcPr>
            <w:tcW w:w="1358" w:type="dxa"/>
            <w:vMerge/>
            <w:vAlign w:val="center"/>
          </w:tcPr>
          <w:p w:rsidR="00B92932" w:rsidRDefault="00B92932"/>
        </w:tc>
        <w:tc>
          <w:tcPr>
            <w:tcW w:w="1086" w:type="dxa"/>
            <w:vMerge/>
            <w:vAlign w:val="center"/>
          </w:tcPr>
          <w:p w:rsidR="00B92932" w:rsidRDefault="00B92932"/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Merge/>
            <w:vAlign w:val="center"/>
          </w:tcPr>
          <w:p w:rsidR="00B92932" w:rsidRDefault="00B92932"/>
        </w:tc>
        <w:tc>
          <w:tcPr>
            <w:tcW w:w="735" w:type="dxa"/>
            <w:gridSpan w:val="2"/>
            <w:vMerge/>
            <w:vAlign w:val="center"/>
          </w:tcPr>
          <w:p w:rsidR="00B92932" w:rsidRDefault="00B92932"/>
        </w:tc>
        <w:tc>
          <w:tcPr>
            <w:tcW w:w="962" w:type="dxa"/>
            <w:vAlign w:val="center"/>
          </w:tcPr>
          <w:p w:rsidR="00B92932" w:rsidRDefault="00CD0E9D">
            <w:r>
              <w:t>C1209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0.72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Merge/>
            <w:vAlign w:val="center"/>
          </w:tcPr>
          <w:p w:rsidR="00B92932" w:rsidRDefault="00B92932"/>
        </w:tc>
        <w:tc>
          <w:tcPr>
            <w:tcW w:w="1358" w:type="dxa"/>
            <w:vMerge/>
            <w:vAlign w:val="center"/>
          </w:tcPr>
          <w:p w:rsidR="00B92932" w:rsidRDefault="00B92932"/>
        </w:tc>
        <w:tc>
          <w:tcPr>
            <w:tcW w:w="1086" w:type="dxa"/>
            <w:vMerge/>
            <w:vAlign w:val="center"/>
          </w:tcPr>
          <w:p w:rsidR="00B92932" w:rsidRDefault="00B92932"/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2002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18.89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0.05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2004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13.31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0.07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2005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13.31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0.07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2006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12.30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C1818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3.24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0.08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718" w:type="dxa"/>
            <w:vMerge/>
            <w:vAlign w:val="center"/>
          </w:tcPr>
          <w:p w:rsidR="00B92932" w:rsidRDefault="00B92932"/>
        </w:tc>
        <w:tc>
          <w:tcPr>
            <w:tcW w:w="848" w:type="dxa"/>
            <w:vAlign w:val="center"/>
          </w:tcPr>
          <w:p w:rsidR="00B92932" w:rsidRDefault="00CD0E9D">
            <w:r>
              <w:t>2007</w:t>
            </w:r>
          </w:p>
        </w:tc>
        <w:tc>
          <w:tcPr>
            <w:tcW w:w="735" w:type="dxa"/>
            <w:gridSpan w:val="2"/>
            <w:vAlign w:val="center"/>
          </w:tcPr>
          <w:p w:rsidR="00B92932" w:rsidRDefault="00CD0E9D">
            <w:r>
              <w:t>6.18</w:t>
            </w:r>
          </w:p>
        </w:tc>
        <w:tc>
          <w:tcPr>
            <w:tcW w:w="962" w:type="dxa"/>
            <w:vAlign w:val="center"/>
          </w:tcPr>
          <w:p w:rsidR="00B92932" w:rsidRDefault="00CD0E9D">
            <w:r>
              <w:t>C1212</w:t>
            </w:r>
          </w:p>
        </w:tc>
        <w:tc>
          <w:tcPr>
            <w:tcW w:w="735" w:type="dxa"/>
            <w:vAlign w:val="center"/>
          </w:tcPr>
          <w:p w:rsidR="00B92932" w:rsidRDefault="00CD0E9D">
            <w:r>
              <w:t>1.44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679" w:type="dxa"/>
            <w:vAlign w:val="center"/>
          </w:tcPr>
          <w:p w:rsidR="00B92932" w:rsidRDefault="00CD0E9D">
            <w:r>
              <w:t>外窗</w:t>
            </w:r>
          </w:p>
        </w:tc>
        <w:tc>
          <w:tcPr>
            <w:tcW w:w="1528" w:type="dxa"/>
            <w:vAlign w:val="center"/>
          </w:tcPr>
          <w:p w:rsidR="00B92932" w:rsidRDefault="00CD0E9D">
            <w:r>
              <w:t>0.07</w:t>
            </w:r>
          </w:p>
        </w:tc>
        <w:tc>
          <w:tcPr>
            <w:tcW w:w="1358" w:type="dxa"/>
            <w:vAlign w:val="center"/>
          </w:tcPr>
          <w:p w:rsidR="00B92932" w:rsidRDefault="00CD0E9D">
            <w:r>
              <w:t>0.30</w:t>
            </w:r>
          </w:p>
        </w:tc>
        <w:tc>
          <w:tcPr>
            <w:tcW w:w="1086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  <w:tr w:rsidR="00B92932">
        <w:tc>
          <w:tcPr>
            <w:tcW w:w="2263" w:type="dxa"/>
            <w:gridSpan w:val="3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7069" w:type="dxa"/>
            <w:gridSpan w:val="8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B92932">
        <w:tc>
          <w:tcPr>
            <w:tcW w:w="2263" w:type="dxa"/>
            <w:gridSpan w:val="3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7069" w:type="dxa"/>
            <w:gridSpan w:val="8"/>
            <w:vAlign w:val="center"/>
          </w:tcPr>
          <w:p w:rsidR="00B92932" w:rsidRDefault="00CD0E9D">
            <w:r>
              <w:t>主要房间外窗（包括阳台门）的通风开口面积不应小于房间地面面积的</w:t>
            </w:r>
            <w:r>
              <w:t>10</w:t>
            </w:r>
            <w:r>
              <w:t>％</w:t>
            </w:r>
          </w:p>
        </w:tc>
      </w:tr>
      <w:tr w:rsidR="00B92932">
        <w:tc>
          <w:tcPr>
            <w:tcW w:w="2263" w:type="dxa"/>
            <w:gridSpan w:val="3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7069" w:type="dxa"/>
            <w:gridSpan w:val="8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</w:tr>
    </w:tbl>
    <w:p w:rsidR="00B92932" w:rsidRDefault="00CD0E9D">
      <w:r>
        <w:t>注：达标时只列出一项，不达标时列出全部不达标项</w:t>
      </w:r>
    </w:p>
    <w:p w:rsidR="00B92932" w:rsidRDefault="00B92932"/>
    <w:p w:rsidR="00B92932" w:rsidRDefault="00CD0E9D">
      <w:pPr>
        <w:pStyle w:val="1"/>
      </w:pPr>
      <w:bookmarkStart w:id="57" w:name="_Toc89085577"/>
      <w:r>
        <w:t>非主要房间通风开口面积</w:t>
      </w:r>
      <w:bookmarkEnd w:id="57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7070"/>
      </w:tblGrid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标准依据</w:t>
            </w:r>
          </w:p>
        </w:tc>
        <w:tc>
          <w:tcPr>
            <w:tcW w:w="7069" w:type="dxa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4.0.13</w:t>
            </w:r>
            <w:r>
              <w:t>条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7069" w:type="dxa"/>
            <w:vAlign w:val="center"/>
          </w:tcPr>
          <w:p w:rsidR="00B92932" w:rsidRDefault="00CD0E9D">
            <w:r>
              <w:t>非主要房间外窗（包括阳台门）的通风开口面积不应小于外窗面积的</w:t>
            </w:r>
            <w:r>
              <w:t>45</w:t>
            </w:r>
            <w:r>
              <w:t>％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7069" w:type="dxa"/>
            <w:vAlign w:val="center"/>
          </w:tcPr>
          <w:p w:rsidR="00B92932" w:rsidRDefault="00CD0E9D">
            <w:r>
              <w:t>不需要</w:t>
            </w:r>
          </w:p>
        </w:tc>
      </w:tr>
    </w:tbl>
    <w:p w:rsidR="00B92932" w:rsidRDefault="00CD0E9D">
      <w:r>
        <w:t>注：达标时只列出一项，不达标时列出全部不达标项</w:t>
      </w:r>
    </w:p>
    <w:p w:rsidR="00B92932" w:rsidRDefault="00B92932"/>
    <w:p w:rsidR="00B92932" w:rsidRDefault="00CD0E9D">
      <w:pPr>
        <w:pStyle w:val="1"/>
      </w:pPr>
      <w:bookmarkStart w:id="58" w:name="_Toc89085578"/>
      <w:r>
        <w:t>外窗气密性</w:t>
      </w:r>
      <w:bookmarkEnd w:id="58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3535"/>
        <w:gridCol w:w="3535"/>
      </w:tblGrid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层数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1</w:t>
            </w:r>
            <w:r>
              <w:t>～</w:t>
            </w:r>
            <w:r>
              <w:t>9</w:t>
            </w:r>
            <w:r>
              <w:t>层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10</w:t>
            </w:r>
            <w:r>
              <w:t>层以上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最不利气密性等级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－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外窗气密性措施</w:t>
            </w:r>
          </w:p>
        </w:tc>
        <w:tc>
          <w:tcPr>
            <w:tcW w:w="3534" w:type="dxa"/>
            <w:vAlign w:val="center"/>
          </w:tcPr>
          <w:p w:rsidR="00B92932" w:rsidRDefault="00B92932"/>
        </w:tc>
        <w:tc>
          <w:tcPr>
            <w:tcW w:w="3534" w:type="dxa"/>
            <w:vAlign w:val="center"/>
          </w:tcPr>
          <w:p w:rsidR="00B92932" w:rsidRDefault="00B92932"/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lastRenderedPageBreak/>
              <w:t>标准依据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4.0.15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《夏热冬暖地区居住建筑节能设计标准》</w:t>
            </w:r>
            <w:r>
              <w:t>(JGJ75-2012)</w:t>
            </w:r>
            <w:r>
              <w:t>第</w:t>
            </w:r>
            <w:r>
              <w:t>4.0.15</w:t>
            </w:r>
            <w:r>
              <w:t>条，分级与检测方法《建筑外门窗气密，水密，抗风压性能分级及检测方法》（</w:t>
            </w:r>
            <w:r>
              <w:t>GB/T 7106-2008</w:t>
            </w:r>
            <w:r>
              <w:t>）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标准要求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1</w:t>
            </w:r>
            <w:r>
              <w:t>～</w:t>
            </w:r>
            <w:r>
              <w:t>9</w:t>
            </w:r>
            <w:r>
              <w:t>层外窗气密性不应低于</w:t>
            </w:r>
            <w:r>
              <w:t>4</w:t>
            </w:r>
            <w:r>
              <w:t>级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10</w:t>
            </w:r>
            <w:r>
              <w:t>层以及</w:t>
            </w:r>
            <w:r>
              <w:t>10</w:t>
            </w:r>
            <w:r>
              <w:t>层以上外窗气密性不应低于</w:t>
            </w:r>
            <w:r>
              <w:t>6</w:t>
            </w:r>
            <w:r>
              <w:t>级</w:t>
            </w:r>
          </w:p>
        </w:tc>
      </w:tr>
      <w:tr w:rsidR="00B92932">
        <w:tc>
          <w:tcPr>
            <w:tcW w:w="2263" w:type="dxa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－</w:t>
            </w:r>
          </w:p>
        </w:tc>
        <w:tc>
          <w:tcPr>
            <w:tcW w:w="3534" w:type="dxa"/>
            <w:vAlign w:val="center"/>
          </w:tcPr>
          <w:p w:rsidR="00B92932" w:rsidRDefault="00CD0E9D">
            <w:r>
              <w:t>－</w:t>
            </w:r>
          </w:p>
        </w:tc>
      </w:tr>
    </w:tbl>
    <w:p w:rsidR="00B92932" w:rsidRDefault="00CD0E9D">
      <w:pPr>
        <w:pStyle w:val="1"/>
      </w:pPr>
      <w:bookmarkStart w:id="59" w:name="_Toc89085579"/>
      <w:r>
        <w:t>结论</w:t>
      </w:r>
      <w:bookmarkEnd w:id="59"/>
    </w:p>
    <w:tbl>
      <w:tblPr>
        <w:tblW w:w="933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1"/>
        <w:gridCol w:w="4070"/>
        <w:gridCol w:w="2151"/>
        <w:gridCol w:w="1981"/>
      </w:tblGrid>
      <w:tr w:rsidR="00B92932">
        <w:tc>
          <w:tcPr>
            <w:tcW w:w="1131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序号</w:t>
            </w:r>
          </w:p>
        </w:tc>
        <w:tc>
          <w:tcPr>
            <w:tcW w:w="4069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检查项</w:t>
            </w:r>
          </w:p>
        </w:tc>
        <w:tc>
          <w:tcPr>
            <w:tcW w:w="215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结论</w:t>
            </w:r>
          </w:p>
        </w:tc>
        <w:tc>
          <w:tcPr>
            <w:tcW w:w="1980" w:type="dxa"/>
            <w:shd w:val="clear" w:color="auto" w:fill="E6E6E6"/>
            <w:vAlign w:val="center"/>
          </w:tcPr>
          <w:p w:rsidR="00B92932" w:rsidRDefault="00CD0E9D">
            <w:pPr>
              <w:jc w:val="center"/>
            </w:pPr>
            <w:r>
              <w:t>可否性能权衡</w:t>
            </w:r>
          </w:p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1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窗墙面积比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满足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2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窗地面积比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B92932" w:rsidRDefault="00CD0E9D">
            <w:r>
              <w:t>不可</w:t>
            </w:r>
          </w:p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3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可见光透射比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满足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4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天窗类型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无屋顶透光部分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5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屋顶构造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满足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6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外墙构造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满足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7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外窗热工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B92932" w:rsidRDefault="00CD0E9D">
            <w:r>
              <w:t>不可</w:t>
            </w:r>
          </w:p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8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隔热检查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满足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9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主要房间通风开口面积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B92932" w:rsidRDefault="00CD0E9D">
            <w:r>
              <w:t>不可</w:t>
            </w:r>
          </w:p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10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非主要房间通风开口面积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不需要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1131" w:type="dxa"/>
            <w:vAlign w:val="center"/>
          </w:tcPr>
          <w:p w:rsidR="00B92932" w:rsidRDefault="00CD0E9D">
            <w:r>
              <w:t>11</w:t>
            </w:r>
          </w:p>
        </w:tc>
        <w:tc>
          <w:tcPr>
            <w:tcW w:w="4069" w:type="dxa"/>
            <w:vAlign w:val="center"/>
          </w:tcPr>
          <w:p w:rsidR="00B92932" w:rsidRDefault="00CD0E9D">
            <w:r>
              <w:t>外窗气密性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t>满足</w:t>
            </w:r>
          </w:p>
        </w:tc>
        <w:tc>
          <w:tcPr>
            <w:tcW w:w="1980" w:type="dxa"/>
            <w:vAlign w:val="center"/>
          </w:tcPr>
          <w:p w:rsidR="00B92932" w:rsidRDefault="00B92932"/>
        </w:tc>
      </w:tr>
      <w:tr w:rsidR="00B92932">
        <w:tc>
          <w:tcPr>
            <w:tcW w:w="5200" w:type="dxa"/>
            <w:gridSpan w:val="2"/>
            <w:shd w:val="clear" w:color="auto" w:fill="E6E6E6"/>
            <w:vAlign w:val="center"/>
          </w:tcPr>
          <w:p w:rsidR="00B92932" w:rsidRDefault="00CD0E9D">
            <w:r>
              <w:t>结论</w:t>
            </w:r>
          </w:p>
        </w:tc>
        <w:tc>
          <w:tcPr>
            <w:tcW w:w="2150" w:type="dxa"/>
            <w:vAlign w:val="center"/>
          </w:tcPr>
          <w:p w:rsidR="00B92932" w:rsidRDefault="00CD0E9D">
            <w:r>
              <w:rPr>
                <w:color w:val="FF0000"/>
              </w:rPr>
              <w:t>不满足</w:t>
            </w:r>
          </w:p>
        </w:tc>
        <w:tc>
          <w:tcPr>
            <w:tcW w:w="1980" w:type="dxa"/>
            <w:vAlign w:val="center"/>
          </w:tcPr>
          <w:p w:rsidR="00B92932" w:rsidRDefault="00CD0E9D">
            <w:r>
              <w:t>不可</w:t>
            </w:r>
          </w:p>
        </w:tc>
      </w:tr>
    </w:tbl>
    <w:p w:rsidR="00B92932" w:rsidRDefault="00B92932"/>
    <w:sectPr w:rsidR="00B92932" w:rsidSect="00C97E25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9D" w:rsidRDefault="00CD0E9D" w:rsidP="00203A7D">
      <w:r>
        <w:separator/>
      </w:r>
    </w:p>
  </w:endnote>
  <w:endnote w:type="continuationSeparator" w:id="0">
    <w:p w:rsidR="00CD0E9D" w:rsidRDefault="00CD0E9D" w:rsidP="00203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169398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547A" w:rsidRDefault="0068547A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4557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547A" w:rsidRDefault="0068547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9D" w:rsidRDefault="00CD0E9D" w:rsidP="00203A7D">
      <w:r>
        <w:separator/>
      </w:r>
    </w:p>
  </w:footnote>
  <w:footnote w:type="continuationSeparator" w:id="0">
    <w:p w:rsidR="00CD0E9D" w:rsidRDefault="00CD0E9D" w:rsidP="00203A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pStyle w:val="a4"/>
      <w:jc w:val="left"/>
    </w:pPr>
    <w:r>
      <w:rPr>
        <w:noProof/>
        <w:lang w:val="en-US"/>
      </w:rPr>
      <w:drawing>
        <wp:inline distT="0" distB="0" distL="0" distR="0">
          <wp:extent cx="855980" cy="160655"/>
          <wp:effectExtent l="0" t="0" r="127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980" cy="160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547A" w:rsidRDefault="0068547A" w:rsidP="0068547A">
    <w:pPr>
      <w:spacing w:line="264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340643FE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36214CFA"/>
    <w:multiLevelType w:val="hybridMultilevel"/>
    <w:tmpl w:val="8C30B24A"/>
    <w:lvl w:ilvl="0" w:tplc="70AACBA8">
      <w:numFmt w:val="bullet"/>
      <w:lvlText w:val="-"/>
      <w:lvlJc w:val="left"/>
      <w:pPr>
        <w:ind w:left="72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BEA1844"/>
    <w:multiLevelType w:val="hybridMultilevel"/>
    <w:tmpl w:val="B73C1F6E"/>
    <w:lvl w:ilvl="0" w:tplc="C1D0DD56">
      <w:numFmt w:val="bullet"/>
      <w:lvlText w:val="-"/>
      <w:lvlJc w:val="left"/>
      <w:pPr>
        <w:ind w:left="360" w:hanging="360"/>
      </w:pPr>
      <w:rPr>
        <w:rFonts w:ascii="宋体" w:eastAsia="宋体" w:hAnsi="宋体" w:cs="Times New Roman" w:hint="eastAsia"/>
        <w:b w:val="0"/>
        <w:sz w:val="4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E96"/>
    <w:rsid w:val="00037A4C"/>
    <w:rsid w:val="0004094E"/>
    <w:rsid w:val="0004557E"/>
    <w:rsid w:val="00073958"/>
    <w:rsid w:val="00076E96"/>
    <w:rsid w:val="00094002"/>
    <w:rsid w:val="000D16B8"/>
    <w:rsid w:val="000F14F7"/>
    <w:rsid w:val="000F63BF"/>
    <w:rsid w:val="000F7EF2"/>
    <w:rsid w:val="00101EBF"/>
    <w:rsid w:val="00106871"/>
    <w:rsid w:val="001105DA"/>
    <w:rsid w:val="0012202F"/>
    <w:rsid w:val="00122AE1"/>
    <w:rsid w:val="0014776A"/>
    <w:rsid w:val="0016330F"/>
    <w:rsid w:val="00193751"/>
    <w:rsid w:val="001A7B58"/>
    <w:rsid w:val="001A7C37"/>
    <w:rsid w:val="001B7C87"/>
    <w:rsid w:val="001C3434"/>
    <w:rsid w:val="001C3598"/>
    <w:rsid w:val="001D484E"/>
    <w:rsid w:val="001F00E7"/>
    <w:rsid w:val="00203163"/>
    <w:rsid w:val="00203A7D"/>
    <w:rsid w:val="00217F09"/>
    <w:rsid w:val="002555B8"/>
    <w:rsid w:val="0029328A"/>
    <w:rsid w:val="002B090C"/>
    <w:rsid w:val="002E702B"/>
    <w:rsid w:val="003042CC"/>
    <w:rsid w:val="0030437C"/>
    <w:rsid w:val="003109C9"/>
    <w:rsid w:val="003121F7"/>
    <w:rsid w:val="0031365D"/>
    <w:rsid w:val="00314D29"/>
    <w:rsid w:val="00317F3B"/>
    <w:rsid w:val="003A6A7F"/>
    <w:rsid w:val="003C51B9"/>
    <w:rsid w:val="003C5F3A"/>
    <w:rsid w:val="00412ACB"/>
    <w:rsid w:val="004169B3"/>
    <w:rsid w:val="00453246"/>
    <w:rsid w:val="00483193"/>
    <w:rsid w:val="004D230F"/>
    <w:rsid w:val="004D449D"/>
    <w:rsid w:val="004F0639"/>
    <w:rsid w:val="005215FB"/>
    <w:rsid w:val="0056528E"/>
    <w:rsid w:val="005725E0"/>
    <w:rsid w:val="005755BA"/>
    <w:rsid w:val="005A21DB"/>
    <w:rsid w:val="005E235B"/>
    <w:rsid w:val="005F5114"/>
    <w:rsid w:val="006019FE"/>
    <w:rsid w:val="0062255B"/>
    <w:rsid w:val="006254D5"/>
    <w:rsid w:val="00662EF0"/>
    <w:rsid w:val="0067336D"/>
    <w:rsid w:val="0068547A"/>
    <w:rsid w:val="00694FCA"/>
    <w:rsid w:val="006D02D6"/>
    <w:rsid w:val="006E7597"/>
    <w:rsid w:val="006F3036"/>
    <w:rsid w:val="00762314"/>
    <w:rsid w:val="007816D6"/>
    <w:rsid w:val="00790B40"/>
    <w:rsid w:val="00795DB3"/>
    <w:rsid w:val="007A20AF"/>
    <w:rsid w:val="007A5318"/>
    <w:rsid w:val="007B61C5"/>
    <w:rsid w:val="007C4F93"/>
    <w:rsid w:val="007D7FEF"/>
    <w:rsid w:val="007E5D0D"/>
    <w:rsid w:val="00804E78"/>
    <w:rsid w:val="00823E9B"/>
    <w:rsid w:val="0083162D"/>
    <w:rsid w:val="0086632A"/>
    <w:rsid w:val="0087011E"/>
    <w:rsid w:val="00883D6C"/>
    <w:rsid w:val="00886207"/>
    <w:rsid w:val="008A48E6"/>
    <w:rsid w:val="008D40D1"/>
    <w:rsid w:val="008F56AB"/>
    <w:rsid w:val="00920FEB"/>
    <w:rsid w:val="009A4F1F"/>
    <w:rsid w:val="009C1CEB"/>
    <w:rsid w:val="009D6BB4"/>
    <w:rsid w:val="009E2DE9"/>
    <w:rsid w:val="00A32590"/>
    <w:rsid w:val="00A327ED"/>
    <w:rsid w:val="00A355BD"/>
    <w:rsid w:val="00A43916"/>
    <w:rsid w:val="00A7462A"/>
    <w:rsid w:val="00A8181B"/>
    <w:rsid w:val="00A8393F"/>
    <w:rsid w:val="00AA26C7"/>
    <w:rsid w:val="00AA47FE"/>
    <w:rsid w:val="00AB4C7A"/>
    <w:rsid w:val="00AC7EEF"/>
    <w:rsid w:val="00B11FE8"/>
    <w:rsid w:val="00B27308"/>
    <w:rsid w:val="00B41640"/>
    <w:rsid w:val="00B44806"/>
    <w:rsid w:val="00B55B22"/>
    <w:rsid w:val="00B60841"/>
    <w:rsid w:val="00B71B30"/>
    <w:rsid w:val="00B73C41"/>
    <w:rsid w:val="00B7457E"/>
    <w:rsid w:val="00B92932"/>
    <w:rsid w:val="00BB4C72"/>
    <w:rsid w:val="00BD39F3"/>
    <w:rsid w:val="00BE0BAC"/>
    <w:rsid w:val="00BE3C10"/>
    <w:rsid w:val="00BE75B4"/>
    <w:rsid w:val="00C63237"/>
    <w:rsid w:val="00C67778"/>
    <w:rsid w:val="00C86FAA"/>
    <w:rsid w:val="00C97E25"/>
    <w:rsid w:val="00CB0266"/>
    <w:rsid w:val="00CB0F5E"/>
    <w:rsid w:val="00CD0E9D"/>
    <w:rsid w:val="00CE28AA"/>
    <w:rsid w:val="00CF421E"/>
    <w:rsid w:val="00D032CE"/>
    <w:rsid w:val="00D10E61"/>
    <w:rsid w:val="00D13ABE"/>
    <w:rsid w:val="00D40158"/>
    <w:rsid w:val="00D43C46"/>
    <w:rsid w:val="00D56084"/>
    <w:rsid w:val="00D62A9A"/>
    <w:rsid w:val="00DA192D"/>
    <w:rsid w:val="00DC73AD"/>
    <w:rsid w:val="00DD16C4"/>
    <w:rsid w:val="00DE572B"/>
    <w:rsid w:val="00DF470C"/>
    <w:rsid w:val="00E1340C"/>
    <w:rsid w:val="00E14637"/>
    <w:rsid w:val="00E1693B"/>
    <w:rsid w:val="00E52B53"/>
    <w:rsid w:val="00E60BFC"/>
    <w:rsid w:val="00E62CE3"/>
    <w:rsid w:val="00E660D6"/>
    <w:rsid w:val="00E81ACD"/>
    <w:rsid w:val="00EA5DEE"/>
    <w:rsid w:val="00EB67C0"/>
    <w:rsid w:val="00EB6DB8"/>
    <w:rsid w:val="00EE1BA7"/>
    <w:rsid w:val="00EF3DA5"/>
    <w:rsid w:val="00EF7114"/>
    <w:rsid w:val="00F30C12"/>
    <w:rsid w:val="00F75DD1"/>
    <w:rsid w:val="00FA4476"/>
    <w:rsid w:val="00FA4B87"/>
    <w:rsid w:val="00FF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D92C3-144C-430D-920D-5614498CF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3916"/>
    <w:rPr>
      <w:sz w:val="21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5215FB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a6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7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8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4D449D"/>
    <w:pPr>
      <w:shd w:val="clear" w:color="auto" w:fill="000080"/>
    </w:pPr>
  </w:style>
  <w:style w:type="character" w:customStyle="1" w:styleId="a6">
    <w:name w:val="页脚 字符"/>
    <w:basedOn w:val="a1"/>
    <w:link w:val="a5"/>
    <w:uiPriority w:val="99"/>
    <w:rsid w:val="0068547A"/>
    <w:rPr>
      <w:sz w:val="21"/>
      <w:szCs w:val="18"/>
      <w:lang w:val="en-GB"/>
    </w:rPr>
  </w:style>
  <w:style w:type="paragraph" w:styleId="aa">
    <w:name w:val="List Paragraph"/>
    <w:basedOn w:val="a"/>
    <w:uiPriority w:val="34"/>
    <w:qFormat/>
    <w:rsid w:val="00E1340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</Template>
  <TotalTime>3</TotalTime>
  <Pages>11</Pages>
  <Words>1354</Words>
  <Characters>7721</Characters>
  <Application>Microsoft Office Word</Application>
  <DocSecurity>0</DocSecurity>
  <Lines>64</Lines>
  <Paragraphs>18</Paragraphs>
  <ScaleCrop>false</ScaleCrop>
  <Company>ths</Company>
  <LinksUpToDate>false</LinksUpToDate>
  <CharactersWithSpaces>9057</CharactersWithSpaces>
  <SharedDoc>false</SharedDoc>
  <HLinks>
    <vt:vector size="384" baseType="variant">
      <vt:variant>
        <vt:i4>1179699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_Toc316568098</vt:lpwstr>
      </vt:variant>
      <vt:variant>
        <vt:i4>1179699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_Toc316568097</vt:lpwstr>
      </vt:variant>
      <vt:variant>
        <vt:i4>1179699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_Toc316568096</vt:lpwstr>
      </vt:variant>
      <vt:variant>
        <vt:i4>1179699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_Toc316568095</vt:lpwstr>
      </vt:variant>
      <vt:variant>
        <vt:i4>1179699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_Toc316568094</vt:lpwstr>
      </vt:variant>
      <vt:variant>
        <vt:i4>1179699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_Toc316568093</vt:lpwstr>
      </vt:variant>
      <vt:variant>
        <vt:i4>1179699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_Toc316568092</vt:lpwstr>
      </vt:variant>
      <vt:variant>
        <vt:i4>1179699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_Toc316568091</vt:lpwstr>
      </vt:variant>
      <vt:variant>
        <vt:i4>1179699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_Toc316568090</vt:lpwstr>
      </vt:variant>
      <vt:variant>
        <vt:i4>1245235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_Toc316568089</vt:lpwstr>
      </vt:variant>
      <vt:variant>
        <vt:i4>1245235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_Toc316568088</vt:lpwstr>
      </vt:variant>
      <vt:variant>
        <vt:i4>1245235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_Toc316568087</vt:lpwstr>
      </vt:variant>
      <vt:variant>
        <vt:i4>1245235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_Toc316568086</vt:lpwstr>
      </vt:variant>
      <vt:variant>
        <vt:i4>1245235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_Toc316568085</vt:lpwstr>
      </vt:variant>
      <vt:variant>
        <vt:i4>1245235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_Toc316568084</vt:lpwstr>
      </vt:variant>
      <vt:variant>
        <vt:i4>1245235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_Toc316568083</vt:lpwstr>
      </vt:variant>
      <vt:variant>
        <vt:i4>1245235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_Toc316568082</vt:lpwstr>
      </vt:variant>
      <vt:variant>
        <vt:i4>1245235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_Toc316568081</vt:lpwstr>
      </vt:variant>
      <vt:variant>
        <vt:i4>1245235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_Toc316568080</vt:lpwstr>
      </vt:variant>
      <vt:variant>
        <vt:i4>1835059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_Toc316568079</vt:lpwstr>
      </vt:variant>
      <vt:variant>
        <vt:i4>1835059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_Toc316568078</vt:lpwstr>
      </vt:variant>
      <vt:variant>
        <vt:i4>1835059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_Toc316568077</vt:lpwstr>
      </vt:variant>
      <vt:variant>
        <vt:i4>1835059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_Toc316568076</vt:lpwstr>
      </vt:variant>
      <vt:variant>
        <vt:i4>1835059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_Toc316568075</vt:lpwstr>
      </vt:variant>
      <vt:variant>
        <vt:i4>1835059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_Toc316568074</vt:lpwstr>
      </vt:variant>
      <vt:variant>
        <vt:i4>1835059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_Toc316568073</vt:lpwstr>
      </vt:variant>
      <vt:variant>
        <vt:i4>1835059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_Toc316568072</vt:lpwstr>
      </vt:variant>
      <vt:variant>
        <vt:i4>1835059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_Toc316568071</vt:lpwstr>
      </vt:variant>
      <vt:variant>
        <vt:i4>1835059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_Toc316568070</vt:lpwstr>
      </vt:variant>
      <vt:variant>
        <vt:i4>1900595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_Toc316568069</vt:lpwstr>
      </vt:variant>
      <vt:variant>
        <vt:i4>1900595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_Toc316568068</vt:lpwstr>
      </vt:variant>
      <vt:variant>
        <vt:i4>1900595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_Toc316568067</vt:lpwstr>
      </vt:variant>
      <vt:variant>
        <vt:i4>1900595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_Toc316568066</vt:lpwstr>
      </vt:variant>
      <vt:variant>
        <vt:i4>1900595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_Toc316568065</vt:lpwstr>
      </vt:variant>
      <vt:variant>
        <vt:i4>1900595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_Toc316568064</vt:lpwstr>
      </vt:variant>
      <vt:variant>
        <vt:i4>1900595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_Toc316568063</vt:lpwstr>
      </vt:variant>
      <vt:variant>
        <vt:i4>1900595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_Toc316568062</vt:lpwstr>
      </vt:variant>
      <vt:variant>
        <vt:i4>1900595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_Toc316568061</vt:lpwstr>
      </vt:variant>
      <vt:variant>
        <vt:i4>1900595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_Toc316568060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_Toc316568059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_Toc316568058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_Toc316568057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_Toc316568056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_Toc316568055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_Toc316568054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_Toc316568053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_Toc316568052</vt:lpwstr>
      </vt:variant>
      <vt:variant>
        <vt:i4>1966131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_Toc316568051</vt:lpwstr>
      </vt:variant>
      <vt:variant>
        <vt:i4>1966131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_Toc316568050</vt:lpwstr>
      </vt:variant>
      <vt:variant>
        <vt:i4>2031667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_Toc316568049</vt:lpwstr>
      </vt:variant>
      <vt:variant>
        <vt:i4>2031667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_Toc316568048</vt:lpwstr>
      </vt:variant>
      <vt:variant>
        <vt:i4>2031667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_Toc316568047</vt:lpwstr>
      </vt:variant>
      <vt:variant>
        <vt:i4>2031667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_Toc316568046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_Toc316568045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_Toc316568044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_Toc316568043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_Toc316568042</vt:lpwstr>
      </vt:variant>
      <vt:variant>
        <vt:i4>2031667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_Toc316568041</vt:lpwstr>
      </vt:variant>
      <vt:variant>
        <vt:i4>2031667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_Toc316568040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_Toc316568039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_Toc316568038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_Toc316568037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_Toc316568036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_Toc316568035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1</cp:revision>
  <cp:lastPrinted>1899-12-31T16:00:00Z</cp:lastPrinted>
  <dcterms:created xsi:type="dcterms:W3CDTF">2021-11-29T05:38:00Z</dcterms:created>
  <dcterms:modified xsi:type="dcterms:W3CDTF">2021-11-29T05:41:00Z</dcterms:modified>
</cp:coreProperties>
</file>