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B10" w:rsidRDefault="00AF46EE" w:rsidP="001E192F">
      <w:pPr>
        <w:spacing w:beforeLines="80" w:before="249" w:afterLines="20" w:after="62" w:line="240" w:lineRule="auto"/>
        <w:jc w:val="center"/>
        <w:rPr>
          <w:rFonts w:eastAsia="黑体" w:cs="黑体"/>
          <w:sz w:val="18"/>
          <w:szCs w:val="18"/>
        </w:rPr>
      </w:pPr>
      <w:r>
        <w:rPr>
          <w:rFonts w:eastAsia="黑体" w:cs="黑体" w:hint="eastAsia"/>
          <w:sz w:val="18"/>
          <w:szCs w:val="18"/>
        </w:rPr>
        <w:t>表</w:t>
      </w:r>
      <w:r>
        <w:rPr>
          <w:rFonts w:eastAsia="黑体" w:cs="黑体" w:hint="eastAsia"/>
          <w:sz w:val="18"/>
          <w:szCs w:val="18"/>
        </w:rPr>
        <w:t xml:space="preserve">A-2  </w:t>
      </w:r>
      <w:r>
        <w:rPr>
          <w:rFonts w:eastAsia="黑体" w:cs="黑体" w:hint="eastAsia"/>
          <w:spacing w:val="-6"/>
          <w:sz w:val="18"/>
          <w:szCs w:val="18"/>
        </w:rPr>
        <w:t>夏热冬暖地区</w:t>
      </w:r>
      <w:r w:rsidR="00A053EC">
        <w:rPr>
          <w:rFonts w:eastAsia="黑体" w:cs="黑体" w:hint="eastAsia"/>
          <w:spacing w:val="-6"/>
          <w:sz w:val="18"/>
          <w:szCs w:val="18"/>
        </w:rPr>
        <w:t>（南区）</w:t>
      </w:r>
      <w:r>
        <w:rPr>
          <w:rFonts w:eastAsia="黑体" w:cs="黑体" w:hint="eastAsia"/>
          <w:spacing w:val="-6"/>
          <w:sz w:val="18"/>
          <w:szCs w:val="18"/>
        </w:rPr>
        <w:t>居住</w:t>
      </w:r>
      <w:r>
        <w:rPr>
          <w:rFonts w:eastAsia="黑体" w:hint="eastAsia"/>
          <w:spacing w:val="-6"/>
          <w:sz w:val="18"/>
          <w:szCs w:val="18"/>
        </w:rPr>
        <w:t>建筑节能设计执行强制性条文措施汇总表</w:t>
      </w:r>
      <w:r>
        <w:rPr>
          <w:rFonts w:eastAsia="黑体" w:cs="黑体" w:hint="eastAsia"/>
          <w:spacing w:val="-6"/>
          <w:sz w:val="18"/>
          <w:szCs w:val="18"/>
        </w:rPr>
        <w:t>（建筑专业）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1154"/>
        <w:gridCol w:w="634"/>
        <w:gridCol w:w="52"/>
        <w:gridCol w:w="1010"/>
        <w:gridCol w:w="519"/>
        <w:gridCol w:w="209"/>
        <w:gridCol w:w="23"/>
        <w:gridCol w:w="236"/>
        <w:gridCol w:w="156"/>
        <w:gridCol w:w="312"/>
        <w:gridCol w:w="1691"/>
        <w:gridCol w:w="1134"/>
        <w:gridCol w:w="594"/>
      </w:tblGrid>
      <w:tr w:rsidR="00633B10">
        <w:trPr>
          <w:cantSplit/>
          <w:trHeight w:val="283"/>
          <w:tblHeader/>
          <w:jc w:val="center"/>
        </w:trPr>
        <w:tc>
          <w:tcPr>
            <w:tcW w:w="1756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3B10" w:rsidRDefault="00AF46EE">
            <w:pPr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节能设计指标</w:t>
            </w:r>
          </w:p>
        </w:tc>
        <w:tc>
          <w:tcPr>
            <w:tcW w:w="1696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3B10" w:rsidRDefault="00AF46EE">
            <w:pPr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考核标准</w:t>
            </w:r>
          </w:p>
        </w:tc>
        <w:tc>
          <w:tcPr>
            <w:tcW w:w="1455" w:type="dxa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3B10" w:rsidRDefault="00AF46EE">
            <w:pPr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设计值</w:t>
            </w:r>
          </w:p>
        </w:tc>
        <w:tc>
          <w:tcPr>
            <w:tcW w:w="3419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3B10" w:rsidRDefault="00AF46EE">
            <w:pPr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设计措施</w:t>
            </w:r>
          </w:p>
        </w:tc>
      </w:tr>
      <w:tr w:rsidR="00B44660" w:rsidTr="0066173A">
        <w:trPr>
          <w:trHeight w:val="283"/>
          <w:jc w:val="center"/>
        </w:trPr>
        <w:tc>
          <w:tcPr>
            <w:tcW w:w="602" w:type="dxa"/>
            <w:vMerge w:val="restart"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Ansi="宋体"/>
                <w:sz w:val="16"/>
                <w:szCs w:val="16"/>
              </w:rPr>
              <w:t>屋面</w:t>
            </w:r>
          </w:p>
        </w:tc>
        <w:tc>
          <w:tcPr>
            <w:tcW w:w="1154" w:type="dxa"/>
            <w:vMerge w:val="restart"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Ansi="宋体"/>
                <w:sz w:val="16"/>
                <w:szCs w:val="16"/>
              </w:rPr>
              <w:t>传热系数及热惰性指标</w:t>
            </w:r>
          </w:p>
        </w:tc>
        <w:tc>
          <w:tcPr>
            <w:tcW w:w="1696" w:type="dxa"/>
            <w:gridSpan w:val="3"/>
            <w:vMerge w:val="restart"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K</w:t>
            </w:r>
            <w:r>
              <w:rPr>
                <w:rFonts w:ascii="宋体" w:hAnsi="宋体"/>
                <w:sz w:val="16"/>
                <w:szCs w:val="16"/>
              </w:rPr>
              <w:t>≤</w:t>
            </w:r>
            <w:r>
              <w:rPr>
                <w:sz w:val="16"/>
                <w:szCs w:val="16"/>
              </w:rPr>
              <w:t>0.50</w:t>
            </w:r>
            <w:r>
              <w:rPr>
                <w:rFonts w:hAnsi="宋体"/>
                <w:sz w:val="16"/>
                <w:szCs w:val="16"/>
              </w:rPr>
              <w:t>，</w:t>
            </w:r>
            <w:r>
              <w:rPr>
                <w:i/>
                <w:sz w:val="16"/>
                <w:szCs w:val="16"/>
              </w:rPr>
              <w:t>D</w:t>
            </w:r>
            <w:r>
              <w:rPr>
                <w:rFonts w:ascii="宋体" w:hAnsi="宋体"/>
                <w:sz w:val="16"/>
                <w:szCs w:val="16"/>
              </w:rPr>
              <w:t>≥</w:t>
            </w:r>
            <w:r>
              <w:rPr>
                <w:sz w:val="16"/>
                <w:szCs w:val="16"/>
              </w:rPr>
              <w:t>2.5</w:t>
            </w:r>
            <w:r>
              <w:rPr>
                <w:rFonts w:hAnsi="宋体"/>
                <w:sz w:val="16"/>
                <w:szCs w:val="16"/>
              </w:rPr>
              <w:t>；</w:t>
            </w:r>
          </w:p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Ansi="宋体"/>
                <w:sz w:val="16"/>
                <w:szCs w:val="16"/>
              </w:rPr>
              <w:t>或</w:t>
            </w:r>
            <w:r>
              <w:rPr>
                <w:i/>
                <w:sz w:val="16"/>
                <w:szCs w:val="16"/>
              </w:rPr>
              <w:t>K</w:t>
            </w:r>
            <w:r>
              <w:rPr>
                <w:rFonts w:ascii="宋体" w:hAnsi="宋体"/>
                <w:sz w:val="16"/>
                <w:szCs w:val="16"/>
              </w:rPr>
              <w:t>≤</w:t>
            </w:r>
            <w:r>
              <w:rPr>
                <w:sz w:val="16"/>
                <w:szCs w:val="16"/>
              </w:rPr>
              <w:t>0.4</w:t>
            </w:r>
            <w:r>
              <w:rPr>
                <w:rFonts w:hAnsi="宋体"/>
                <w:sz w:val="16"/>
                <w:szCs w:val="16"/>
              </w:rPr>
              <w:t>并满足隔热要求</w:t>
            </w:r>
          </w:p>
        </w:tc>
        <w:tc>
          <w:tcPr>
            <w:tcW w:w="728" w:type="dxa"/>
            <w:gridSpan w:val="2"/>
            <w:vAlign w:val="center"/>
          </w:tcPr>
          <w:p w:rsidR="00B44660" w:rsidRDefault="00B44660">
            <w:pPr>
              <w:spacing w:line="190" w:lineRule="exact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值</w:t>
            </w:r>
          </w:p>
        </w:tc>
        <w:tc>
          <w:tcPr>
            <w:tcW w:w="727" w:type="dxa"/>
            <w:gridSpan w:val="4"/>
            <w:vAlign w:val="center"/>
          </w:tcPr>
          <w:p w:rsidR="00B44660" w:rsidRPr="00B44660" w:rsidRDefault="00B44660" w:rsidP="0066173A">
            <w:pPr>
              <w:ind w:firstLineChars="50" w:firstLine="80"/>
              <w:jc w:val="center"/>
              <w:rPr>
                <w:sz w:val="16"/>
                <w:szCs w:val="16"/>
              </w:rPr>
            </w:pPr>
            <w:bookmarkStart w:id="0" w:name="屋顶K"/>
            <w:r w:rsidRPr="00B44660">
              <w:rPr>
                <w:rFonts w:hint="eastAsia"/>
                <w:sz w:val="16"/>
                <w:szCs w:val="16"/>
              </w:rPr>
              <w:t>0.49</w:t>
            </w:r>
            <w:bookmarkEnd w:id="0"/>
          </w:p>
        </w:tc>
        <w:tc>
          <w:tcPr>
            <w:tcW w:w="1691" w:type="dxa"/>
            <w:vAlign w:val="center"/>
          </w:tcPr>
          <w:p w:rsidR="00B44660" w:rsidRDefault="00B44660">
            <w:pPr>
              <w:widowControl/>
              <w:spacing w:line="190" w:lineRule="exact"/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保温材料</w:t>
            </w:r>
            <w:r>
              <w:rPr>
                <w:kern w:val="0"/>
                <w:sz w:val="16"/>
                <w:szCs w:val="16"/>
              </w:rPr>
              <w:t>类型、厚度及热工性能参数</w:t>
            </w:r>
            <w:r>
              <w:rPr>
                <w:i/>
                <w:iCs/>
                <w:kern w:val="0"/>
                <w:sz w:val="16"/>
                <w:szCs w:val="16"/>
              </w:rPr>
              <w:t>λ</w:t>
            </w:r>
            <w:r>
              <w:rPr>
                <w:i/>
                <w:iCs/>
                <w:kern w:val="0"/>
                <w:sz w:val="16"/>
                <w:szCs w:val="16"/>
              </w:rPr>
              <w:t>、</w:t>
            </w:r>
            <w:r>
              <w:rPr>
                <w:i/>
                <w:iCs/>
                <w:kern w:val="0"/>
                <w:sz w:val="16"/>
                <w:szCs w:val="16"/>
              </w:rPr>
              <w:t>S</w:t>
            </w:r>
            <w:r>
              <w:rPr>
                <w:kern w:val="0"/>
                <w:sz w:val="16"/>
                <w:szCs w:val="16"/>
              </w:rPr>
              <w:t>及使用部位等</w:t>
            </w:r>
          </w:p>
        </w:tc>
        <w:tc>
          <w:tcPr>
            <w:tcW w:w="1728" w:type="dxa"/>
            <w:gridSpan w:val="2"/>
            <w:vMerge w:val="restart"/>
            <w:vAlign w:val="center"/>
          </w:tcPr>
          <w:p w:rsidR="00B44660" w:rsidRDefault="002F7222" w:rsidP="00EF6CEA">
            <w:pPr>
              <w:spacing w:line="240" w:lineRule="exact"/>
              <w:jc w:val="center"/>
              <w:rPr>
                <w:sz w:val="16"/>
                <w:szCs w:val="16"/>
                <w:u w:val="single"/>
              </w:rPr>
            </w:pPr>
            <w:bookmarkStart w:id="1" w:name="构造_屋顶_0_保温材料_名称"/>
            <w:r w:rsidRPr="002F7222">
              <w:rPr>
                <w:rFonts w:hint="eastAsia"/>
                <w:sz w:val="15"/>
                <w:szCs w:val="15"/>
              </w:rPr>
              <w:t>聚氨酯硬泡沫塑料</w:t>
            </w:r>
            <w:bookmarkEnd w:id="1"/>
            <w:r w:rsidR="00200240">
              <w:rPr>
                <w:rFonts w:hint="eastAsia"/>
                <w:sz w:val="15"/>
                <w:szCs w:val="15"/>
              </w:rPr>
              <w:t>、</w:t>
            </w:r>
            <w:bookmarkStart w:id="2" w:name="构造_屋顶_0_保温材料_厚度"/>
            <w:r w:rsidRPr="002F7222">
              <w:rPr>
                <w:rFonts w:hint="eastAsia"/>
                <w:sz w:val="15"/>
                <w:szCs w:val="15"/>
              </w:rPr>
              <w:t>70</w:t>
            </w:r>
            <w:bookmarkEnd w:id="2"/>
            <w:r w:rsidRPr="002F7222">
              <w:rPr>
                <w:rFonts w:hint="eastAsia"/>
                <w:sz w:val="15"/>
                <w:szCs w:val="15"/>
              </w:rPr>
              <w:t>mm</w:t>
            </w:r>
            <w:r w:rsidR="00B44660" w:rsidRPr="00AE39CC">
              <w:rPr>
                <w:rFonts w:hint="eastAsia"/>
                <w:sz w:val="15"/>
                <w:szCs w:val="15"/>
              </w:rPr>
              <w:t xml:space="preserve"> </w:t>
            </w:r>
            <w:r w:rsidR="00EF6CEA">
              <w:rPr>
                <w:rFonts w:hint="eastAsia"/>
                <w:sz w:val="15"/>
                <w:szCs w:val="15"/>
              </w:rPr>
              <w:t>、</w:t>
            </w:r>
            <w:r w:rsidR="00B44660" w:rsidRPr="002F7222">
              <w:rPr>
                <w:sz w:val="15"/>
                <w:szCs w:val="15"/>
              </w:rPr>
              <w:t>λ</w:t>
            </w:r>
            <w:r w:rsidR="00B44660" w:rsidRPr="00AE39CC">
              <w:rPr>
                <w:rFonts w:hint="eastAsia"/>
                <w:sz w:val="15"/>
                <w:szCs w:val="15"/>
              </w:rPr>
              <w:t>=</w:t>
            </w:r>
            <w:bookmarkStart w:id="3" w:name="构造_屋顶_0_保温材料_导热系数"/>
            <w:r w:rsidR="00B44660" w:rsidRPr="00AE39CC">
              <w:rPr>
                <w:rFonts w:hint="eastAsia"/>
                <w:sz w:val="15"/>
                <w:szCs w:val="15"/>
              </w:rPr>
              <w:t>0.033</w:t>
            </w:r>
            <w:bookmarkEnd w:id="3"/>
            <w:r w:rsidR="00B44660" w:rsidRPr="00AE39CC">
              <w:rPr>
                <w:rFonts w:hint="eastAsia"/>
                <w:sz w:val="15"/>
                <w:szCs w:val="15"/>
              </w:rPr>
              <w:t>、</w:t>
            </w:r>
            <w:r w:rsidR="00B44660">
              <w:rPr>
                <w:rFonts w:hint="eastAsia"/>
                <w:sz w:val="15"/>
                <w:szCs w:val="15"/>
              </w:rPr>
              <w:t>S</w:t>
            </w:r>
            <w:r w:rsidR="00B44660" w:rsidRPr="00AE39CC">
              <w:rPr>
                <w:rFonts w:hint="eastAsia"/>
                <w:sz w:val="15"/>
                <w:szCs w:val="15"/>
              </w:rPr>
              <w:t>=</w:t>
            </w:r>
            <w:bookmarkStart w:id="4" w:name="构造_屋顶_0_保温材料_蓄热系数"/>
            <w:r w:rsidR="00B44660" w:rsidRPr="00AE39CC">
              <w:rPr>
                <w:rFonts w:hint="eastAsia"/>
                <w:sz w:val="15"/>
                <w:szCs w:val="15"/>
              </w:rPr>
              <w:t>0.360</w:t>
            </w:r>
            <w:bookmarkEnd w:id="4"/>
          </w:p>
        </w:tc>
      </w:tr>
      <w:tr w:rsidR="00B44660" w:rsidTr="0066173A">
        <w:trPr>
          <w:trHeight w:val="283"/>
          <w:jc w:val="center"/>
        </w:trPr>
        <w:tc>
          <w:tcPr>
            <w:tcW w:w="602" w:type="dxa"/>
            <w:vMerge/>
            <w:vAlign w:val="center"/>
          </w:tcPr>
          <w:p w:rsidR="00B44660" w:rsidRDefault="00B44660">
            <w:pPr>
              <w:spacing w:line="240" w:lineRule="exact"/>
              <w:jc w:val="center"/>
            </w:pPr>
          </w:p>
        </w:tc>
        <w:tc>
          <w:tcPr>
            <w:tcW w:w="1154" w:type="dxa"/>
            <w:vMerge/>
            <w:vAlign w:val="center"/>
          </w:tcPr>
          <w:p w:rsidR="00B44660" w:rsidRDefault="00B44660">
            <w:pPr>
              <w:spacing w:line="240" w:lineRule="exact"/>
              <w:jc w:val="center"/>
            </w:pPr>
          </w:p>
        </w:tc>
        <w:tc>
          <w:tcPr>
            <w:tcW w:w="1696" w:type="dxa"/>
            <w:gridSpan w:val="3"/>
            <w:vMerge/>
            <w:vAlign w:val="center"/>
          </w:tcPr>
          <w:p w:rsidR="00B44660" w:rsidRDefault="00B44660">
            <w:pPr>
              <w:spacing w:line="240" w:lineRule="exact"/>
              <w:jc w:val="center"/>
            </w:pPr>
          </w:p>
        </w:tc>
        <w:tc>
          <w:tcPr>
            <w:tcW w:w="728" w:type="dxa"/>
            <w:gridSpan w:val="2"/>
            <w:vAlign w:val="center"/>
          </w:tcPr>
          <w:p w:rsidR="00B44660" w:rsidRDefault="00B44660">
            <w:pPr>
              <w:spacing w:line="190" w:lineRule="exact"/>
              <w:jc w:val="center"/>
            </w:pPr>
            <w:r>
              <w:rPr>
                <w:i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值</w:t>
            </w:r>
          </w:p>
        </w:tc>
        <w:tc>
          <w:tcPr>
            <w:tcW w:w="727" w:type="dxa"/>
            <w:gridSpan w:val="4"/>
            <w:vAlign w:val="center"/>
          </w:tcPr>
          <w:p w:rsidR="00B44660" w:rsidRPr="00B44660" w:rsidRDefault="00B44660" w:rsidP="0066173A">
            <w:pPr>
              <w:ind w:firstLineChars="50" w:firstLine="80"/>
              <w:jc w:val="center"/>
              <w:rPr>
                <w:sz w:val="16"/>
                <w:szCs w:val="16"/>
              </w:rPr>
            </w:pPr>
            <w:bookmarkStart w:id="5" w:name="屋顶D"/>
            <w:r w:rsidRPr="00B44660">
              <w:rPr>
                <w:rFonts w:hint="eastAsia"/>
                <w:sz w:val="16"/>
                <w:szCs w:val="16"/>
              </w:rPr>
              <w:t>2.57</w:t>
            </w:r>
            <w:bookmarkEnd w:id="5"/>
          </w:p>
        </w:tc>
        <w:tc>
          <w:tcPr>
            <w:tcW w:w="1691" w:type="dxa"/>
            <w:vAlign w:val="center"/>
          </w:tcPr>
          <w:p w:rsidR="00B44660" w:rsidRDefault="00B44660">
            <w:pPr>
              <w:widowControl/>
              <w:spacing w:line="190" w:lineRule="exact"/>
            </w:pPr>
            <w:r>
              <w:rPr>
                <w:kern w:val="0"/>
                <w:sz w:val="16"/>
                <w:szCs w:val="16"/>
              </w:rPr>
              <w:t>其他节能措施及说明：（措施见</w:t>
            </w:r>
            <w:r>
              <w:rPr>
                <w:kern w:val="0"/>
                <w:sz w:val="16"/>
                <w:szCs w:val="16"/>
              </w:rPr>
              <w:t>DBJ 13-</w:t>
            </w:r>
            <w:r>
              <w:rPr>
                <w:rFonts w:hint="eastAsia"/>
                <w:kern w:val="0"/>
                <w:sz w:val="16"/>
                <w:szCs w:val="16"/>
              </w:rPr>
              <w:t>62</w:t>
            </w:r>
            <w:r>
              <w:rPr>
                <w:kern w:val="0"/>
                <w:sz w:val="16"/>
                <w:szCs w:val="16"/>
              </w:rPr>
              <w:t>第</w:t>
            </w:r>
            <w:r>
              <w:rPr>
                <w:kern w:val="0"/>
                <w:sz w:val="16"/>
                <w:szCs w:val="16"/>
              </w:rPr>
              <w:t>4.1.14</w:t>
            </w:r>
            <w:r>
              <w:rPr>
                <w:kern w:val="0"/>
                <w:sz w:val="16"/>
                <w:szCs w:val="16"/>
              </w:rPr>
              <w:t>条）</w:t>
            </w:r>
          </w:p>
        </w:tc>
        <w:tc>
          <w:tcPr>
            <w:tcW w:w="1728" w:type="dxa"/>
            <w:gridSpan w:val="2"/>
            <w:vMerge/>
            <w:vAlign w:val="center"/>
          </w:tcPr>
          <w:p w:rsidR="00B44660" w:rsidRDefault="00B44660">
            <w:pPr>
              <w:spacing w:line="240" w:lineRule="exact"/>
              <w:jc w:val="center"/>
            </w:pPr>
          </w:p>
        </w:tc>
      </w:tr>
      <w:tr w:rsidR="00B44660" w:rsidTr="00794EBC">
        <w:trPr>
          <w:trHeight w:val="283"/>
          <w:jc w:val="center"/>
        </w:trPr>
        <w:tc>
          <w:tcPr>
            <w:tcW w:w="602" w:type="dxa"/>
            <w:vMerge w:val="restart"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Ansi="宋体"/>
                <w:sz w:val="16"/>
                <w:szCs w:val="16"/>
              </w:rPr>
              <w:t>天窗</w:t>
            </w:r>
          </w:p>
        </w:tc>
        <w:tc>
          <w:tcPr>
            <w:tcW w:w="1154" w:type="dxa"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Ansi="宋体"/>
                <w:sz w:val="16"/>
                <w:szCs w:val="16"/>
              </w:rPr>
              <w:t>天窗占屋面面积</w:t>
            </w:r>
            <w:r>
              <w:rPr>
                <w:sz w:val="16"/>
                <w:szCs w:val="16"/>
              </w:rPr>
              <w:t>%</w:t>
            </w:r>
          </w:p>
        </w:tc>
        <w:tc>
          <w:tcPr>
            <w:tcW w:w="1696" w:type="dxa"/>
            <w:gridSpan w:val="3"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ascii="宋体" w:hAnsi="宋体"/>
                <w:sz w:val="16"/>
                <w:szCs w:val="16"/>
              </w:rPr>
              <w:t>≤</w:t>
            </w:r>
            <w:r>
              <w:rPr>
                <w:sz w:val="16"/>
                <w:szCs w:val="16"/>
              </w:rPr>
              <w:t>4%</w:t>
            </w:r>
          </w:p>
        </w:tc>
        <w:tc>
          <w:tcPr>
            <w:tcW w:w="1455" w:type="dxa"/>
            <w:gridSpan w:val="6"/>
            <w:vAlign w:val="center"/>
          </w:tcPr>
          <w:p w:rsidR="00B44660" w:rsidRPr="00B44660" w:rsidRDefault="00B44660" w:rsidP="00794EBC">
            <w:pPr>
              <w:spacing w:line="240" w:lineRule="exact"/>
              <w:jc w:val="center"/>
              <w:rPr>
                <w:rFonts w:ascii="宋体" w:hAnsi="宋体"/>
                <w:sz w:val="16"/>
                <w:szCs w:val="16"/>
              </w:rPr>
            </w:pPr>
            <w:bookmarkStart w:id="6" w:name="天窗屋顶比"/>
            <w:r w:rsidRPr="00B44660">
              <w:rPr>
                <w:rFonts w:ascii="宋体" w:hAnsi="宋体" w:hint="eastAsia"/>
                <w:sz w:val="16"/>
                <w:szCs w:val="16"/>
              </w:rPr>
              <w:t>0.03</w:t>
            </w:r>
            <w:bookmarkEnd w:id="6"/>
          </w:p>
        </w:tc>
        <w:tc>
          <w:tcPr>
            <w:tcW w:w="1691" w:type="dxa"/>
            <w:vMerge w:val="restart"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Ansi="宋体"/>
                <w:sz w:val="16"/>
                <w:szCs w:val="16"/>
              </w:rPr>
              <w:t>外框型材类型、玻璃类型</w:t>
            </w:r>
          </w:p>
        </w:tc>
        <w:tc>
          <w:tcPr>
            <w:tcW w:w="1728" w:type="dxa"/>
            <w:gridSpan w:val="2"/>
            <w:vMerge w:val="restart"/>
            <w:vAlign w:val="center"/>
          </w:tcPr>
          <w:p w:rsidR="00B44660" w:rsidRPr="0066173A" w:rsidRDefault="00B44660">
            <w:pPr>
              <w:spacing w:line="240" w:lineRule="exact"/>
              <w:jc w:val="center"/>
              <w:rPr>
                <w:sz w:val="15"/>
                <w:szCs w:val="15"/>
              </w:rPr>
            </w:pPr>
            <w:bookmarkStart w:id="7" w:name="构造_天窗_0_名称"/>
            <w:r w:rsidRPr="0066173A">
              <w:rPr>
                <w:rFonts w:hint="eastAsia"/>
                <w:sz w:val="15"/>
                <w:szCs w:val="15"/>
              </w:rPr>
              <w:t>断热铝合金窗--6低透光双银Low-E+12空气+6透明玻璃</w:t>
            </w:r>
            <w:bookmarkEnd w:id="7"/>
          </w:p>
        </w:tc>
      </w:tr>
      <w:tr w:rsidR="00B44660" w:rsidTr="00794EBC">
        <w:trPr>
          <w:trHeight w:val="283"/>
          <w:jc w:val="center"/>
        </w:trPr>
        <w:tc>
          <w:tcPr>
            <w:tcW w:w="602" w:type="dxa"/>
            <w:vMerge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54" w:type="dxa"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Ansi="宋体"/>
                <w:sz w:val="16"/>
                <w:szCs w:val="16"/>
              </w:rPr>
              <w:t>天窗传热系数</w:t>
            </w:r>
          </w:p>
        </w:tc>
        <w:tc>
          <w:tcPr>
            <w:tcW w:w="1696" w:type="dxa"/>
            <w:gridSpan w:val="3"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  <w:u w:val="single"/>
              </w:rPr>
            </w:pPr>
            <w:r>
              <w:rPr>
                <w:i/>
                <w:sz w:val="16"/>
                <w:szCs w:val="16"/>
              </w:rPr>
              <w:t>K</w:t>
            </w:r>
            <w:r>
              <w:rPr>
                <w:rFonts w:ascii="宋体" w:hAnsi="宋体"/>
                <w:sz w:val="16"/>
                <w:szCs w:val="16"/>
              </w:rPr>
              <w:t>≤</w:t>
            </w:r>
            <w:r>
              <w:rPr>
                <w:sz w:val="16"/>
                <w:szCs w:val="16"/>
              </w:rPr>
              <w:t>3.0</w:t>
            </w:r>
          </w:p>
        </w:tc>
        <w:tc>
          <w:tcPr>
            <w:tcW w:w="1455" w:type="dxa"/>
            <w:gridSpan w:val="6"/>
            <w:vAlign w:val="center"/>
          </w:tcPr>
          <w:p w:rsidR="00B44660" w:rsidRPr="00B44660" w:rsidRDefault="00B44660" w:rsidP="00794EBC">
            <w:pPr>
              <w:spacing w:line="240" w:lineRule="exact"/>
              <w:jc w:val="center"/>
              <w:rPr>
                <w:rFonts w:ascii="宋体" w:hAnsi="宋体"/>
                <w:sz w:val="16"/>
                <w:szCs w:val="16"/>
              </w:rPr>
            </w:pPr>
            <w:bookmarkStart w:id="8" w:name="天窗K"/>
            <w:r w:rsidRPr="00B44660">
              <w:rPr>
                <w:rFonts w:ascii="宋体" w:hAnsi="宋体" w:hint="eastAsia"/>
                <w:sz w:val="16"/>
                <w:szCs w:val="16"/>
              </w:rPr>
              <w:t>2.25</w:t>
            </w:r>
            <w:bookmarkEnd w:id="8"/>
          </w:p>
        </w:tc>
        <w:tc>
          <w:tcPr>
            <w:tcW w:w="1691" w:type="dxa"/>
            <w:vMerge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28" w:type="dxa"/>
            <w:gridSpan w:val="2"/>
            <w:vMerge/>
            <w:vAlign w:val="center"/>
          </w:tcPr>
          <w:p w:rsidR="00B44660" w:rsidRPr="0066173A" w:rsidRDefault="00B4466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44660" w:rsidTr="00EA5A9A">
        <w:trPr>
          <w:trHeight w:val="283"/>
          <w:jc w:val="center"/>
        </w:trPr>
        <w:tc>
          <w:tcPr>
            <w:tcW w:w="602" w:type="dxa"/>
            <w:vMerge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54" w:type="dxa"/>
            <w:vMerge w:val="restart"/>
            <w:vAlign w:val="center"/>
          </w:tcPr>
          <w:p w:rsidR="00B44660" w:rsidRDefault="00B44660">
            <w:pPr>
              <w:spacing w:line="19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天窗遮阳系数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太阳得热系数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96" w:type="dxa"/>
            <w:gridSpan w:val="3"/>
            <w:vMerge w:val="restart"/>
            <w:vAlign w:val="center"/>
          </w:tcPr>
          <w:p w:rsidR="00B44660" w:rsidRDefault="00B44660">
            <w:pPr>
              <w:spacing w:line="190" w:lineRule="exact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SC</w:t>
            </w:r>
            <w:r>
              <w:rPr>
                <w:w w:val="90"/>
                <w:sz w:val="16"/>
                <w:szCs w:val="16"/>
              </w:rPr>
              <w:t>w</w:t>
            </w:r>
            <w:r>
              <w:rPr>
                <w:rFonts w:ascii="宋体" w:hAnsi="宋体"/>
                <w:kern w:val="0"/>
                <w:sz w:val="16"/>
                <w:szCs w:val="16"/>
              </w:rPr>
              <w:t>≤</w:t>
            </w:r>
            <w:r>
              <w:rPr>
                <w:sz w:val="16"/>
                <w:szCs w:val="16"/>
              </w:rPr>
              <w:t>0.40</w:t>
            </w:r>
          </w:p>
          <w:p w:rsidR="00B44660" w:rsidRDefault="00B44660">
            <w:pPr>
              <w:spacing w:line="190" w:lineRule="exact"/>
              <w:jc w:val="center"/>
              <w:rPr>
                <w:sz w:val="16"/>
                <w:szCs w:val="16"/>
                <w:u w:val="single"/>
              </w:rPr>
            </w:pPr>
            <w:r>
              <w:rPr>
                <w:w w:val="90"/>
                <w:sz w:val="16"/>
                <w:szCs w:val="16"/>
              </w:rPr>
              <w:t>(</w:t>
            </w:r>
            <w:r>
              <w:rPr>
                <w:i/>
                <w:w w:val="90"/>
                <w:sz w:val="16"/>
                <w:szCs w:val="16"/>
              </w:rPr>
              <w:t>SHGC</w:t>
            </w:r>
            <w:r>
              <w:rPr>
                <w:w w:val="90"/>
                <w:sz w:val="16"/>
                <w:szCs w:val="16"/>
              </w:rPr>
              <w:t>w</w:t>
            </w:r>
            <w:r>
              <w:rPr>
                <w:rFonts w:ascii="宋体" w:hAnsi="宋体"/>
                <w:w w:val="90"/>
                <w:kern w:val="0"/>
                <w:sz w:val="16"/>
                <w:szCs w:val="16"/>
              </w:rPr>
              <w:t>≤</w:t>
            </w:r>
            <w:r>
              <w:rPr>
                <w:w w:val="90"/>
                <w:kern w:val="0"/>
                <w:sz w:val="16"/>
                <w:szCs w:val="16"/>
              </w:rPr>
              <w:t>0.35</w:t>
            </w:r>
            <w:r>
              <w:rPr>
                <w:w w:val="90"/>
                <w:sz w:val="16"/>
                <w:szCs w:val="16"/>
              </w:rPr>
              <w:t>)</w:t>
            </w:r>
          </w:p>
        </w:tc>
        <w:tc>
          <w:tcPr>
            <w:tcW w:w="728" w:type="dxa"/>
            <w:gridSpan w:val="2"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SC</w:t>
            </w:r>
            <w:r>
              <w:rPr>
                <w:w w:val="90"/>
                <w:sz w:val="16"/>
                <w:szCs w:val="16"/>
              </w:rPr>
              <w:t>w</w:t>
            </w:r>
          </w:p>
        </w:tc>
        <w:tc>
          <w:tcPr>
            <w:tcW w:w="727" w:type="dxa"/>
            <w:gridSpan w:val="4"/>
          </w:tcPr>
          <w:p w:rsidR="00B44660" w:rsidRPr="00DE03B2" w:rsidRDefault="00B44660" w:rsidP="00B44660">
            <w:pPr>
              <w:spacing w:line="240" w:lineRule="exact"/>
              <w:jc w:val="center"/>
              <w:rPr>
                <w:sz w:val="16"/>
                <w:szCs w:val="16"/>
              </w:rPr>
            </w:pPr>
            <w:bookmarkStart w:id="9" w:name="天窗SC"/>
            <w:r w:rsidRPr="00DE03B2">
              <w:rPr>
                <w:rFonts w:hint="eastAsia"/>
                <w:sz w:val="16"/>
                <w:szCs w:val="16"/>
              </w:rPr>
              <w:t>0.18</w:t>
            </w:r>
            <w:bookmarkEnd w:id="9"/>
          </w:p>
        </w:tc>
        <w:tc>
          <w:tcPr>
            <w:tcW w:w="1691" w:type="dxa"/>
            <w:vMerge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28" w:type="dxa"/>
            <w:gridSpan w:val="2"/>
            <w:vMerge/>
            <w:vAlign w:val="center"/>
          </w:tcPr>
          <w:p w:rsidR="00B44660" w:rsidRPr="0066173A" w:rsidRDefault="00B4466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44660" w:rsidTr="00EA5A9A">
        <w:trPr>
          <w:trHeight w:val="283"/>
          <w:jc w:val="center"/>
        </w:trPr>
        <w:tc>
          <w:tcPr>
            <w:tcW w:w="602" w:type="dxa"/>
            <w:vMerge/>
            <w:vAlign w:val="center"/>
          </w:tcPr>
          <w:p w:rsidR="00B44660" w:rsidRDefault="00B44660">
            <w:pPr>
              <w:spacing w:line="240" w:lineRule="exact"/>
              <w:jc w:val="center"/>
            </w:pPr>
          </w:p>
        </w:tc>
        <w:tc>
          <w:tcPr>
            <w:tcW w:w="1154" w:type="dxa"/>
            <w:vMerge/>
            <w:vAlign w:val="center"/>
          </w:tcPr>
          <w:p w:rsidR="00B44660" w:rsidRDefault="00B44660">
            <w:pPr>
              <w:spacing w:line="240" w:lineRule="exact"/>
              <w:jc w:val="center"/>
            </w:pPr>
          </w:p>
        </w:tc>
        <w:tc>
          <w:tcPr>
            <w:tcW w:w="1696" w:type="dxa"/>
            <w:gridSpan w:val="3"/>
            <w:vMerge/>
            <w:vAlign w:val="center"/>
          </w:tcPr>
          <w:p w:rsidR="00B44660" w:rsidRDefault="00B44660">
            <w:pPr>
              <w:spacing w:line="240" w:lineRule="exact"/>
              <w:jc w:val="center"/>
            </w:pPr>
          </w:p>
        </w:tc>
        <w:tc>
          <w:tcPr>
            <w:tcW w:w="728" w:type="dxa"/>
            <w:gridSpan w:val="2"/>
            <w:vAlign w:val="center"/>
          </w:tcPr>
          <w:p w:rsidR="00B44660" w:rsidRDefault="00B44660">
            <w:pPr>
              <w:spacing w:line="240" w:lineRule="exact"/>
              <w:jc w:val="center"/>
            </w:pPr>
            <w:r>
              <w:rPr>
                <w:i/>
                <w:w w:val="90"/>
                <w:sz w:val="16"/>
                <w:szCs w:val="16"/>
              </w:rPr>
              <w:t>SHGC</w:t>
            </w:r>
            <w:r>
              <w:rPr>
                <w:w w:val="90"/>
                <w:sz w:val="16"/>
                <w:szCs w:val="16"/>
              </w:rPr>
              <w:t>w</w:t>
            </w:r>
          </w:p>
        </w:tc>
        <w:tc>
          <w:tcPr>
            <w:tcW w:w="727" w:type="dxa"/>
            <w:gridSpan w:val="4"/>
          </w:tcPr>
          <w:p w:rsidR="00B44660" w:rsidRPr="00DE03B2" w:rsidRDefault="00B44660" w:rsidP="00B44660">
            <w:pPr>
              <w:spacing w:line="240" w:lineRule="exact"/>
              <w:jc w:val="center"/>
              <w:rPr>
                <w:sz w:val="16"/>
                <w:szCs w:val="16"/>
              </w:rPr>
            </w:pPr>
            <w:bookmarkStart w:id="10" w:name="天窗SHGC"/>
            <w:r w:rsidRPr="00DE03B2">
              <w:rPr>
                <w:rFonts w:hint="eastAsia"/>
                <w:sz w:val="16"/>
                <w:szCs w:val="16"/>
              </w:rPr>
              <w:t>0.16</w:t>
            </w:r>
            <w:bookmarkEnd w:id="10"/>
          </w:p>
        </w:tc>
        <w:tc>
          <w:tcPr>
            <w:tcW w:w="1691" w:type="dxa"/>
            <w:vMerge/>
            <w:vAlign w:val="center"/>
          </w:tcPr>
          <w:p w:rsidR="00B44660" w:rsidRDefault="00B44660">
            <w:pPr>
              <w:spacing w:line="240" w:lineRule="exact"/>
              <w:jc w:val="center"/>
            </w:pPr>
          </w:p>
        </w:tc>
        <w:tc>
          <w:tcPr>
            <w:tcW w:w="1728" w:type="dxa"/>
            <w:gridSpan w:val="2"/>
            <w:vMerge/>
            <w:vAlign w:val="center"/>
          </w:tcPr>
          <w:p w:rsidR="00B44660" w:rsidRPr="0066173A" w:rsidRDefault="00B4466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33B10">
        <w:trPr>
          <w:trHeight w:val="283"/>
          <w:jc w:val="center"/>
        </w:trPr>
        <w:tc>
          <w:tcPr>
            <w:tcW w:w="602" w:type="dxa"/>
            <w:vMerge w:val="restart"/>
            <w:vAlign w:val="center"/>
          </w:tcPr>
          <w:p w:rsidR="00633B10" w:rsidRDefault="00AF46EE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Ansi="宋体"/>
                <w:sz w:val="16"/>
                <w:szCs w:val="16"/>
              </w:rPr>
              <w:t>外墙</w:t>
            </w:r>
          </w:p>
        </w:tc>
        <w:tc>
          <w:tcPr>
            <w:tcW w:w="1154" w:type="dxa"/>
            <w:vMerge w:val="restart"/>
            <w:vAlign w:val="center"/>
          </w:tcPr>
          <w:p w:rsidR="00633B10" w:rsidRDefault="00AF46EE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Ansi="宋体"/>
                <w:sz w:val="16"/>
                <w:szCs w:val="16"/>
              </w:rPr>
              <w:t>传热系数及热惰性指标</w:t>
            </w:r>
          </w:p>
        </w:tc>
        <w:tc>
          <w:tcPr>
            <w:tcW w:w="1696" w:type="dxa"/>
            <w:gridSpan w:val="3"/>
            <w:vMerge w:val="restart"/>
            <w:vAlign w:val="center"/>
          </w:tcPr>
          <w:p w:rsidR="00633B10" w:rsidRDefault="00AF46EE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K</w:t>
            </w:r>
            <w:r>
              <w:rPr>
                <w:rFonts w:ascii="宋体" w:hAnsi="宋体"/>
                <w:sz w:val="16"/>
                <w:szCs w:val="16"/>
              </w:rPr>
              <w:t>≤</w:t>
            </w:r>
            <w:r>
              <w:rPr>
                <w:sz w:val="16"/>
                <w:szCs w:val="16"/>
              </w:rPr>
              <w:t>2.0</w:t>
            </w:r>
            <w:r>
              <w:rPr>
                <w:rFonts w:hAnsi="宋体"/>
                <w:sz w:val="16"/>
                <w:szCs w:val="16"/>
              </w:rPr>
              <w:t>，</w:t>
            </w:r>
            <w:r>
              <w:rPr>
                <w:i/>
                <w:sz w:val="16"/>
                <w:szCs w:val="16"/>
              </w:rPr>
              <w:t>D</w:t>
            </w:r>
            <w:r>
              <w:rPr>
                <w:rFonts w:ascii="宋体" w:hAnsi="宋体"/>
                <w:sz w:val="16"/>
                <w:szCs w:val="16"/>
              </w:rPr>
              <w:t>≥</w:t>
            </w:r>
            <w:r>
              <w:rPr>
                <w:sz w:val="16"/>
                <w:szCs w:val="16"/>
              </w:rPr>
              <w:t>2.8</w:t>
            </w:r>
          </w:p>
          <w:p w:rsidR="00633B10" w:rsidRDefault="00AF46EE">
            <w:pPr>
              <w:spacing w:line="240" w:lineRule="exact"/>
              <w:jc w:val="center"/>
              <w:rPr>
                <w:sz w:val="16"/>
                <w:szCs w:val="16"/>
                <w:u w:val="single"/>
              </w:rPr>
            </w:pPr>
            <w:r>
              <w:rPr>
                <w:rFonts w:hAnsi="宋体"/>
                <w:sz w:val="16"/>
                <w:szCs w:val="16"/>
              </w:rPr>
              <w:t>或</w:t>
            </w:r>
            <w:r>
              <w:rPr>
                <w:i/>
                <w:sz w:val="16"/>
                <w:szCs w:val="16"/>
              </w:rPr>
              <w:t>K</w:t>
            </w:r>
            <w:r>
              <w:rPr>
                <w:rFonts w:ascii="宋体" w:hAnsi="宋体"/>
                <w:sz w:val="16"/>
                <w:szCs w:val="16"/>
              </w:rPr>
              <w:t>≤</w:t>
            </w:r>
            <w:r>
              <w:rPr>
                <w:sz w:val="16"/>
                <w:szCs w:val="16"/>
              </w:rPr>
              <w:t>1.5</w:t>
            </w:r>
            <w:r>
              <w:rPr>
                <w:rFonts w:hAnsi="宋体"/>
                <w:sz w:val="16"/>
                <w:szCs w:val="16"/>
              </w:rPr>
              <w:t>，</w:t>
            </w:r>
            <w:r>
              <w:rPr>
                <w:i/>
                <w:sz w:val="16"/>
                <w:szCs w:val="16"/>
              </w:rPr>
              <w:t>D</w:t>
            </w:r>
            <w:r>
              <w:rPr>
                <w:rFonts w:ascii="宋体" w:hAnsi="宋体"/>
                <w:sz w:val="16"/>
                <w:szCs w:val="16"/>
              </w:rPr>
              <w:t>≥</w:t>
            </w:r>
            <w:r>
              <w:rPr>
                <w:sz w:val="16"/>
                <w:szCs w:val="16"/>
              </w:rPr>
              <w:t>2.5</w:t>
            </w:r>
          </w:p>
          <w:p w:rsidR="00633B10" w:rsidRDefault="00AF46EE">
            <w:pPr>
              <w:spacing w:line="240" w:lineRule="exact"/>
              <w:jc w:val="center"/>
              <w:rPr>
                <w:sz w:val="16"/>
                <w:szCs w:val="16"/>
                <w:u w:val="single"/>
              </w:rPr>
            </w:pPr>
            <w:r>
              <w:rPr>
                <w:rFonts w:hAnsi="宋体"/>
                <w:sz w:val="16"/>
                <w:szCs w:val="16"/>
              </w:rPr>
              <w:t>或</w:t>
            </w:r>
            <w:r>
              <w:rPr>
                <w:i/>
                <w:sz w:val="16"/>
                <w:szCs w:val="16"/>
              </w:rPr>
              <w:t>K</w:t>
            </w:r>
            <w:r>
              <w:rPr>
                <w:rFonts w:ascii="宋体" w:hAnsi="宋体"/>
                <w:sz w:val="16"/>
                <w:szCs w:val="16"/>
              </w:rPr>
              <w:t>≤</w:t>
            </w:r>
            <w:r>
              <w:rPr>
                <w:sz w:val="16"/>
                <w:szCs w:val="16"/>
              </w:rPr>
              <w:t>0.7</w:t>
            </w:r>
            <w:r>
              <w:rPr>
                <w:rFonts w:hAnsi="宋体"/>
                <w:sz w:val="16"/>
                <w:szCs w:val="16"/>
              </w:rPr>
              <w:t>并满足隔热要求</w:t>
            </w:r>
          </w:p>
        </w:tc>
        <w:tc>
          <w:tcPr>
            <w:tcW w:w="519" w:type="dxa"/>
            <w:vAlign w:val="center"/>
          </w:tcPr>
          <w:p w:rsidR="00633B10" w:rsidRDefault="00AF46EE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Ansi="宋体"/>
                <w:sz w:val="16"/>
                <w:szCs w:val="16"/>
              </w:rPr>
              <w:t>朝向</w:t>
            </w:r>
          </w:p>
        </w:tc>
        <w:tc>
          <w:tcPr>
            <w:tcW w:w="468" w:type="dxa"/>
            <w:gridSpan w:val="3"/>
            <w:vAlign w:val="center"/>
          </w:tcPr>
          <w:p w:rsidR="00633B10" w:rsidRDefault="00AF46EE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K</w:t>
            </w:r>
            <w:r>
              <w:rPr>
                <w:rFonts w:hAnsi="宋体"/>
                <w:sz w:val="16"/>
                <w:szCs w:val="16"/>
              </w:rPr>
              <w:t>值</w:t>
            </w:r>
          </w:p>
        </w:tc>
        <w:tc>
          <w:tcPr>
            <w:tcW w:w="468" w:type="dxa"/>
            <w:gridSpan w:val="2"/>
            <w:vAlign w:val="center"/>
          </w:tcPr>
          <w:p w:rsidR="00633B10" w:rsidRDefault="00AF46EE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D</w:t>
            </w:r>
            <w:r>
              <w:rPr>
                <w:rFonts w:hAnsi="宋体"/>
                <w:sz w:val="16"/>
                <w:szCs w:val="16"/>
              </w:rPr>
              <w:t>值</w:t>
            </w:r>
          </w:p>
        </w:tc>
        <w:tc>
          <w:tcPr>
            <w:tcW w:w="1691" w:type="dxa"/>
            <w:vMerge w:val="restart"/>
            <w:vAlign w:val="center"/>
          </w:tcPr>
          <w:p w:rsidR="00633B10" w:rsidRDefault="00AF46EE">
            <w:pPr>
              <w:widowControl/>
              <w:spacing w:line="190" w:lineRule="exac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墙</w:t>
            </w:r>
            <w:proofErr w:type="gramStart"/>
            <w:r>
              <w:rPr>
                <w:kern w:val="0"/>
                <w:sz w:val="16"/>
                <w:szCs w:val="16"/>
              </w:rPr>
              <w:t>体材</w:t>
            </w:r>
            <w:proofErr w:type="gramEnd"/>
            <w:r>
              <w:rPr>
                <w:kern w:val="0"/>
                <w:sz w:val="16"/>
                <w:szCs w:val="16"/>
              </w:rPr>
              <w:t>料</w:t>
            </w:r>
            <w:r>
              <w:rPr>
                <w:rFonts w:hint="eastAsia"/>
                <w:kern w:val="0"/>
                <w:sz w:val="16"/>
                <w:szCs w:val="16"/>
              </w:rPr>
              <w:t>、保温材料</w:t>
            </w:r>
            <w:r>
              <w:rPr>
                <w:kern w:val="0"/>
                <w:sz w:val="16"/>
                <w:szCs w:val="16"/>
              </w:rPr>
              <w:t>类型、厚度及热工性能参数</w:t>
            </w:r>
            <w:r>
              <w:rPr>
                <w:i/>
                <w:iCs/>
                <w:kern w:val="0"/>
                <w:sz w:val="16"/>
                <w:szCs w:val="16"/>
              </w:rPr>
              <w:t>λ</w:t>
            </w:r>
            <w:r>
              <w:rPr>
                <w:i/>
                <w:iCs/>
                <w:kern w:val="0"/>
                <w:sz w:val="16"/>
                <w:szCs w:val="16"/>
              </w:rPr>
              <w:t>、</w:t>
            </w:r>
            <w:r>
              <w:rPr>
                <w:i/>
                <w:iCs/>
                <w:kern w:val="0"/>
                <w:sz w:val="16"/>
                <w:szCs w:val="16"/>
              </w:rPr>
              <w:t>S</w:t>
            </w:r>
            <w:r>
              <w:rPr>
                <w:kern w:val="0"/>
                <w:sz w:val="16"/>
                <w:szCs w:val="16"/>
              </w:rPr>
              <w:t>及使用部位等</w:t>
            </w:r>
          </w:p>
        </w:tc>
        <w:tc>
          <w:tcPr>
            <w:tcW w:w="1728" w:type="dxa"/>
            <w:gridSpan w:val="2"/>
            <w:vMerge w:val="restart"/>
            <w:vAlign w:val="center"/>
          </w:tcPr>
          <w:p w:rsidR="00633B10" w:rsidRPr="0066173A" w:rsidRDefault="00965D0A">
            <w:pPr>
              <w:spacing w:line="240" w:lineRule="exact"/>
              <w:jc w:val="center"/>
              <w:rPr>
                <w:sz w:val="15"/>
                <w:szCs w:val="15"/>
              </w:rPr>
            </w:pPr>
            <w:bookmarkStart w:id="11" w:name="承重材料－外墙－种类"/>
            <w:bookmarkStart w:id="12" w:name="_GoBack"/>
            <w:r w:rsidRPr="0066173A">
              <w:rPr>
                <w:rFonts w:hint="eastAsia"/>
                <w:sz w:val="15"/>
                <w:szCs w:val="15"/>
              </w:rPr>
              <w:t>钢筋混凝土（1）</w:t>
            </w:r>
            <w:bookmarkEnd w:id="11"/>
            <w:bookmarkEnd w:id="12"/>
            <w:r w:rsidRPr="0066173A">
              <w:rPr>
                <w:rFonts w:hint="eastAsia"/>
                <w:sz w:val="15"/>
                <w:szCs w:val="15"/>
              </w:rPr>
              <w:t>、</w:t>
            </w:r>
            <w:bookmarkStart w:id="13" w:name="保温材料－外墙－种类"/>
            <w:r w:rsidRPr="0066173A">
              <w:rPr>
                <w:rFonts w:hint="eastAsia"/>
                <w:sz w:val="15"/>
                <w:szCs w:val="15"/>
              </w:rPr>
              <w:t>喷涂硬质聚氨酯泡沫塑料</w:t>
            </w:r>
            <w:bookmarkEnd w:id="13"/>
            <w:r>
              <w:rPr>
                <w:rFonts w:hint="eastAsia"/>
                <w:sz w:val="15"/>
                <w:szCs w:val="15"/>
              </w:rPr>
              <w:t>、</w:t>
            </w:r>
            <w:bookmarkStart w:id="14" w:name="保温材料－外墙－厚度"/>
            <w:r w:rsidR="00B44660" w:rsidRPr="0066173A">
              <w:rPr>
                <w:rFonts w:hint="eastAsia"/>
                <w:sz w:val="15"/>
                <w:szCs w:val="15"/>
              </w:rPr>
              <w:t>60</w:t>
            </w:r>
            <w:bookmarkEnd w:id="14"/>
            <w:r w:rsidR="00B44660" w:rsidRPr="0066173A">
              <w:rPr>
                <w:rFonts w:hint="eastAsia"/>
                <w:sz w:val="15"/>
                <w:szCs w:val="15"/>
              </w:rPr>
              <w:t>mm</w:t>
            </w:r>
            <w:r w:rsidR="00B44660" w:rsidRPr="0066173A">
              <w:rPr>
                <w:rFonts w:hint="eastAsia"/>
                <w:sz w:val="15"/>
                <w:szCs w:val="15"/>
              </w:rPr>
              <w:t>、</w:t>
            </w:r>
            <w:r w:rsidR="000D7D1C">
              <w:rPr>
                <w:rFonts w:eastAsia="Times New Roman"/>
                <w:i/>
                <w:spacing w:val="-8"/>
                <w:sz w:val="16"/>
                <w:szCs w:val="16"/>
              </w:rPr>
              <w:t>λ</w:t>
            </w:r>
            <w:r w:rsidR="000D7D1C" w:rsidRPr="00AE39CC">
              <w:rPr>
                <w:rFonts w:hint="eastAsia"/>
                <w:sz w:val="15"/>
                <w:szCs w:val="15"/>
              </w:rPr>
              <w:t>=</w:t>
            </w:r>
            <w:bookmarkStart w:id="15" w:name="构造_外墙_0_保温材料_导热系数"/>
            <w:r w:rsidR="00B44660" w:rsidRPr="0066173A">
              <w:rPr>
                <w:rFonts w:hint="eastAsia"/>
                <w:sz w:val="15"/>
                <w:szCs w:val="15"/>
              </w:rPr>
              <w:t>0.025</w:t>
            </w:r>
            <w:bookmarkEnd w:id="15"/>
            <w:r w:rsidR="000D7D1C" w:rsidRPr="00AE39CC">
              <w:rPr>
                <w:rFonts w:hint="eastAsia"/>
                <w:sz w:val="15"/>
                <w:szCs w:val="15"/>
              </w:rPr>
              <w:t>、</w:t>
            </w:r>
            <w:r w:rsidR="000D7D1C">
              <w:rPr>
                <w:rFonts w:hint="eastAsia"/>
                <w:sz w:val="15"/>
                <w:szCs w:val="15"/>
              </w:rPr>
              <w:t>S</w:t>
            </w:r>
            <w:r w:rsidR="000D7D1C" w:rsidRPr="00AE39CC">
              <w:rPr>
                <w:rFonts w:hint="eastAsia"/>
                <w:sz w:val="15"/>
                <w:szCs w:val="15"/>
              </w:rPr>
              <w:t>=</w:t>
            </w:r>
            <w:bookmarkStart w:id="16" w:name="构造_外墙_0_保温材料_蓄热系数"/>
            <w:r w:rsidR="000D7D1C" w:rsidRPr="000D7D1C">
              <w:rPr>
                <w:rFonts w:hint="eastAsia"/>
                <w:sz w:val="15"/>
                <w:szCs w:val="15"/>
              </w:rPr>
              <w:t>0.270</w:t>
            </w:r>
            <w:bookmarkEnd w:id="16"/>
          </w:p>
        </w:tc>
      </w:tr>
      <w:tr w:rsidR="00B44660" w:rsidTr="00AB60E5">
        <w:trPr>
          <w:trHeight w:val="283"/>
          <w:jc w:val="center"/>
        </w:trPr>
        <w:tc>
          <w:tcPr>
            <w:tcW w:w="602" w:type="dxa"/>
            <w:vMerge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19" w:type="dxa"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Ansi="宋体"/>
                <w:sz w:val="16"/>
                <w:szCs w:val="16"/>
              </w:rPr>
              <w:t>东</w:t>
            </w:r>
          </w:p>
        </w:tc>
        <w:tc>
          <w:tcPr>
            <w:tcW w:w="468" w:type="dxa"/>
            <w:gridSpan w:val="3"/>
          </w:tcPr>
          <w:p w:rsidR="00B44660" w:rsidRPr="00B44660" w:rsidRDefault="00B44660" w:rsidP="00B44660">
            <w:pPr>
              <w:spacing w:line="240" w:lineRule="exact"/>
              <w:jc w:val="center"/>
              <w:rPr>
                <w:rFonts w:hAnsi="宋体"/>
                <w:sz w:val="16"/>
                <w:szCs w:val="16"/>
              </w:rPr>
            </w:pPr>
            <w:bookmarkStart w:id="17" w:name="外墙K－东向"/>
            <w:r w:rsidRPr="00B44660">
              <w:rPr>
                <w:rFonts w:hAnsi="宋体" w:hint="eastAsia"/>
                <w:sz w:val="16"/>
                <w:szCs w:val="16"/>
              </w:rPr>
              <w:t>0.44</w:t>
            </w:r>
            <w:bookmarkEnd w:id="17"/>
          </w:p>
        </w:tc>
        <w:tc>
          <w:tcPr>
            <w:tcW w:w="468" w:type="dxa"/>
            <w:gridSpan w:val="2"/>
          </w:tcPr>
          <w:p w:rsidR="00B44660" w:rsidRPr="00B44660" w:rsidRDefault="00B44660" w:rsidP="00B44660">
            <w:pPr>
              <w:spacing w:line="240" w:lineRule="exact"/>
              <w:jc w:val="center"/>
              <w:rPr>
                <w:rFonts w:hAnsi="宋体"/>
                <w:sz w:val="16"/>
                <w:szCs w:val="16"/>
              </w:rPr>
            </w:pPr>
            <w:bookmarkStart w:id="18" w:name="外墙D－东向"/>
            <w:r w:rsidRPr="00B44660">
              <w:rPr>
                <w:rFonts w:hAnsi="宋体" w:hint="eastAsia"/>
                <w:sz w:val="16"/>
                <w:szCs w:val="16"/>
              </w:rPr>
              <w:t>3.09</w:t>
            </w:r>
            <w:bookmarkEnd w:id="18"/>
          </w:p>
        </w:tc>
        <w:tc>
          <w:tcPr>
            <w:tcW w:w="1691" w:type="dxa"/>
            <w:vMerge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28" w:type="dxa"/>
            <w:gridSpan w:val="2"/>
            <w:vMerge/>
            <w:vAlign w:val="center"/>
          </w:tcPr>
          <w:p w:rsidR="00B44660" w:rsidRPr="0066173A" w:rsidRDefault="00B44660">
            <w:pPr>
              <w:spacing w:line="240" w:lineRule="exact"/>
              <w:jc w:val="center"/>
              <w:rPr>
                <w:rFonts w:eastAsia="Times New Roman"/>
                <w:i/>
                <w:spacing w:val="-8"/>
                <w:sz w:val="16"/>
                <w:szCs w:val="16"/>
              </w:rPr>
            </w:pPr>
          </w:p>
        </w:tc>
      </w:tr>
      <w:tr w:rsidR="00B44660" w:rsidTr="00AB60E5">
        <w:trPr>
          <w:trHeight w:val="283"/>
          <w:jc w:val="center"/>
        </w:trPr>
        <w:tc>
          <w:tcPr>
            <w:tcW w:w="602" w:type="dxa"/>
            <w:vMerge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19" w:type="dxa"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Ansi="宋体"/>
                <w:sz w:val="16"/>
                <w:szCs w:val="16"/>
              </w:rPr>
              <w:t>西</w:t>
            </w:r>
          </w:p>
        </w:tc>
        <w:tc>
          <w:tcPr>
            <w:tcW w:w="468" w:type="dxa"/>
            <w:gridSpan w:val="3"/>
          </w:tcPr>
          <w:p w:rsidR="00B44660" w:rsidRPr="00B44660" w:rsidRDefault="00B44660" w:rsidP="00B44660">
            <w:pPr>
              <w:spacing w:line="240" w:lineRule="exact"/>
              <w:jc w:val="center"/>
              <w:rPr>
                <w:rFonts w:hAnsi="宋体"/>
                <w:sz w:val="16"/>
                <w:szCs w:val="16"/>
              </w:rPr>
            </w:pPr>
            <w:bookmarkStart w:id="19" w:name="外墙K－西向"/>
            <w:r w:rsidRPr="00B44660">
              <w:rPr>
                <w:rFonts w:hAnsi="宋体" w:hint="eastAsia"/>
                <w:sz w:val="16"/>
                <w:szCs w:val="16"/>
              </w:rPr>
              <w:t>0.44</w:t>
            </w:r>
            <w:bookmarkEnd w:id="19"/>
          </w:p>
        </w:tc>
        <w:tc>
          <w:tcPr>
            <w:tcW w:w="468" w:type="dxa"/>
            <w:gridSpan w:val="2"/>
          </w:tcPr>
          <w:p w:rsidR="00B44660" w:rsidRPr="00B44660" w:rsidRDefault="00B44660" w:rsidP="00B44660">
            <w:pPr>
              <w:spacing w:line="240" w:lineRule="exact"/>
              <w:jc w:val="center"/>
              <w:rPr>
                <w:rFonts w:hAnsi="宋体"/>
                <w:sz w:val="16"/>
                <w:szCs w:val="16"/>
              </w:rPr>
            </w:pPr>
            <w:bookmarkStart w:id="20" w:name="外墙D－西向"/>
            <w:r w:rsidRPr="00B44660">
              <w:rPr>
                <w:rFonts w:hAnsi="宋体" w:hint="eastAsia"/>
                <w:sz w:val="16"/>
                <w:szCs w:val="16"/>
              </w:rPr>
              <w:t>3.09</w:t>
            </w:r>
            <w:bookmarkEnd w:id="20"/>
          </w:p>
        </w:tc>
        <w:tc>
          <w:tcPr>
            <w:tcW w:w="1691" w:type="dxa"/>
            <w:vMerge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28" w:type="dxa"/>
            <w:gridSpan w:val="2"/>
            <w:vMerge/>
            <w:vAlign w:val="center"/>
          </w:tcPr>
          <w:p w:rsidR="00B44660" w:rsidRPr="0066173A" w:rsidRDefault="00B44660">
            <w:pPr>
              <w:spacing w:line="240" w:lineRule="exact"/>
              <w:jc w:val="center"/>
              <w:rPr>
                <w:rFonts w:eastAsia="Times New Roman"/>
                <w:i/>
                <w:spacing w:val="-8"/>
                <w:sz w:val="16"/>
                <w:szCs w:val="16"/>
              </w:rPr>
            </w:pPr>
          </w:p>
        </w:tc>
      </w:tr>
      <w:tr w:rsidR="00B44660" w:rsidTr="00AB60E5">
        <w:trPr>
          <w:trHeight w:val="283"/>
          <w:jc w:val="center"/>
        </w:trPr>
        <w:tc>
          <w:tcPr>
            <w:tcW w:w="602" w:type="dxa"/>
            <w:vMerge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19" w:type="dxa"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Ansi="宋体"/>
                <w:sz w:val="16"/>
                <w:szCs w:val="16"/>
              </w:rPr>
              <w:t>南</w:t>
            </w:r>
          </w:p>
        </w:tc>
        <w:tc>
          <w:tcPr>
            <w:tcW w:w="468" w:type="dxa"/>
            <w:gridSpan w:val="3"/>
          </w:tcPr>
          <w:p w:rsidR="00B44660" w:rsidRPr="00B44660" w:rsidRDefault="00B44660" w:rsidP="00B44660">
            <w:pPr>
              <w:spacing w:line="240" w:lineRule="exact"/>
              <w:jc w:val="center"/>
              <w:rPr>
                <w:rFonts w:hAnsi="宋体"/>
                <w:sz w:val="16"/>
                <w:szCs w:val="16"/>
              </w:rPr>
            </w:pPr>
            <w:bookmarkStart w:id="21" w:name="外墙K－南向"/>
            <w:r w:rsidRPr="00B44660">
              <w:rPr>
                <w:rFonts w:hAnsi="宋体" w:hint="eastAsia"/>
                <w:sz w:val="16"/>
                <w:szCs w:val="16"/>
              </w:rPr>
              <w:t>0.43</w:t>
            </w:r>
            <w:bookmarkEnd w:id="21"/>
          </w:p>
        </w:tc>
        <w:tc>
          <w:tcPr>
            <w:tcW w:w="468" w:type="dxa"/>
            <w:gridSpan w:val="2"/>
          </w:tcPr>
          <w:p w:rsidR="00B44660" w:rsidRPr="00B44660" w:rsidRDefault="00B44660" w:rsidP="00B44660">
            <w:pPr>
              <w:spacing w:line="240" w:lineRule="exact"/>
              <w:jc w:val="center"/>
              <w:rPr>
                <w:rFonts w:hAnsi="宋体"/>
                <w:sz w:val="16"/>
                <w:szCs w:val="16"/>
              </w:rPr>
            </w:pPr>
            <w:bookmarkStart w:id="22" w:name="外墙D－南向"/>
            <w:r w:rsidRPr="00B44660">
              <w:rPr>
                <w:rFonts w:hAnsi="宋体" w:hint="eastAsia"/>
                <w:sz w:val="16"/>
                <w:szCs w:val="16"/>
              </w:rPr>
              <w:t>3.10</w:t>
            </w:r>
            <w:bookmarkEnd w:id="22"/>
          </w:p>
        </w:tc>
        <w:tc>
          <w:tcPr>
            <w:tcW w:w="1691" w:type="dxa"/>
            <w:vMerge w:val="restart"/>
            <w:vAlign w:val="center"/>
          </w:tcPr>
          <w:p w:rsidR="00B44660" w:rsidRDefault="00B44660">
            <w:pPr>
              <w:widowControl/>
              <w:spacing w:line="190" w:lineRule="exac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其他节能措施及说明：（措施见</w:t>
            </w:r>
            <w:r>
              <w:rPr>
                <w:kern w:val="0"/>
                <w:sz w:val="16"/>
                <w:szCs w:val="16"/>
              </w:rPr>
              <w:t>DBJ 13-</w:t>
            </w:r>
            <w:r>
              <w:rPr>
                <w:rFonts w:hint="eastAsia"/>
                <w:kern w:val="0"/>
                <w:sz w:val="16"/>
                <w:szCs w:val="16"/>
              </w:rPr>
              <w:t>62</w:t>
            </w:r>
            <w:r>
              <w:rPr>
                <w:kern w:val="0"/>
                <w:sz w:val="16"/>
                <w:szCs w:val="16"/>
              </w:rPr>
              <w:t>第</w:t>
            </w:r>
            <w:r>
              <w:rPr>
                <w:kern w:val="0"/>
                <w:sz w:val="16"/>
                <w:szCs w:val="16"/>
              </w:rPr>
              <w:t>4.1.14</w:t>
            </w:r>
            <w:r>
              <w:rPr>
                <w:kern w:val="0"/>
                <w:sz w:val="16"/>
                <w:szCs w:val="16"/>
              </w:rPr>
              <w:t>条）</w:t>
            </w:r>
          </w:p>
        </w:tc>
        <w:tc>
          <w:tcPr>
            <w:tcW w:w="1728" w:type="dxa"/>
            <w:gridSpan w:val="2"/>
            <w:vMerge w:val="restart"/>
            <w:vAlign w:val="center"/>
          </w:tcPr>
          <w:p w:rsidR="00B44660" w:rsidRPr="0066173A" w:rsidRDefault="00B4466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44660" w:rsidTr="00AB60E5">
        <w:trPr>
          <w:trHeight w:val="283"/>
          <w:jc w:val="center"/>
        </w:trPr>
        <w:tc>
          <w:tcPr>
            <w:tcW w:w="602" w:type="dxa"/>
            <w:vMerge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19" w:type="dxa"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Ansi="宋体"/>
                <w:sz w:val="16"/>
                <w:szCs w:val="16"/>
              </w:rPr>
              <w:t>北</w:t>
            </w:r>
          </w:p>
        </w:tc>
        <w:tc>
          <w:tcPr>
            <w:tcW w:w="468" w:type="dxa"/>
            <w:gridSpan w:val="3"/>
          </w:tcPr>
          <w:p w:rsidR="00B44660" w:rsidRPr="00B44660" w:rsidRDefault="00B44660" w:rsidP="00B44660">
            <w:pPr>
              <w:spacing w:line="240" w:lineRule="exact"/>
              <w:jc w:val="center"/>
              <w:rPr>
                <w:rFonts w:hAnsi="宋体"/>
                <w:sz w:val="16"/>
                <w:szCs w:val="16"/>
              </w:rPr>
            </w:pPr>
            <w:bookmarkStart w:id="23" w:name="外墙K－北向"/>
            <w:r w:rsidRPr="00B44660">
              <w:rPr>
                <w:rFonts w:hAnsi="宋体" w:hint="eastAsia"/>
                <w:sz w:val="16"/>
                <w:szCs w:val="16"/>
              </w:rPr>
              <w:t>0.43</w:t>
            </w:r>
            <w:bookmarkEnd w:id="23"/>
          </w:p>
        </w:tc>
        <w:tc>
          <w:tcPr>
            <w:tcW w:w="468" w:type="dxa"/>
            <w:gridSpan w:val="2"/>
          </w:tcPr>
          <w:p w:rsidR="00B44660" w:rsidRPr="00B44660" w:rsidRDefault="00B44660" w:rsidP="00B44660">
            <w:pPr>
              <w:spacing w:line="240" w:lineRule="exact"/>
              <w:jc w:val="center"/>
              <w:rPr>
                <w:rFonts w:hAnsi="宋体"/>
                <w:sz w:val="16"/>
                <w:szCs w:val="16"/>
              </w:rPr>
            </w:pPr>
            <w:bookmarkStart w:id="24" w:name="外墙D－北向"/>
            <w:r w:rsidRPr="00B44660">
              <w:rPr>
                <w:rFonts w:hAnsi="宋体" w:hint="eastAsia"/>
                <w:sz w:val="16"/>
                <w:szCs w:val="16"/>
              </w:rPr>
              <w:t>3.10</w:t>
            </w:r>
            <w:bookmarkEnd w:id="24"/>
          </w:p>
        </w:tc>
        <w:tc>
          <w:tcPr>
            <w:tcW w:w="1691" w:type="dxa"/>
            <w:vMerge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28" w:type="dxa"/>
            <w:gridSpan w:val="2"/>
            <w:vMerge/>
            <w:vAlign w:val="center"/>
          </w:tcPr>
          <w:p w:rsidR="00B44660" w:rsidRPr="0066173A" w:rsidRDefault="00B4466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44660" w:rsidTr="00AB60E5">
        <w:trPr>
          <w:trHeight w:val="283"/>
          <w:jc w:val="center"/>
        </w:trPr>
        <w:tc>
          <w:tcPr>
            <w:tcW w:w="602" w:type="dxa"/>
            <w:vMerge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19" w:type="dxa"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Ansi="宋体"/>
                <w:sz w:val="16"/>
                <w:szCs w:val="16"/>
              </w:rPr>
              <w:t>平均</w:t>
            </w:r>
          </w:p>
        </w:tc>
        <w:tc>
          <w:tcPr>
            <w:tcW w:w="468" w:type="dxa"/>
            <w:gridSpan w:val="3"/>
          </w:tcPr>
          <w:p w:rsidR="00B44660" w:rsidRPr="00B44660" w:rsidRDefault="00B44660" w:rsidP="00B44660">
            <w:pPr>
              <w:spacing w:line="240" w:lineRule="exact"/>
              <w:jc w:val="center"/>
              <w:rPr>
                <w:rFonts w:hAnsi="宋体"/>
                <w:sz w:val="16"/>
                <w:szCs w:val="16"/>
              </w:rPr>
            </w:pPr>
            <w:bookmarkStart w:id="25" w:name="外墙K"/>
            <w:r w:rsidRPr="00B44660">
              <w:rPr>
                <w:rFonts w:hAnsi="宋体" w:hint="eastAsia"/>
                <w:sz w:val="16"/>
                <w:szCs w:val="16"/>
              </w:rPr>
              <w:t>0.44</w:t>
            </w:r>
            <w:bookmarkEnd w:id="25"/>
          </w:p>
        </w:tc>
        <w:tc>
          <w:tcPr>
            <w:tcW w:w="468" w:type="dxa"/>
            <w:gridSpan w:val="2"/>
          </w:tcPr>
          <w:p w:rsidR="00B44660" w:rsidRPr="00B44660" w:rsidRDefault="00B44660" w:rsidP="00B44660">
            <w:pPr>
              <w:spacing w:line="240" w:lineRule="exact"/>
              <w:jc w:val="center"/>
              <w:rPr>
                <w:rFonts w:hAnsi="宋体"/>
                <w:sz w:val="16"/>
                <w:szCs w:val="16"/>
              </w:rPr>
            </w:pPr>
            <w:bookmarkStart w:id="26" w:name="外墙D"/>
            <w:r w:rsidRPr="00B44660">
              <w:rPr>
                <w:rFonts w:hAnsi="宋体" w:hint="eastAsia"/>
                <w:sz w:val="16"/>
                <w:szCs w:val="16"/>
              </w:rPr>
              <w:t>3.10</w:t>
            </w:r>
            <w:bookmarkEnd w:id="26"/>
          </w:p>
        </w:tc>
        <w:tc>
          <w:tcPr>
            <w:tcW w:w="1691" w:type="dxa"/>
            <w:vMerge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28" w:type="dxa"/>
            <w:gridSpan w:val="2"/>
            <w:vMerge/>
            <w:vAlign w:val="center"/>
          </w:tcPr>
          <w:p w:rsidR="00B44660" w:rsidRPr="0066173A" w:rsidRDefault="00B4466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33B10">
        <w:trPr>
          <w:trHeight w:val="283"/>
          <w:jc w:val="center"/>
        </w:trPr>
        <w:tc>
          <w:tcPr>
            <w:tcW w:w="602" w:type="dxa"/>
            <w:vMerge/>
            <w:vAlign w:val="center"/>
          </w:tcPr>
          <w:p w:rsidR="00633B10" w:rsidRDefault="00633B1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54" w:type="dxa"/>
            <w:vAlign w:val="center"/>
          </w:tcPr>
          <w:p w:rsidR="00633B10" w:rsidRDefault="00AF46EE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Ansi="宋体"/>
                <w:sz w:val="16"/>
                <w:szCs w:val="16"/>
              </w:rPr>
              <w:t>太阳辐射吸收系数</w:t>
            </w:r>
          </w:p>
        </w:tc>
        <w:tc>
          <w:tcPr>
            <w:tcW w:w="1696" w:type="dxa"/>
            <w:gridSpan w:val="3"/>
            <w:vAlign w:val="center"/>
          </w:tcPr>
          <w:p w:rsidR="00633B10" w:rsidRDefault="00AF46EE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ρ</w:t>
            </w:r>
            <w:r>
              <w:rPr>
                <w:sz w:val="16"/>
                <w:szCs w:val="16"/>
              </w:rPr>
              <w:t>´</w:t>
            </w:r>
            <w:r>
              <w:rPr>
                <w:rFonts w:hAnsi="宋体"/>
                <w:sz w:val="16"/>
                <w:szCs w:val="16"/>
              </w:rPr>
              <w:t>≤</w:t>
            </w:r>
            <w:r>
              <w:rPr>
                <w:rFonts w:hAnsi="宋体"/>
                <w:sz w:val="16"/>
                <w:szCs w:val="16"/>
              </w:rPr>
              <w:t>0.8</w:t>
            </w:r>
            <w:r>
              <w:rPr>
                <w:rFonts w:hAnsi="宋体"/>
                <w:sz w:val="16"/>
                <w:szCs w:val="16"/>
              </w:rPr>
              <w:t>（南区）</w:t>
            </w:r>
          </w:p>
        </w:tc>
        <w:tc>
          <w:tcPr>
            <w:tcW w:w="1455" w:type="dxa"/>
            <w:gridSpan w:val="6"/>
            <w:vAlign w:val="center"/>
          </w:tcPr>
          <w:p w:rsidR="00633B10" w:rsidRDefault="005F5BC3">
            <w:pPr>
              <w:spacing w:line="240" w:lineRule="exact"/>
              <w:jc w:val="center"/>
              <w:rPr>
                <w:sz w:val="16"/>
                <w:szCs w:val="16"/>
              </w:rPr>
            </w:pPr>
            <w:bookmarkStart w:id="27" w:name="外墙ρ"/>
            <w:r w:rsidRPr="005F5BC3">
              <w:rPr>
                <w:rFonts w:hint="eastAsia"/>
                <w:sz w:val="16"/>
                <w:szCs w:val="16"/>
              </w:rPr>
              <w:t>0.75</w:t>
            </w:r>
            <w:bookmarkEnd w:id="27"/>
          </w:p>
        </w:tc>
        <w:tc>
          <w:tcPr>
            <w:tcW w:w="1691" w:type="dxa"/>
            <w:vAlign w:val="center"/>
          </w:tcPr>
          <w:p w:rsidR="00633B10" w:rsidRDefault="00AF46EE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Ansi="宋体"/>
                <w:sz w:val="16"/>
                <w:szCs w:val="16"/>
              </w:rPr>
              <w:t>外饰面材料及颜色，使用部位</w:t>
            </w:r>
          </w:p>
        </w:tc>
        <w:tc>
          <w:tcPr>
            <w:tcW w:w="1728" w:type="dxa"/>
            <w:gridSpan w:val="2"/>
            <w:vAlign w:val="center"/>
          </w:tcPr>
          <w:p w:rsidR="00633B10" w:rsidRPr="0066173A" w:rsidRDefault="00633B1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33B10">
        <w:trPr>
          <w:trHeight w:val="283"/>
          <w:jc w:val="center"/>
        </w:trPr>
        <w:tc>
          <w:tcPr>
            <w:tcW w:w="602" w:type="dxa"/>
            <w:vMerge w:val="restart"/>
            <w:vAlign w:val="center"/>
          </w:tcPr>
          <w:p w:rsidR="00633B10" w:rsidRDefault="00AF46EE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Ansi="宋体"/>
                <w:sz w:val="16"/>
                <w:szCs w:val="16"/>
              </w:rPr>
              <w:t>外窗</w:t>
            </w:r>
          </w:p>
        </w:tc>
        <w:tc>
          <w:tcPr>
            <w:tcW w:w="1154" w:type="dxa"/>
            <w:vMerge w:val="restart"/>
            <w:vAlign w:val="center"/>
          </w:tcPr>
          <w:p w:rsidR="00633B10" w:rsidRDefault="00AF46EE">
            <w:pPr>
              <w:spacing w:line="240" w:lineRule="exact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Fonts w:hAnsi="宋体"/>
                <w:sz w:val="16"/>
                <w:szCs w:val="16"/>
              </w:rPr>
              <w:t>窗墙面积</w:t>
            </w:r>
            <w:proofErr w:type="gramEnd"/>
            <w:r>
              <w:rPr>
                <w:rFonts w:hAnsi="宋体"/>
                <w:sz w:val="16"/>
                <w:szCs w:val="16"/>
              </w:rPr>
              <w:t>比</w:t>
            </w:r>
          </w:p>
        </w:tc>
        <w:tc>
          <w:tcPr>
            <w:tcW w:w="634" w:type="dxa"/>
            <w:vAlign w:val="center"/>
          </w:tcPr>
          <w:p w:rsidR="00633B10" w:rsidRDefault="00AF46EE">
            <w:pPr>
              <w:spacing w:line="19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朝向</w:t>
            </w:r>
          </w:p>
        </w:tc>
        <w:tc>
          <w:tcPr>
            <w:tcW w:w="1062" w:type="dxa"/>
            <w:gridSpan w:val="2"/>
            <w:vAlign w:val="center"/>
          </w:tcPr>
          <w:p w:rsidR="00633B10" w:rsidRDefault="00AF46EE">
            <w:pPr>
              <w:spacing w:line="190" w:lineRule="exact"/>
              <w:jc w:val="center"/>
              <w:rPr>
                <w:rFonts w:hAnsi="宋体"/>
                <w:sz w:val="16"/>
                <w:szCs w:val="16"/>
              </w:rPr>
            </w:pPr>
            <w:r>
              <w:rPr>
                <w:sz w:val="16"/>
                <w:szCs w:val="16"/>
              </w:rPr>
              <w:t>标准限值</w:t>
            </w:r>
          </w:p>
        </w:tc>
        <w:tc>
          <w:tcPr>
            <w:tcW w:w="1455" w:type="dxa"/>
            <w:gridSpan w:val="6"/>
            <w:vAlign w:val="center"/>
          </w:tcPr>
          <w:p w:rsidR="00633B10" w:rsidRDefault="00AF46EE">
            <w:pPr>
              <w:spacing w:line="19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  <w:tc>
          <w:tcPr>
            <w:tcW w:w="1691" w:type="dxa"/>
            <w:vMerge w:val="restart"/>
            <w:vAlign w:val="center"/>
          </w:tcPr>
          <w:p w:rsidR="00633B10" w:rsidRDefault="00AF46EE">
            <w:pPr>
              <w:spacing w:line="19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外窗</w:t>
            </w: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：外框型材类型</w:t>
            </w:r>
            <w:r>
              <w:rPr>
                <w:rFonts w:hint="eastAsia"/>
                <w:sz w:val="16"/>
                <w:szCs w:val="16"/>
              </w:rPr>
              <w:t>、</w:t>
            </w:r>
            <w:r>
              <w:rPr>
                <w:sz w:val="16"/>
                <w:szCs w:val="16"/>
              </w:rPr>
              <w:t>玻璃类型；传热系数、遮阳系数；使用部位</w:t>
            </w:r>
          </w:p>
          <w:p w:rsidR="00633B10" w:rsidRDefault="00633B10">
            <w:pPr>
              <w:spacing w:line="190" w:lineRule="exact"/>
              <w:jc w:val="center"/>
              <w:rPr>
                <w:sz w:val="16"/>
                <w:szCs w:val="16"/>
              </w:rPr>
            </w:pPr>
          </w:p>
          <w:p w:rsidR="00633B10" w:rsidRDefault="00AF46EE">
            <w:pPr>
              <w:spacing w:line="19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外窗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：外框型材类型</w:t>
            </w:r>
            <w:r>
              <w:rPr>
                <w:rFonts w:hint="eastAsia"/>
                <w:sz w:val="16"/>
                <w:szCs w:val="16"/>
              </w:rPr>
              <w:t>、</w:t>
            </w:r>
            <w:r>
              <w:rPr>
                <w:sz w:val="16"/>
                <w:szCs w:val="16"/>
              </w:rPr>
              <w:t>玻璃类型；传热系数、遮阳系数；使用部位</w:t>
            </w:r>
          </w:p>
          <w:p w:rsidR="00633B10" w:rsidRDefault="00AF46EE">
            <w:pPr>
              <w:spacing w:line="240" w:lineRule="exact"/>
              <w:ind w:firstLineChars="50" w:firstLine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</w:t>
            </w:r>
          </w:p>
        </w:tc>
        <w:tc>
          <w:tcPr>
            <w:tcW w:w="1728" w:type="dxa"/>
            <w:gridSpan w:val="2"/>
            <w:vMerge w:val="restart"/>
            <w:vAlign w:val="center"/>
          </w:tcPr>
          <w:p w:rsidR="00633B10" w:rsidRDefault="000668FF" w:rsidP="00B44660"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  <w:bookmarkStart w:id="28" w:name="构造_外窗_0_名称"/>
            <w:r>
              <w:rPr>
                <w:rFonts w:ascii="宋体" w:hAnsi="宋体" w:hint="eastAsia"/>
                <w:sz w:val="15"/>
                <w:szCs w:val="15"/>
              </w:rPr>
              <w:t>胶粉聚苯颗粒15+无溶剂聚氨酯硬泡60+钢筋混凝土200+混合砂浆20</w:t>
            </w:r>
            <w:bookmarkEnd w:id="28"/>
          </w:p>
          <w:p w:rsidR="001B23D4" w:rsidRDefault="000668FF" w:rsidP="001B23D4"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  <w:bookmarkStart w:id="29" w:name="构造_外窗_1_名称"/>
            <w:r>
              <w:rPr>
                <w:rFonts w:ascii="宋体" w:hAnsi="宋体" w:hint="eastAsia"/>
                <w:sz w:val="15"/>
                <w:szCs w:val="15"/>
              </w:rPr>
              <w:t>断热铝合金窗--6低透光双银Low-E+12空气+6透明玻璃</w:t>
            </w:r>
          </w:p>
          <w:bookmarkEnd w:id="29"/>
          <w:p w:rsidR="001B23D4" w:rsidRDefault="001B23D4" w:rsidP="000668FF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B44660" w:rsidTr="00DE03B2">
        <w:trPr>
          <w:trHeight w:val="283"/>
          <w:jc w:val="center"/>
        </w:trPr>
        <w:tc>
          <w:tcPr>
            <w:tcW w:w="602" w:type="dxa"/>
            <w:vMerge/>
            <w:vAlign w:val="center"/>
          </w:tcPr>
          <w:p w:rsidR="00B44660" w:rsidRDefault="00B44660">
            <w:pPr>
              <w:spacing w:line="240" w:lineRule="exact"/>
              <w:jc w:val="center"/>
            </w:pPr>
          </w:p>
        </w:tc>
        <w:tc>
          <w:tcPr>
            <w:tcW w:w="1154" w:type="dxa"/>
            <w:vMerge/>
            <w:vAlign w:val="center"/>
          </w:tcPr>
          <w:p w:rsidR="00B44660" w:rsidRDefault="00B44660">
            <w:pPr>
              <w:spacing w:line="240" w:lineRule="exact"/>
              <w:jc w:val="center"/>
            </w:pPr>
          </w:p>
        </w:tc>
        <w:tc>
          <w:tcPr>
            <w:tcW w:w="634" w:type="dxa"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rFonts w:hAnsi="宋体"/>
                <w:sz w:val="16"/>
                <w:szCs w:val="16"/>
              </w:rPr>
            </w:pPr>
            <w:r>
              <w:rPr>
                <w:rFonts w:hAnsi="宋体"/>
                <w:sz w:val="16"/>
                <w:szCs w:val="16"/>
              </w:rPr>
              <w:t>东</w:t>
            </w:r>
          </w:p>
        </w:tc>
        <w:tc>
          <w:tcPr>
            <w:tcW w:w="1062" w:type="dxa"/>
            <w:gridSpan w:val="2"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rFonts w:hAnsi="宋体"/>
                <w:sz w:val="16"/>
                <w:szCs w:val="16"/>
              </w:rPr>
            </w:pPr>
            <w:r>
              <w:rPr>
                <w:rFonts w:ascii="宋体" w:hAnsi="宋体"/>
                <w:sz w:val="16"/>
                <w:szCs w:val="16"/>
              </w:rPr>
              <w:t>≤</w:t>
            </w:r>
            <w:r>
              <w:rPr>
                <w:sz w:val="16"/>
                <w:szCs w:val="16"/>
              </w:rPr>
              <w:t>0.25</w:t>
            </w:r>
          </w:p>
        </w:tc>
        <w:tc>
          <w:tcPr>
            <w:tcW w:w="1455" w:type="dxa"/>
            <w:gridSpan w:val="6"/>
            <w:vAlign w:val="center"/>
          </w:tcPr>
          <w:p w:rsidR="00B44660" w:rsidRPr="00B44660" w:rsidRDefault="00B44660" w:rsidP="00DE03B2">
            <w:pPr>
              <w:spacing w:line="190" w:lineRule="exact"/>
              <w:jc w:val="center"/>
              <w:rPr>
                <w:sz w:val="16"/>
                <w:szCs w:val="16"/>
              </w:rPr>
            </w:pPr>
            <w:bookmarkStart w:id="30" w:name="窗墙比－东向"/>
            <w:r w:rsidRPr="00B44660">
              <w:rPr>
                <w:rFonts w:hint="eastAsia"/>
                <w:sz w:val="16"/>
                <w:szCs w:val="16"/>
              </w:rPr>
              <w:t>0.06</w:t>
            </w:r>
            <w:bookmarkEnd w:id="30"/>
          </w:p>
        </w:tc>
        <w:tc>
          <w:tcPr>
            <w:tcW w:w="1691" w:type="dxa"/>
            <w:vMerge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rFonts w:hAnsi="宋体"/>
                <w:sz w:val="16"/>
                <w:szCs w:val="16"/>
              </w:rPr>
            </w:pPr>
          </w:p>
        </w:tc>
        <w:tc>
          <w:tcPr>
            <w:tcW w:w="1728" w:type="dxa"/>
            <w:gridSpan w:val="2"/>
            <w:vMerge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rFonts w:hAnsi="宋体"/>
                <w:sz w:val="16"/>
                <w:szCs w:val="16"/>
              </w:rPr>
            </w:pPr>
          </w:p>
        </w:tc>
      </w:tr>
      <w:tr w:rsidR="00B44660" w:rsidTr="00DE03B2">
        <w:trPr>
          <w:trHeight w:val="283"/>
          <w:jc w:val="center"/>
        </w:trPr>
        <w:tc>
          <w:tcPr>
            <w:tcW w:w="602" w:type="dxa"/>
            <w:vMerge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Ansi="宋体"/>
                <w:sz w:val="16"/>
                <w:szCs w:val="16"/>
              </w:rPr>
              <w:t>西</w:t>
            </w:r>
          </w:p>
        </w:tc>
        <w:tc>
          <w:tcPr>
            <w:tcW w:w="1062" w:type="dxa"/>
            <w:gridSpan w:val="2"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rFonts w:hAnsi="宋体"/>
                <w:sz w:val="16"/>
                <w:szCs w:val="16"/>
              </w:rPr>
            </w:pPr>
            <w:r>
              <w:rPr>
                <w:rFonts w:ascii="宋体" w:hAnsi="宋体"/>
                <w:sz w:val="16"/>
                <w:szCs w:val="16"/>
              </w:rPr>
              <w:t>≤</w:t>
            </w:r>
            <w:r>
              <w:rPr>
                <w:sz w:val="16"/>
                <w:szCs w:val="16"/>
              </w:rPr>
              <w:t>0.25</w:t>
            </w:r>
          </w:p>
        </w:tc>
        <w:tc>
          <w:tcPr>
            <w:tcW w:w="1455" w:type="dxa"/>
            <w:gridSpan w:val="6"/>
            <w:vAlign w:val="center"/>
          </w:tcPr>
          <w:p w:rsidR="00B44660" w:rsidRPr="00B44660" w:rsidRDefault="00B44660" w:rsidP="00DE03B2">
            <w:pPr>
              <w:spacing w:line="190" w:lineRule="exact"/>
              <w:jc w:val="center"/>
              <w:rPr>
                <w:sz w:val="16"/>
                <w:szCs w:val="16"/>
              </w:rPr>
            </w:pPr>
            <w:bookmarkStart w:id="31" w:name="窗墙比－西向"/>
            <w:r w:rsidRPr="00B44660">
              <w:rPr>
                <w:rFonts w:hint="eastAsia"/>
                <w:sz w:val="16"/>
                <w:szCs w:val="16"/>
              </w:rPr>
              <w:t>0.06</w:t>
            </w:r>
            <w:bookmarkEnd w:id="31"/>
          </w:p>
        </w:tc>
        <w:tc>
          <w:tcPr>
            <w:tcW w:w="1691" w:type="dxa"/>
            <w:vMerge/>
            <w:vAlign w:val="center"/>
          </w:tcPr>
          <w:p w:rsidR="00B44660" w:rsidRDefault="00B44660">
            <w:pPr>
              <w:spacing w:line="240" w:lineRule="exact"/>
              <w:ind w:firstLineChars="50" w:firstLine="80"/>
              <w:jc w:val="center"/>
              <w:rPr>
                <w:sz w:val="16"/>
                <w:szCs w:val="16"/>
              </w:rPr>
            </w:pPr>
          </w:p>
        </w:tc>
        <w:tc>
          <w:tcPr>
            <w:tcW w:w="1728" w:type="dxa"/>
            <w:gridSpan w:val="2"/>
            <w:vMerge/>
            <w:vAlign w:val="center"/>
          </w:tcPr>
          <w:p w:rsidR="00B44660" w:rsidRDefault="00B44660">
            <w:pPr>
              <w:spacing w:line="240" w:lineRule="exact"/>
              <w:ind w:firstLineChars="50" w:firstLine="80"/>
              <w:jc w:val="center"/>
              <w:rPr>
                <w:sz w:val="16"/>
                <w:szCs w:val="16"/>
              </w:rPr>
            </w:pPr>
          </w:p>
        </w:tc>
      </w:tr>
      <w:tr w:rsidR="00B44660" w:rsidTr="00DE03B2">
        <w:trPr>
          <w:trHeight w:val="283"/>
          <w:jc w:val="center"/>
        </w:trPr>
        <w:tc>
          <w:tcPr>
            <w:tcW w:w="602" w:type="dxa"/>
            <w:vMerge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634" w:type="dxa"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Ansi="宋体"/>
                <w:sz w:val="16"/>
                <w:szCs w:val="16"/>
              </w:rPr>
              <w:t>南</w:t>
            </w:r>
          </w:p>
        </w:tc>
        <w:tc>
          <w:tcPr>
            <w:tcW w:w="1062" w:type="dxa"/>
            <w:gridSpan w:val="2"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rFonts w:hAnsi="宋体"/>
                <w:sz w:val="16"/>
                <w:szCs w:val="16"/>
              </w:rPr>
            </w:pPr>
            <w:r>
              <w:rPr>
                <w:rFonts w:ascii="宋体" w:hAnsi="宋体"/>
                <w:sz w:val="16"/>
                <w:szCs w:val="16"/>
              </w:rPr>
              <w:t>≤</w:t>
            </w:r>
            <w:r>
              <w:rPr>
                <w:sz w:val="16"/>
                <w:szCs w:val="16"/>
              </w:rPr>
              <w:t>0.4</w:t>
            </w:r>
          </w:p>
        </w:tc>
        <w:tc>
          <w:tcPr>
            <w:tcW w:w="1455" w:type="dxa"/>
            <w:gridSpan w:val="6"/>
            <w:vAlign w:val="center"/>
          </w:tcPr>
          <w:p w:rsidR="00B44660" w:rsidRPr="00B44660" w:rsidRDefault="00B44660" w:rsidP="00DE03B2">
            <w:pPr>
              <w:spacing w:line="190" w:lineRule="exact"/>
              <w:jc w:val="center"/>
              <w:rPr>
                <w:sz w:val="16"/>
                <w:szCs w:val="16"/>
              </w:rPr>
            </w:pPr>
            <w:bookmarkStart w:id="32" w:name="窗墙比－南向"/>
            <w:r w:rsidRPr="00B44660">
              <w:rPr>
                <w:rFonts w:hint="eastAsia"/>
                <w:sz w:val="16"/>
                <w:szCs w:val="16"/>
              </w:rPr>
              <w:t>0.05</w:t>
            </w:r>
            <w:bookmarkEnd w:id="32"/>
          </w:p>
        </w:tc>
        <w:tc>
          <w:tcPr>
            <w:tcW w:w="1691" w:type="dxa"/>
            <w:vMerge/>
            <w:vAlign w:val="center"/>
          </w:tcPr>
          <w:p w:rsidR="00B44660" w:rsidRDefault="00B44660">
            <w:pPr>
              <w:spacing w:line="240" w:lineRule="exact"/>
              <w:ind w:firstLineChars="50" w:firstLine="80"/>
              <w:jc w:val="center"/>
              <w:rPr>
                <w:sz w:val="16"/>
                <w:szCs w:val="16"/>
              </w:rPr>
            </w:pPr>
          </w:p>
        </w:tc>
        <w:tc>
          <w:tcPr>
            <w:tcW w:w="1728" w:type="dxa"/>
            <w:gridSpan w:val="2"/>
            <w:vMerge/>
            <w:vAlign w:val="center"/>
          </w:tcPr>
          <w:p w:rsidR="00B44660" w:rsidRDefault="00B44660">
            <w:pPr>
              <w:spacing w:line="240" w:lineRule="exact"/>
              <w:ind w:firstLineChars="50" w:firstLine="80"/>
              <w:jc w:val="center"/>
              <w:rPr>
                <w:sz w:val="16"/>
                <w:szCs w:val="16"/>
              </w:rPr>
            </w:pPr>
          </w:p>
        </w:tc>
      </w:tr>
      <w:tr w:rsidR="00B44660" w:rsidTr="00DE03B2">
        <w:trPr>
          <w:trHeight w:val="283"/>
          <w:jc w:val="center"/>
        </w:trPr>
        <w:tc>
          <w:tcPr>
            <w:tcW w:w="602" w:type="dxa"/>
            <w:vMerge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/>
            <w:vAlign w:val="center"/>
          </w:tcPr>
          <w:p w:rsidR="00B44660" w:rsidRDefault="00B44660">
            <w:pPr>
              <w:spacing w:line="240" w:lineRule="exact"/>
              <w:ind w:firstLineChars="50" w:firstLine="80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Ansi="宋体"/>
                <w:sz w:val="16"/>
                <w:szCs w:val="16"/>
              </w:rPr>
              <w:t>北</w:t>
            </w:r>
          </w:p>
        </w:tc>
        <w:tc>
          <w:tcPr>
            <w:tcW w:w="1062" w:type="dxa"/>
            <w:gridSpan w:val="2"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rFonts w:hAnsi="宋体"/>
                <w:sz w:val="16"/>
                <w:szCs w:val="16"/>
              </w:rPr>
            </w:pPr>
            <w:r>
              <w:rPr>
                <w:rFonts w:ascii="宋体" w:hAnsi="宋体"/>
                <w:sz w:val="16"/>
                <w:szCs w:val="16"/>
              </w:rPr>
              <w:t>≤</w:t>
            </w:r>
            <w:r>
              <w:rPr>
                <w:sz w:val="16"/>
                <w:szCs w:val="16"/>
              </w:rPr>
              <w:t>0.4</w:t>
            </w:r>
          </w:p>
        </w:tc>
        <w:tc>
          <w:tcPr>
            <w:tcW w:w="1455" w:type="dxa"/>
            <w:gridSpan w:val="6"/>
            <w:vAlign w:val="center"/>
          </w:tcPr>
          <w:p w:rsidR="00B44660" w:rsidRPr="00B44660" w:rsidRDefault="00B44660" w:rsidP="00DE03B2">
            <w:pPr>
              <w:spacing w:line="190" w:lineRule="exact"/>
              <w:jc w:val="center"/>
              <w:rPr>
                <w:sz w:val="16"/>
                <w:szCs w:val="16"/>
              </w:rPr>
            </w:pPr>
            <w:bookmarkStart w:id="33" w:name="窗墙比－北向"/>
            <w:r w:rsidRPr="00B44660">
              <w:rPr>
                <w:rFonts w:hint="eastAsia"/>
                <w:sz w:val="16"/>
                <w:szCs w:val="16"/>
              </w:rPr>
              <w:t>0.08</w:t>
            </w:r>
            <w:bookmarkEnd w:id="33"/>
          </w:p>
        </w:tc>
        <w:tc>
          <w:tcPr>
            <w:tcW w:w="1691" w:type="dxa"/>
            <w:vMerge/>
            <w:vAlign w:val="center"/>
          </w:tcPr>
          <w:p w:rsidR="00B44660" w:rsidRDefault="00B44660">
            <w:pPr>
              <w:spacing w:line="240" w:lineRule="exact"/>
              <w:ind w:firstLineChars="50" w:firstLine="80"/>
              <w:jc w:val="center"/>
              <w:rPr>
                <w:sz w:val="16"/>
                <w:szCs w:val="16"/>
              </w:rPr>
            </w:pPr>
          </w:p>
        </w:tc>
        <w:tc>
          <w:tcPr>
            <w:tcW w:w="1728" w:type="dxa"/>
            <w:gridSpan w:val="2"/>
            <w:vMerge/>
            <w:vAlign w:val="center"/>
          </w:tcPr>
          <w:p w:rsidR="00B44660" w:rsidRDefault="00B44660">
            <w:pPr>
              <w:spacing w:line="240" w:lineRule="exact"/>
              <w:ind w:firstLineChars="50" w:firstLine="80"/>
              <w:jc w:val="center"/>
              <w:rPr>
                <w:sz w:val="16"/>
                <w:szCs w:val="16"/>
              </w:rPr>
            </w:pPr>
          </w:p>
        </w:tc>
      </w:tr>
      <w:tr w:rsidR="00B44660" w:rsidTr="00403677">
        <w:trPr>
          <w:trHeight w:val="283"/>
          <w:jc w:val="center"/>
        </w:trPr>
        <w:tc>
          <w:tcPr>
            <w:tcW w:w="602" w:type="dxa"/>
            <w:vMerge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850" w:type="dxa"/>
            <w:gridSpan w:val="4"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rFonts w:hAnsi="宋体"/>
                <w:sz w:val="16"/>
                <w:szCs w:val="16"/>
              </w:rPr>
            </w:pPr>
            <w:r>
              <w:rPr>
                <w:rFonts w:hAnsi="宋体"/>
                <w:sz w:val="16"/>
                <w:szCs w:val="16"/>
              </w:rPr>
              <w:t>平均</w:t>
            </w:r>
            <w:proofErr w:type="gramStart"/>
            <w:r>
              <w:rPr>
                <w:rFonts w:hAnsi="宋体"/>
                <w:sz w:val="16"/>
                <w:szCs w:val="16"/>
              </w:rPr>
              <w:t>窗墙面积</w:t>
            </w:r>
            <w:proofErr w:type="gramEnd"/>
            <w:r>
              <w:rPr>
                <w:rFonts w:hAnsi="宋体"/>
                <w:sz w:val="16"/>
                <w:szCs w:val="16"/>
              </w:rPr>
              <w:t>比</w:t>
            </w:r>
            <w:r>
              <w:rPr>
                <w:i/>
                <w:sz w:val="16"/>
                <w:szCs w:val="16"/>
              </w:rPr>
              <w:t>C</w:t>
            </w:r>
            <w:r>
              <w:rPr>
                <w:sz w:val="16"/>
                <w:szCs w:val="16"/>
                <w:vertAlign w:val="subscript"/>
              </w:rPr>
              <w:t>MW</w:t>
            </w:r>
          </w:p>
        </w:tc>
        <w:tc>
          <w:tcPr>
            <w:tcW w:w="1455" w:type="dxa"/>
            <w:gridSpan w:val="6"/>
            <w:vAlign w:val="center"/>
          </w:tcPr>
          <w:p w:rsidR="00B44660" w:rsidRDefault="00DE03B2" w:rsidP="00DE03B2">
            <w:pPr>
              <w:spacing w:line="190" w:lineRule="exact"/>
              <w:jc w:val="center"/>
              <w:rPr>
                <w:sz w:val="16"/>
                <w:szCs w:val="16"/>
              </w:rPr>
            </w:pPr>
            <w:bookmarkStart w:id="34" w:name="窗墙比－平均"/>
            <w:r w:rsidRPr="00DE03B2">
              <w:rPr>
                <w:rFonts w:hint="eastAsia"/>
                <w:sz w:val="16"/>
                <w:szCs w:val="16"/>
              </w:rPr>
              <w:t>0.06</w:t>
            </w:r>
            <w:bookmarkEnd w:id="34"/>
          </w:p>
        </w:tc>
        <w:tc>
          <w:tcPr>
            <w:tcW w:w="1691" w:type="dxa"/>
            <w:vMerge/>
            <w:vAlign w:val="center"/>
          </w:tcPr>
          <w:p w:rsidR="00B44660" w:rsidRDefault="00B44660">
            <w:pPr>
              <w:spacing w:line="240" w:lineRule="exact"/>
              <w:ind w:firstLineChars="50" w:firstLine="80"/>
              <w:jc w:val="center"/>
              <w:rPr>
                <w:sz w:val="16"/>
                <w:szCs w:val="16"/>
              </w:rPr>
            </w:pPr>
          </w:p>
        </w:tc>
        <w:tc>
          <w:tcPr>
            <w:tcW w:w="1728" w:type="dxa"/>
            <w:gridSpan w:val="2"/>
            <w:vMerge/>
          </w:tcPr>
          <w:p w:rsidR="00B44660" w:rsidRDefault="00B44660">
            <w:pPr>
              <w:spacing w:line="240" w:lineRule="exact"/>
              <w:ind w:firstLineChars="50" w:firstLine="80"/>
              <w:jc w:val="center"/>
              <w:rPr>
                <w:sz w:val="16"/>
                <w:szCs w:val="16"/>
              </w:rPr>
            </w:pPr>
          </w:p>
        </w:tc>
      </w:tr>
      <w:tr w:rsidR="00633B10">
        <w:trPr>
          <w:trHeight w:val="283"/>
          <w:jc w:val="center"/>
        </w:trPr>
        <w:tc>
          <w:tcPr>
            <w:tcW w:w="602" w:type="dxa"/>
            <w:vMerge/>
            <w:vAlign w:val="center"/>
          </w:tcPr>
          <w:p w:rsidR="00633B10" w:rsidRDefault="00633B10">
            <w:pPr>
              <w:spacing w:line="240" w:lineRule="exact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Align w:val="center"/>
          </w:tcPr>
          <w:p w:rsidR="00633B10" w:rsidRDefault="00AF46EE">
            <w:pPr>
              <w:spacing w:line="240" w:lineRule="exact"/>
              <w:ind w:firstLineChars="50" w:firstLine="80"/>
              <w:jc w:val="center"/>
              <w:rPr>
                <w:sz w:val="16"/>
                <w:szCs w:val="16"/>
              </w:rPr>
            </w:pPr>
            <w:r>
              <w:rPr>
                <w:rFonts w:hAnsi="宋体"/>
                <w:sz w:val="16"/>
                <w:szCs w:val="16"/>
              </w:rPr>
              <w:t>平均传热系数</w:t>
            </w:r>
            <w:r>
              <w:rPr>
                <w:i/>
                <w:sz w:val="16"/>
                <w:szCs w:val="16"/>
              </w:rPr>
              <w:t>K</w:t>
            </w:r>
            <w:r>
              <w:rPr>
                <w:rFonts w:hAnsi="宋体"/>
                <w:sz w:val="16"/>
                <w:szCs w:val="16"/>
              </w:rPr>
              <w:t>值</w:t>
            </w:r>
          </w:p>
        </w:tc>
        <w:tc>
          <w:tcPr>
            <w:tcW w:w="1696" w:type="dxa"/>
            <w:gridSpan w:val="3"/>
            <w:vMerge w:val="restart"/>
            <w:vAlign w:val="center"/>
          </w:tcPr>
          <w:p w:rsidR="00633B10" w:rsidRDefault="00AF46EE">
            <w:pPr>
              <w:spacing w:line="240" w:lineRule="exact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Fonts w:hAnsi="宋体"/>
                <w:sz w:val="16"/>
                <w:szCs w:val="16"/>
              </w:rPr>
              <w:t>详</w:t>
            </w:r>
            <w:proofErr w:type="gramEnd"/>
            <w:r>
              <w:rPr>
                <w:sz w:val="16"/>
                <w:szCs w:val="16"/>
              </w:rPr>
              <w:t>DBJ 13-62</w:t>
            </w:r>
            <w:r>
              <w:rPr>
                <w:rFonts w:hAnsi="宋体"/>
                <w:sz w:val="16"/>
                <w:szCs w:val="16"/>
              </w:rPr>
              <w:t>表</w:t>
            </w:r>
            <w:r>
              <w:rPr>
                <w:sz w:val="16"/>
                <w:szCs w:val="16"/>
              </w:rPr>
              <w:t>4.3.5-1</w:t>
            </w:r>
            <w:r>
              <w:rPr>
                <w:rFonts w:hAnsi="宋体"/>
                <w:sz w:val="16"/>
                <w:szCs w:val="16"/>
              </w:rPr>
              <w:t>或</w:t>
            </w:r>
            <w:r>
              <w:rPr>
                <w:sz w:val="16"/>
                <w:szCs w:val="16"/>
              </w:rPr>
              <w:t>4.3.5-2</w:t>
            </w:r>
          </w:p>
        </w:tc>
        <w:tc>
          <w:tcPr>
            <w:tcW w:w="1455" w:type="dxa"/>
            <w:gridSpan w:val="6"/>
            <w:vAlign w:val="center"/>
          </w:tcPr>
          <w:p w:rsidR="00633B10" w:rsidRDefault="00B44660" w:rsidP="00B44660">
            <w:pPr>
              <w:spacing w:line="190" w:lineRule="exact"/>
              <w:jc w:val="center"/>
              <w:rPr>
                <w:sz w:val="16"/>
                <w:szCs w:val="16"/>
              </w:rPr>
            </w:pPr>
            <w:bookmarkStart w:id="35" w:name="外窗K"/>
            <w:r w:rsidRPr="00B44660">
              <w:rPr>
                <w:rFonts w:hint="eastAsia"/>
                <w:sz w:val="16"/>
                <w:szCs w:val="16"/>
              </w:rPr>
              <w:t>0.45</w:t>
            </w:r>
            <w:bookmarkEnd w:id="35"/>
          </w:p>
        </w:tc>
        <w:tc>
          <w:tcPr>
            <w:tcW w:w="1691" w:type="dxa"/>
            <w:vMerge w:val="restart"/>
            <w:vAlign w:val="center"/>
          </w:tcPr>
          <w:p w:rsidR="00633B10" w:rsidRDefault="00633B10">
            <w:pPr>
              <w:spacing w:line="240" w:lineRule="exact"/>
              <w:ind w:firstLineChars="50" w:firstLine="80"/>
              <w:jc w:val="center"/>
              <w:rPr>
                <w:rFonts w:hAnsi="宋体"/>
                <w:sz w:val="16"/>
                <w:szCs w:val="16"/>
              </w:rPr>
            </w:pPr>
          </w:p>
        </w:tc>
        <w:tc>
          <w:tcPr>
            <w:tcW w:w="1728" w:type="dxa"/>
            <w:gridSpan w:val="2"/>
            <w:vMerge w:val="restart"/>
            <w:vAlign w:val="center"/>
          </w:tcPr>
          <w:p w:rsidR="00633B10" w:rsidRDefault="00633B10" w:rsidP="00B44660">
            <w:pPr>
              <w:spacing w:line="240" w:lineRule="exact"/>
              <w:ind w:firstLineChars="50" w:firstLine="80"/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B44660" w:rsidTr="00040FA5">
        <w:trPr>
          <w:trHeight w:val="598"/>
          <w:jc w:val="center"/>
        </w:trPr>
        <w:tc>
          <w:tcPr>
            <w:tcW w:w="602" w:type="dxa"/>
            <w:vMerge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vAlign w:val="center"/>
          </w:tcPr>
          <w:p w:rsidR="00B44660" w:rsidRDefault="00B44660">
            <w:pPr>
              <w:spacing w:line="240" w:lineRule="exact"/>
              <w:ind w:firstLineChars="50" w:firstLine="80"/>
              <w:jc w:val="center"/>
              <w:rPr>
                <w:sz w:val="16"/>
                <w:szCs w:val="16"/>
              </w:rPr>
            </w:pPr>
            <w:r>
              <w:rPr>
                <w:rFonts w:hAnsi="宋体"/>
                <w:sz w:val="16"/>
                <w:szCs w:val="16"/>
              </w:rPr>
              <w:t>加权平均综合</w:t>
            </w:r>
          </w:p>
          <w:p w:rsidR="00B44660" w:rsidRDefault="00B44660">
            <w:pPr>
              <w:spacing w:line="240" w:lineRule="exact"/>
              <w:ind w:firstLineChars="50" w:firstLine="80"/>
              <w:jc w:val="center"/>
              <w:rPr>
                <w:sz w:val="16"/>
                <w:szCs w:val="16"/>
              </w:rPr>
            </w:pPr>
            <w:r>
              <w:rPr>
                <w:rFonts w:hAnsi="宋体"/>
                <w:sz w:val="16"/>
                <w:szCs w:val="16"/>
              </w:rPr>
              <w:t>遮阳系数</w:t>
            </w:r>
            <w:r>
              <w:rPr>
                <w:i/>
                <w:sz w:val="16"/>
                <w:szCs w:val="16"/>
              </w:rPr>
              <w:t>SC</w:t>
            </w:r>
            <w:r>
              <w:rPr>
                <w:sz w:val="16"/>
                <w:szCs w:val="16"/>
              </w:rPr>
              <w:t>w</w:t>
            </w:r>
            <w:r>
              <w:rPr>
                <w:rFonts w:hAnsi="宋体"/>
                <w:sz w:val="16"/>
                <w:szCs w:val="16"/>
              </w:rPr>
              <w:t>和平均综合太阳得热系数</w:t>
            </w:r>
            <w:r>
              <w:rPr>
                <w:i/>
                <w:sz w:val="16"/>
                <w:szCs w:val="16"/>
              </w:rPr>
              <w:t>SHGC</w:t>
            </w:r>
            <w:r>
              <w:rPr>
                <w:sz w:val="16"/>
                <w:szCs w:val="16"/>
              </w:rPr>
              <w:t>w</w:t>
            </w:r>
          </w:p>
        </w:tc>
        <w:tc>
          <w:tcPr>
            <w:tcW w:w="1696" w:type="dxa"/>
            <w:gridSpan w:val="3"/>
            <w:vMerge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dxa"/>
            <w:gridSpan w:val="3"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SC</w:t>
            </w:r>
            <w:r>
              <w:rPr>
                <w:sz w:val="16"/>
                <w:szCs w:val="16"/>
              </w:rPr>
              <w:t>w</w:t>
            </w:r>
          </w:p>
        </w:tc>
        <w:tc>
          <w:tcPr>
            <w:tcW w:w="704" w:type="dxa"/>
            <w:gridSpan w:val="3"/>
            <w:vAlign w:val="center"/>
          </w:tcPr>
          <w:p w:rsidR="00B44660" w:rsidRPr="00B44660" w:rsidRDefault="00B44660" w:rsidP="00040FA5">
            <w:pPr>
              <w:spacing w:line="190" w:lineRule="exact"/>
              <w:jc w:val="center"/>
              <w:rPr>
                <w:sz w:val="16"/>
                <w:szCs w:val="16"/>
              </w:rPr>
            </w:pPr>
            <w:bookmarkStart w:id="36" w:name="外窗综合遮阳系数"/>
            <w:r w:rsidRPr="00B44660">
              <w:rPr>
                <w:rFonts w:hint="eastAsia"/>
                <w:sz w:val="16"/>
                <w:szCs w:val="16"/>
              </w:rPr>
              <w:t>0.00</w:t>
            </w:r>
            <w:bookmarkEnd w:id="36"/>
          </w:p>
        </w:tc>
        <w:tc>
          <w:tcPr>
            <w:tcW w:w="1691" w:type="dxa"/>
            <w:vMerge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728" w:type="dxa"/>
            <w:gridSpan w:val="2"/>
            <w:vMerge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B44660" w:rsidTr="00040FA5">
        <w:trPr>
          <w:trHeight w:val="283"/>
          <w:jc w:val="center"/>
        </w:trPr>
        <w:tc>
          <w:tcPr>
            <w:tcW w:w="602" w:type="dxa"/>
            <w:vMerge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/>
            <w:vAlign w:val="center"/>
          </w:tcPr>
          <w:p w:rsidR="00B44660" w:rsidRDefault="00B44660">
            <w:pPr>
              <w:spacing w:line="240" w:lineRule="exact"/>
              <w:ind w:firstLineChars="50" w:firstLine="80"/>
              <w:jc w:val="center"/>
              <w:rPr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dxa"/>
            <w:gridSpan w:val="3"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SHGC</w:t>
            </w:r>
            <w:r>
              <w:rPr>
                <w:sz w:val="16"/>
                <w:szCs w:val="16"/>
              </w:rPr>
              <w:t>w</w:t>
            </w:r>
          </w:p>
        </w:tc>
        <w:tc>
          <w:tcPr>
            <w:tcW w:w="704" w:type="dxa"/>
            <w:gridSpan w:val="3"/>
            <w:vAlign w:val="center"/>
          </w:tcPr>
          <w:p w:rsidR="00B44660" w:rsidRPr="00B44660" w:rsidRDefault="0032693A" w:rsidP="00040FA5">
            <w:pPr>
              <w:spacing w:line="190" w:lineRule="exact"/>
              <w:jc w:val="center"/>
              <w:rPr>
                <w:sz w:val="16"/>
                <w:szCs w:val="16"/>
              </w:rPr>
            </w:pPr>
            <w:bookmarkStart w:id="37" w:name="外窗SHGC"/>
            <w:r w:rsidRPr="0032693A">
              <w:rPr>
                <w:rFonts w:hint="eastAsia"/>
                <w:sz w:val="16"/>
                <w:szCs w:val="16"/>
              </w:rPr>
              <w:t>－</w:t>
            </w:r>
            <w:bookmarkEnd w:id="37"/>
          </w:p>
        </w:tc>
        <w:tc>
          <w:tcPr>
            <w:tcW w:w="1691" w:type="dxa"/>
            <w:vMerge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728" w:type="dxa"/>
            <w:gridSpan w:val="2"/>
            <w:vMerge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B44660" w:rsidTr="0066173A">
        <w:trPr>
          <w:trHeight w:val="283"/>
          <w:jc w:val="center"/>
        </w:trPr>
        <w:tc>
          <w:tcPr>
            <w:tcW w:w="602" w:type="dxa"/>
            <w:vMerge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Ansi="宋体"/>
                <w:sz w:val="16"/>
                <w:szCs w:val="16"/>
              </w:rPr>
              <w:t>外窗遮阳</w:t>
            </w:r>
          </w:p>
        </w:tc>
        <w:tc>
          <w:tcPr>
            <w:tcW w:w="686" w:type="dxa"/>
            <w:gridSpan w:val="2"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Ansi="宋体"/>
                <w:sz w:val="16"/>
                <w:szCs w:val="16"/>
              </w:rPr>
              <w:t>朝向</w:t>
            </w:r>
          </w:p>
        </w:tc>
        <w:tc>
          <w:tcPr>
            <w:tcW w:w="1010" w:type="dxa"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SC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455" w:type="dxa"/>
            <w:gridSpan w:val="6"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Ansi="宋体"/>
                <w:sz w:val="16"/>
                <w:szCs w:val="16"/>
              </w:rPr>
              <w:t>单一朝向最不利外窗</w:t>
            </w:r>
            <w:r>
              <w:rPr>
                <w:i/>
                <w:sz w:val="16"/>
                <w:szCs w:val="16"/>
              </w:rPr>
              <w:t>SC</w:t>
            </w:r>
            <w:r>
              <w:rPr>
                <w:sz w:val="16"/>
                <w:szCs w:val="16"/>
              </w:rPr>
              <w:t>s</w:t>
            </w:r>
            <w:r>
              <w:rPr>
                <w:rFonts w:hAnsi="宋体"/>
                <w:sz w:val="16"/>
                <w:szCs w:val="16"/>
              </w:rPr>
              <w:t>值</w:t>
            </w:r>
          </w:p>
        </w:tc>
        <w:tc>
          <w:tcPr>
            <w:tcW w:w="1691" w:type="dxa"/>
            <w:vMerge w:val="restart"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  <w:u w:val="single"/>
              </w:rPr>
            </w:pPr>
            <w:r>
              <w:rPr>
                <w:rFonts w:hAnsi="宋体"/>
                <w:sz w:val="16"/>
                <w:szCs w:val="16"/>
              </w:rPr>
              <w:t>东向建筑遮阳类型</w:t>
            </w:r>
          </w:p>
        </w:tc>
        <w:tc>
          <w:tcPr>
            <w:tcW w:w="1728" w:type="dxa"/>
            <w:gridSpan w:val="2"/>
            <w:vMerge w:val="restart"/>
            <w:vAlign w:val="center"/>
          </w:tcPr>
          <w:p w:rsidR="00B44660" w:rsidRPr="00B44660" w:rsidRDefault="00B44660" w:rsidP="0066173A"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  <w:bookmarkStart w:id="38" w:name="东向最不利遮阳外窗遮阳形式"/>
            <w:r w:rsidRPr="00B44660">
              <w:rPr>
                <w:rFonts w:ascii="宋体" w:hAnsi="宋体" w:hint="eastAsia"/>
                <w:sz w:val="15"/>
                <w:szCs w:val="15"/>
              </w:rPr>
              <w:t>百叶</w:t>
            </w:r>
            <w:bookmarkEnd w:id="38"/>
          </w:p>
        </w:tc>
      </w:tr>
      <w:tr w:rsidR="00B44660" w:rsidTr="0066173A">
        <w:trPr>
          <w:trHeight w:val="283"/>
          <w:jc w:val="center"/>
        </w:trPr>
        <w:tc>
          <w:tcPr>
            <w:tcW w:w="602" w:type="dxa"/>
            <w:vMerge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gridSpan w:val="2"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Ansi="宋体"/>
                <w:sz w:val="16"/>
                <w:szCs w:val="16"/>
              </w:rPr>
              <w:t>东</w:t>
            </w:r>
          </w:p>
        </w:tc>
        <w:tc>
          <w:tcPr>
            <w:tcW w:w="1010" w:type="dxa"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SC</w:t>
            </w:r>
            <w:r>
              <w:rPr>
                <w:sz w:val="16"/>
                <w:szCs w:val="16"/>
              </w:rPr>
              <w:t>s</w:t>
            </w:r>
            <w:r>
              <w:rPr>
                <w:rFonts w:ascii="宋体" w:hAnsi="宋体"/>
                <w:sz w:val="16"/>
                <w:szCs w:val="16"/>
              </w:rPr>
              <w:t>≤</w:t>
            </w:r>
            <w:r>
              <w:rPr>
                <w:sz w:val="16"/>
                <w:szCs w:val="16"/>
              </w:rPr>
              <w:t>0.80</w:t>
            </w:r>
          </w:p>
        </w:tc>
        <w:tc>
          <w:tcPr>
            <w:tcW w:w="1455" w:type="dxa"/>
            <w:gridSpan w:val="6"/>
            <w:vAlign w:val="center"/>
          </w:tcPr>
          <w:p w:rsidR="00B44660" w:rsidRDefault="0063646A">
            <w:pPr>
              <w:spacing w:line="240" w:lineRule="exact"/>
              <w:jc w:val="center"/>
              <w:rPr>
                <w:sz w:val="16"/>
                <w:szCs w:val="16"/>
              </w:rPr>
            </w:pPr>
            <w:bookmarkStart w:id="39" w:name="东向最不利遮阳外窗SD"/>
            <w:r w:rsidRPr="0063646A">
              <w:rPr>
                <w:rFonts w:hint="eastAsia"/>
                <w:sz w:val="16"/>
                <w:szCs w:val="16"/>
              </w:rPr>
              <w:t>0.59</w:t>
            </w:r>
            <w:bookmarkEnd w:id="39"/>
          </w:p>
        </w:tc>
        <w:tc>
          <w:tcPr>
            <w:tcW w:w="1691" w:type="dxa"/>
            <w:vMerge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28" w:type="dxa"/>
            <w:gridSpan w:val="2"/>
            <w:vMerge/>
            <w:vAlign w:val="center"/>
          </w:tcPr>
          <w:p w:rsidR="00B44660" w:rsidRPr="00B44660" w:rsidRDefault="00B44660" w:rsidP="0066173A"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B44660" w:rsidTr="0066173A">
        <w:trPr>
          <w:trHeight w:val="283"/>
          <w:jc w:val="center"/>
        </w:trPr>
        <w:tc>
          <w:tcPr>
            <w:tcW w:w="602" w:type="dxa"/>
            <w:vMerge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gridSpan w:val="2"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Ansi="宋体"/>
                <w:sz w:val="16"/>
                <w:szCs w:val="16"/>
              </w:rPr>
              <w:t>西</w:t>
            </w:r>
          </w:p>
        </w:tc>
        <w:tc>
          <w:tcPr>
            <w:tcW w:w="1010" w:type="dxa"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SC</w:t>
            </w:r>
            <w:r>
              <w:rPr>
                <w:sz w:val="16"/>
                <w:szCs w:val="16"/>
              </w:rPr>
              <w:t>s</w:t>
            </w:r>
            <w:r>
              <w:rPr>
                <w:rFonts w:ascii="宋体" w:hAnsi="宋体"/>
                <w:sz w:val="16"/>
                <w:szCs w:val="16"/>
              </w:rPr>
              <w:t>≤</w:t>
            </w:r>
            <w:r>
              <w:rPr>
                <w:sz w:val="16"/>
                <w:szCs w:val="16"/>
              </w:rPr>
              <w:t>0.80</w:t>
            </w:r>
          </w:p>
        </w:tc>
        <w:tc>
          <w:tcPr>
            <w:tcW w:w="1455" w:type="dxa"/>
            <w:gridSpan w:val="6"/>
            <w:vAlign w:val="center"/>
          </w:tcPr>
          <w:p w:rsidR="00B44660" w:rsidRDefault="0063646A">
            <w:pPr>
              <w:spacing w:line="240" w:lineRule="exact"/>
              <w:jc w:val="center"/>
              <w:rPr>
                <w:sz w:val="16"/>
                <w:szCs w:val="16"/>
              </w:rPr>
            </w:pPr>
            <w:bookmarkStart w:id="40" w:name="西向最不利遮阳外窗SD"/>
            <w:r w:rsidRPr="0063646A">
              <w:rPr>
                <w:rFonts w:hint="eastAsia"/>
                <w:sz w:val="16"/>
                <w:szCs w:val="16"/>
              </w:rPr>
              <w:t>0.67</w:t>
            </w:r>
            <w:bookmarkEnd w:id="40"/>
          </w:p>
        </w:tc>
        <w:tc>
          <w:tcPr>
            <w:tcW w:w="1691" w:type="dxa"/>
            <w:vAlign w:val="center"/>
          </w:tcPr>
          <w:p w:rsidR="00B44660" w:rsidRDefault="00B446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Ansi="宋体"/>
                <w:sz w:val="16"/>
                <w:szCs w:val="16"/>
              </w:rPr>
              <w:t>西向建筑遮阳类型</w:t>
            </w:r>
          </w:p>
        </w:tc>
        <w:tc>
          <w:tcPr>
            <w:tcW w:w="1728" w:type="dxa"/>
            <w:gridSpan w:val="2"/>
            <w:vAlign w:val="center"/>
          </w:tcPr>
          <w:p w:rsidR="00B44660" w:rsidRPr="00B44660" w:rsidRDefault="00B44660" w:rsidP="0066173A"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  <w:bookmarkStart w:id="41" w:name="西向最不利遮阳外窗遮阳形式"/>
            <w:r w:rsidRPr="00B44660">
              <w:rPr>
                <w:rFonts w:ascii="宋体" w:hAnsi="宋体" w:hint="eastAsia"/>
                <w:sz w:val="15"/>
                <w:szCs w:val="15"/>
              </w:rPr>
              <w:t>百叶</w:t>
            </w:r>
            <w:bookmarkEnd w:id="41"/>
          </w:p>
        </w:tc>
      </w:tr>
      <w:tr w:rsidR="00633B10">
        <w:trPr>
          <w:trHeight w:val="283"/>
          <w:jc w:val="center"/>
        </w:trPr>
        <w:tc>
          <w:tcPr>
            <w:tcW w:w="602" w:type="dxa"/>
            <w:vMerge/>
            <w:vAlign w:val="center"/>
          </w:tcPr>
          <w:p w:rsidR="00633B10" w:rsidRDefault="00633B10">
            <w:pPr>
              <w:spacing w:line="240" w:lineRule="exact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vAlign w:val="center"/>
          </w:tcPr>
          <w:p w:rsidR="00633B10" w:rsidRDefault="00AF46EE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Ansi="宋体"/>
                <w:sz w:val="16"/>
                <w:szCs w:val="16"/>
              </w:rPr>
              <w:t>外窗通风开口面积</w:t>
            </w:r>
          </w:p>
        </w:tc>
        <w:tc>
          <w:tcPr>
            <w:tcW w:w="1696" w:type="dxa"/>
            <w:gridSpan w:val="3"/>
            <w:vMerge w:val="restart"/>
            <w:vAlign w:val="center"/>
          </w:tcPr>
          <w:p w:rsidR="00633B10" w:rsidRDefault="00AF46EE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ascii="宋体" w:hAnsi="宋体"/>
                <w:sz w:val="16"/>
                <w:szCs w:val="16"/>
              </w:rPr>
              <w:t>≥</w:t>
            </w:r>
            <w:r>
              <w:rPr>
                <w:rFonts w:hAnsi="宋体"/>
                <w:sz w:val="16"/>
                <w:szCs w:val="16"/>
              </w:rPr>
              <w:t>外窗面积</w:t>
            </w:r>
            <w:r>
              <w:rPr>
                <w:sz w:val="16"/>
                <w:szCs w:val="16"/>
              </w:rPr>
              <w:t>45%</w:t>
            </w:r>
            <w:r>
              <w:rPr>
                <w:rFonts w:hAnsi="宋体"/>
                <w:sz w:val="16"/>
                <w:szCs w:val="16"/>
              </w:rPr>
              <w:t>或</w:t>
            </w:r>
          </w:p>
          <w:p w:rsidR="00633B10" w:rsidRDefault="00AF46EE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ascii="宋体" w:hAnsi="宋体"/>
                <w:sz w:val="16"/>
                <w:szCs w:val="16"/>
              </w:rPr>
              <w:t>≥</w:t>
            </w:r>
            <w:r>
              <w:rPr>
                <w:rFonts w:hAnsi="宋体"/>
                <w:sz w:val="16"/>
                <w:szCs w:val="16"/>
              </w:rPr>
              <w:t>房间地面面积的</w:t>
            </w:r>
            <w:r>
              <w:rPr>
                <w:sz w:val="16"/>
                <w:szCs w:val="16"/>
              </w:rPr>
              <w:t>10%</w:t>
            </w:r>
          </w:p>
        </w:tc>
        <w:tc>
          <w:tcPr>
            <w:tcW w:w="1143" w:type="dxa"/>
            <w:gridSpan w:val="5"/>
            <w:vAlign w:val="center"/>
          </w:tcPr>
          <w:p w:rsidR="00633B10" w:rsidRDefault="00AF46EE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Ansi="宋体"/>
                <w:sz w:val="16"/>
                <w:szCs w:val="16"/>
              </w:rPr>
              <w:t>按外窗面积</w:t>
            </w:r>
          </w:p>
        </w:tc>
        <w:tc>
          <w:tcPr>
            <w:tcW w:w="312" w:type="dxa"/>
            <w:vAlign w:val="center"/>
          </w:tcPr>
          <w:p w:rsidR="00633B10" w:rsidRDefault="00C306BE">
            <w:pPr>
              <w:spacing w:line="240" w:lineRule="exact"/>
              <w:jc w:val="center"/>
              <w:rPr>
                <w:sz w:val="16"/>
                <w:szCs w:val="16"/>
              </w:rPr>
            </w:pPr>
            <w:bookmarkStart w:id="42" w:name="最不利开启房间开洞比mc"/>
            <w:r w:rsidRPr="00C306BE">
              <w:rPr>
                <w:sz w:val="16"/>
                <w:szCs w:val="16"/>
              </w:rPr>
              <w:t>1.00</w:t>
            </w:r>
            <w:bookmarkEnd w:id="42"/>
          </w:p>
        </w:tc>
        <w:tc>
          <w:tcPr>
            <w:tcW w:w="1691" w:type="dxa"/>
            <w:vMerge w:val="restart"/>
            <w:vAlign w:val="center"/>
          </w:tcPr>
          <w:p w:rsidR="00633B10" w:rsidRDefault="00AF46EE">
            <w:pPr>
              <w:spacing w:line="240" w:lineRule="exact"/>
              <w:jc w:val="center"/>
              <w:rPr>
                <w:sz w:val="16"/>
                <w:szCs w:val="16"/>
                <w:u w:val="single"/>
              </w:rPr>
            </w:pPr>
            <w:r>
              <w:rPr>
                <w:rFonts w:hAnsi="宋体"/>
                <w:sz w:val="16"/>
                <w:szCs w:val="16"/>
              </w:rPr>
              <w:t>通风开口面积最不利房间定位（轴线）</w:t>
            </w:r>
          </w:p>
        </w:tc>
        <w:tc>
          <w:tcPr>
            <w:tcW w:w="1134" w:type="dxa"/>
            <w:vAlign w:val="center"/>
          </w:tcPr>
          <w:p w:rsidR="00633B10" w:rsidRDefault="00AF46EE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Ansi="宋体"/>
                <w:sz w:val="16"/>
                <w:szCs w:val="16"/>
              </w:rPr>
              <w:t>按外窗面积</w:t>
            </w:r>
          </w:p>
        </w:tc>
        <w:tc>
          <w:tcPr>
            <w:tcW w:w="594" w:type="dxa"/>
            <w:vAlign w:val="center"/>
          </w:tcPr>
          <w:p w:rsidR="00633B10" w:rsidRDefault="00633B1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633B10">
        <w:trPr>
          <w:trHeight w:val="283"/>
          <w:jc w:val="center"/>
        </w:trPr>
        <w:tc>
          <w:tcPr>
            <w:tcW w:w="602" w:type="dxa"/>
            <w:vMerge/>
            <w:vAlign w:val="center"/>
          </w:tcPr>
          <w:p w:rsidR="00633B10" w:rsidRDefault="00633B10">
            <w:pPr>
              <w:spacing w:line="240" w:lineRule="exact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/>
            <w:vAlign w:val="center"/>
          </w:tcPr>
          <w:p w:rsidR="00633B10" w:rsidRDefault="00633B1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vAlign w:val="center"/>
          </w:tcPr>
          <w:p w:rsidR="00633B10" w:rsidRDefault="00633B1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gridSpan w:val="5"/>
            <w:vAlign w:val="center"/>
          </w:tcPr>
          <w:p w:rsidR="00633B10" w:rsidRDefault="00AF46EE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Ansi="宋体"/>
                <w:sz w:val="16"/>
                <w:szCs w:val="16"/>
              </w:rPr>
              <w:t>按房间地面面积</w:t>
            </w:r>
          </w:p>
        </w:tc>
        <w:tc>
          <w:tcPr>
            <w:tcW w:w="312" w:type="dxa"/>
            <w:vAlign w:val="center"/>
          </w:tcPr>
          <w:p w:rsidR="00633B10" w:rsidRDefault="00C306BE">
            <w:pPr>
              <w:spacing w:line="240" w:lineRule="exact"/>
              <w:jc w:val="center"/>
              <w:rPr>
                <w:sz w:val="16"/>
                <w:szCs w:val="16"/>
              </w:rPr>
            </w:pPr>
            <w:bookmarkStart w:id="43" w:name="最不利开启房间开地比mc"/>
            <w:r w:rsidRPr="00C306BE">
              <w:rPr>
                <w:sz w:val="16"/>
                <w:szCs w:val="16"/>
              </w:rPr>
              <w:t>0.08</w:t>
            </w:r>
            <w:bookmarkEnd w:id="43"/>
          </w:p>
        </w:tc>
        <w:tc>
          <w:tcPr>
            <w:tcW w:w="1691" w:type="dxa"/>
            <w:vMerge/>
            <w:vAlign w:val="center"/>
          </w:tcPr>
          <w:p w:rsidR="00633B10" w:rsidRDefault="00633B1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33B10" w:rsidRDefault="00AF46EE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Ansi="宋体"/>
                <w:sz w:val="16"/>
                <w:szCs w:val="16"/>
              </w:rPr>
              <w:t>按房间地面面积</w:t>
            </w:r>
          </w:p>
        </w:tc>
        <w:tc>
          <w:tcPr>
            <w:tcW w:w="594" w:type="dxa"/>
            <w:vAlign w:val="center"/>
          </w:tcPr>
          <w:p w:rsidR="00633B10" w:rsidRDefault="00633B1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633B10">
        <w:trPr>
          <w:trHeight w:val="283"/>
          <w:jc w:val="center"/>
        </w:trPr>
        <w:tc>
          <w:tcPr>
            <w:tcW w:w="602" w:type="dxa"/>
            <w:vMerge/>
            <w:vAlign w:val="center"/>
          </w:tcPr>
          <w:p w:rsidR="00633B10" w:rsidRDefault="00633B10">
            <w:pPr>
              <w:spacing w:line="240" w:lineRule="exact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Align w:val="center"/>
          </w:tcPr>
          <w:p w:rsidR="00633B10" w:rsidRDefault="00AF46EE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Ansi="宋体"/>
                <w:sz w:val="16"/>
                <w:szCs w:val="16"/>
              </w:rPr>
              <w:t>卧室、起居室等主要房间窗地面积比</w:t>
            </w:r>
          </w:p>
        </w:tc>
        <w:tc>
          <w:tcPr>
            <w:tcW w:w="1696" w:type="dxa"/>
            <w:gridSpan w:val="3"/>
            <w:vAlign w:val="center"/>
          </w:tcPr>
          <w:p w:rsidR="00633B10" w:rsidRDefault="00AF46EE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ascii="宋体" w:hAnsi="宋体"/>
                <w:sz w:val="16"/>
                <w:szCs w:val="16"/>
              </w:rPr>
              <w:t>≥</w:t>
            </w:r>
            <w:r>
              <w:rPr>
                <w:sz w:val="16"/>
                <w:szCs w:val="16"/>
              </w:rPr>
              <w:t>1/6</w:t>
            </w:r>
          </w:p>
        </w:tc>
        <w:tc>
          <w:tcPr>
            <w:tcW w:w="1143" w:type="dxa"/>
            <w:gridSpan w:val="5"/>
            <w:vAlign w:val="center"/>
          </w:tcPr>
          <w:p w:rsidR="00DE03B2" w:rsidRDefault="00AF46EE">
            <w:pPr>
              <w:spacing w:line="240" w:lineRule="exact"/>
              <w:jc w:val="center"/>
              <w:rPr>
                <w:rFonts w:hAnsi="宋体"/>
                <w:sz w:val="16"/>
                <w:szCs w:val="16"/>
              </w:rPr>
            </w:pPr>
            <w:r>
              <w:rPr>
                <w:rFonts w:hAnsi="宋体"/>
                <w:sz w:val="16"/>
                <w:szCs w:val="16"/>
              </w:rPr>
              <w:t>最不利房间</w:t>
            </w:r>
          </w:p>
          <w:p w:rsidR="00633B10" w:rsidRDefault="00AF46EE">
            <w:pPr>
              <w:spacing w:line="240" w:lineRule="exact"/>
              <w:jc w:val="center"/>
              <w:rPr>
                <w:sz w:val="16"/>
                <w:szCs w:val="16"/>
                <w:u w:val="single"/>
              </w:rPr>
            </w:pPr>
            <w:proofErr w:type="gramStart"/>
            <w:r>
              <w:rPr>
                <w:rFonts w:hAnsi="宋体"/>
                <w:sz w:val="16"/>
                <w:szCs w:val="16"/>
              </w:rPr>
              <w:t>窗地比</w:t>
            </w:r>
            <w:proofErr w:type="gramEnd"/>
          </w:p>
        </w:tc>
        <w:tc>
          <w:tcPr>
            <w:tcW w:w="312" w:type="dxa"/>
            <w:vAlign w:val="center"/>
          </w:tcPr>
          <w:p w:rsidR="00633B10" w:rsidRDefault="00423075" w:rsidP="00DE03B2">
            <w:pPr>
              <w:spacing w:line="190" w:lineRule="exact"/>
              <w:jc w:val="center"/>
              <w:rPr>
                <w:sz w:val="16"/>
                <w:szCs w:val="16"/>
                <w:u w:val="single"/>
              </w:rPr>
            </w:pPr>
            <w:bookmarkStart w:id="44" w:name="最不利窗地比房间窗地比wg"/>
            <w:r w:rsidRPr="00423075">
              <w:rPr>
                <w:rFonts w:hint="eastAsia"/>
                <w:sz w:val="16"/>
                <w:szCs w:val="16"/>
              </w:rPr>
              <w:t>0.00</w:t>
            </w:r>
            <w:bookmarkEnd w:id="44"/>
          </w:p>
        </w:tc>
        <w:tc>
          <w:tcPr>
            <w:tcW w:w="1691" w:type="dxa"/>
            <w:vMerge w:val="restart"/>
            <w:vAlign w:val="center"/>
          </w:tcPr>
          <w:p w:rsidR="00633B10" w:rsidRDefault="00AF46EE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Ansi="宋体"/>
                <w:sz w:val="16"/>
                <w:szCs w:val="16"/>
              </w:rPr>
              <w:t>窗地面积比最不利房间定位（轴线）</w:t>
            </w:r>
          </w:p>
        </w:tc>
        <w:tc>
          <w:tcPr>
            <w:tcW w:w="1728" w:type="dxa"/>
            <w:gridSpan w:val="2"/>
            <w:vMerge w:val="restart"/>
            <w:vAlign w:val="center"/>
          </w:tcPr>
          <w:p w:rsidR="00633B10" w:rsidRDefault="00633B10">
            <w:pPr>
              <w:spacing w:line="240" w:lineRule="exact"/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633B10">
        <w:trPr>
          <w:trHeight w:val="283"/>
          <w:jc w:val="center"/>
        </w:trPr>
        <w:tc>
          <w:tcPr>
            <w:tcW w:w="602" w:type="dxa"/>
            <w:vMerge/>
            <w:vAlign w:val="center"/>
          </w:tcPr>
          <w:p w:rsidR="00633B10" w:rsidRDefault="00633B10">
            <w:pPr>
              <w:spacing w:line="240" w:lineRule="exact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Align w:val="center"/>
          </w:tcPr>
          <w:p w:rsidR="00633B10" w:rsidRDefault="00AF46EE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Ansi="宋体"/>
                <w:sz w:val="16"/>
                <w:szCs w:val="16"/>
              </w:rPr>
              <w:t>玻璃可见光透射比</w:t>
            </w:r>
          </w:p>
        </w:tc>
        <w:tc>
          <w:tcPr>
            <w:tcW w:w="1696" w:type="dxa"/>
            <w:gridSpan w:val="3"/>
            <w:vAlign w:val="center"/>
          </w:tcPr>
          <w:p w:rsidR="00633B10" w:rsidRDefault="00AF46EE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Ansi="宋体"/>
                <w:sz w:val="16"/>
                <w:szCs w:val="16"/>
              </w:rPr>
              <w:t>当卧室、起居室等主要房间窗地面积比</w:t>
            </w:r>
            <w:r>
              <w:rPr>
                <w:rFonts w:ascii="宋体" w:hAnsi="宋体"/>
                <w:sz w:val="16"/>
                <w:szCs w:val="16"/>
              </w:rPr>
              <w:t>≤</w:t>
            </w:r>
            <w:r>
              <w:rPr>
                <w:sz w:val="16"/>
                <w:szCs w:val="16"/>
              </w:rPr>
              <w:t>1/5</w:t>
            </w:r>
            <w:r>
              <w:rPr>
                <w:rFonts w:hAnsi="宋体"/>
                <w:sz w:val="16"/>
                <w:szCs w:val="16"/>
              </w:rPr>
              <w:t>时，玻璃可见光透射比</w:t>
            </w:r>
            <w:r>
              <w:rPr>
                <w:rFonts w:ascii="宋体" w:hAnsi="宋体"/>
                <w:sz w:val="16"/>
                <w:szCs w:val="16"/>
              </w:rPr>
              <w:t>≥</w:t>
            </w:r>
            <w:r>
              <w:rPr>
                <w:sz w:val="16"/>
                <w:szCs w:val="16"/>
              </w:rPr>
              <w:t>0.45</w:t>
            </w:r>
          </w:p>
        </w:tc>
        <w:tc>
          <w:tcPr>
            <w:tcW w:w="1455" w:type="dxa"/>
            <w:gridSpan w:val="6"/>
            <w:vAlign w:val="center"/>
          </w:tcPr>
          <w:p w:rsidR="00633B10" w:rsidRDefault="00423075" w:rsidP="00B44660">
            <w:pPr>
              <w:spacing w:line="190" w:lineRule="exact"/>
              <w:jc w:val="center"/>
              <w:rPr>
                <w:sz w:val="16"/>
                <w:szCs w:val="16"/>
                <w:u w:val="single"/>
              </w:rPr>
            </w:pPr>
            <w:bookmarkStart w:id="45" w:name="可见光透射比"/>
            <w:bookmarkStart w:id="46" w:name="最小可见光透射比"/>
            <w:r w:rsidRPr="00423075">
              <w:rPr>
                <w:rFonts w:hint="eastAsia"/>
                <w:sz w:val="16"/>
                <w:szCs w:val="16"/>
              </w:rPr>
              <w:t>0.80</w:t>
            </w:r>
            <w:bookmarkEnd w:id="45"/>
            <w:bookmarkEnd w:id="46"/>
          </w:p>
        </w:tc>
        <w:tc>
          <w:tcPr>
            <w:tcW w:w="1691" w:type="dxa"/>
            <w:vMerge/>
            <w:vAlign w:val="center"/>
          </w:tcPr>
          <w:p w:rsidR="00633B10" w:rsidRDefault="00633B1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28" w:type="dxa"/>
            <w:gridSpan w:val="2"/>
            <w:vMerge/>
            <w:vAlign w:val="center"/>
          </w:tcPr>
          <w:p w:rsidR="00633B10" w:rsidRDefault="00633B10">
            <w:pPr>
              <w:spacing w:line="240" w:lineRule="exact"/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633B10">
        <w:trPr>
          <w:trHeight w:val="283"/>
          <w:jc w:val="center"/>
        </w:trPr>
        <w:tc>
          <w:tcPr>
            <w:tcW w:w="1756" w:type="dxa"/>
            <w:gridSpan w:val="2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3B10" w:rsidRDefault="00AF46EE">
            <w:pPr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节能评定</w:t>
            </w:r>
          </w:p>
        </w:tc>
        <w:tc>
          <w:tcPr>
            <w:tcW w:w="3151" w:type="dxa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3B10" w:rsidRDefault="00AF46EE">
            <w:pPr>
              <w:spacing w:line="220" w:lineRule="exact"/>
              <w:jc w:val="left"/>
              <w:rPr>
                <w:sz w:val="16"/>
                <w:szCs w:val="16"/>
                <w:u w:val="single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符合规定性指标</w:t>
            </w:r>
            <w:r>
              <w:rPr>
                <w:rFonts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符合综合评价标准</w:t>
            </w:r>
          </w:p>
        </w:tc>
        <w:tc>
          <w:tcPr>
            <w:tcW w:w="1691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3B10" w:rsidRDefault="00AF46EE">
            <w:pPr>
              <w:spacing w:line="220" w:lineRule="exact"/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综合评价软件名称</w:t>
            </w:r>
          </w:p>
        </w:tc>
        <w:tc>
          <w:tcPr>
            <w:tcW w:w="1728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3B10" w:rsidRDefault="00D85A93" w:rsidP="00D85A93">
            <w:pPr>
              <w:spacing w:line="240" w:lineRule="exact"/>
              <w:jc w:val="center"/>
              <w:rPr>
                <w:sz w:val="16"/>
                <w:szCs w:val="16"/>
                <w:u w:val="single"/>
              </w:rPr>
            </w:pPr>
            <w:r w:rsidRPr="00D85A93">
              <w:rPr>
                <w:rFonts w:hAnsi="宋体"/>
                <w:sz w:val="16"/>
                <w:szCs w:val="16"/>
              </w:rPr>
              <w:t>BECS2020</w:t>
            </w:r>
          </w:p>
        </w:tc>
      </w:tr>
      <w:tr w:rsidR="00B44660" w:rsidTr="007456EE">
        <w:trPr>
          <w:trHeight w:val="283"/>
          <w:jc w:val="center"/>
        </w:trPr>
        <w:tc>
          <w:tcPr>
            <w:tcW w:w="1756" w:type="dxa"/>
            <w:gridSpan w:val="2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4660" w:rsidRDefault="00B44660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4660" w:rsidRDefault="00B44660">
            <w:pPr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EC</w:t>
            </w:r>
            <w:r>
              <w:rPr>
                <w:rFonts w:ascii="宋体" w:hAnsi="宋体"/>
                <w:sz w:val="16"/>
                <w:szCs w:val="16"/>
              </w:rPr>
              <w:t>≤</w:t>
            </w:r>
            <w:r>
              <w:rPr>
                <w:i/>
                <w:sz w:val="16"/>
                <w:szCs w:val="16"/>
              </w:rPr>
              <w:t>EC</w:t>
            </w:r>
            <w:r>
              <w:rPr>
                <w:sz w:val="16"/>
                <w:szCs w:val="16"/>
                <w:vertAlign w:val="subscript"/>
              </w:rPr>
              <w:t>ref</w:t>
            </w:r>
          </w:p>
        </w:tc>
        <w:tc>
          <w:tcPr>
            <w:tcW w:w="3146" w:type="dxa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4660" w:rsidRDefault="00B44660">
            <w:pPr>
              <w:spacing w:line="220" w:lineRule="exact"/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设计建筑年耗电量</w:t>
            </w:r>
            <w:r>
              <w:rPr>
                <w:i/>
                <w:sz w:val="16"/>
                <w:szCs w:val="16"/>
              </w:rPr>
              <w:t>EC</w:t>
            </w:r>
            <w:r>
              <w:rPr>
                <w:sz w:val="16"/>
                <w:szCs w:val="16"/>
              </w:rPr>
              <w:t>（</w:t>
            </w:r>
            <w:r>
              <w:rPr>
                <w:sz w:val="16"/>
                <w:szCs w:val="16"/>
              </w:rPr>
              <w:t>kWh/</w:t>
            </w:r>
            <w:r>
              <w:rPr>
                <w:rFonts w:hAnsi="宋体" w:hint="eastAsia"/>
                <w:sz w:val="16"/>
                <w:szCs w:val="16"/>
              </w:rPr>
              <w:t>m</w:t>
            </w:r>
            <w:r>
              <w:rPr>
                <w:rFonts w:hAnsi="宋体" w:hint="eastAsia"/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>）</w:t>
            </w:r>
          </w:p>
        </w:tc>
        <w:tc>
          <w:tcPr>
            <w:tcW w:w="1728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B44660" w:rsidRPr="00D85A93" w:rsidRDefault="001E1874" w:rsidP="00B44660">
            <w:pPr>
              <w:spacing w:line="240" w:lineRule="exact"/>
              <w:jc w:val="center"/>
              <w:rPr>
                <w:rFonts w:hAnsi="宋体"/>
                <w:sz w:val="16"/>
                <w:szCs w:val="16"/>
              </w:rPr>
            </w:pPr>
            <w:bookmarkStart w:id="47" w:name="空调耗电量"/>
            <w:r w:rsidRPr="00E72F27">
              <w:rPr>
                <w:rFonts w:hint="eastAsia"/>
                <w:sz w:val="18"/>
                <w:szCs w:val="18"/>
              </w:rPr>
              <w:t>5.63</w:t>
            </w:r>
            <w:bookmarkEnd w:id="47"/>
          </w:p>
        </w:tc>
      </w:tr>
      <w:tr w:rsidR="00B44660" w:rsidTr="007456EE">
        <w:trPr>
          <w:trHeight w:val="283"/>
          <w:jc w:val="center"/>
        </w:trPr>
        <w:tc>
          <w:tcPr>
            <w:tcW w:w="1756" w:type="dxa"/>
            <w:gridSpan w:val="2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4660" w:rsidRDefault="00B44660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96" w:type="dxa"/>
            <w:gridSpan w:val="3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4660" w:rsidRDefault="00B44660">
            <w:pPr>
              <w:spacing w:line="220" w:lineRule="exact"/>
              <w:ind w:firstLineChars="200" w:firstLine="320"/>
              <w:jc w:val="center"/>
              <w:rPr>
                <w:sz w:val="16"/>
                <w:szCs w:val="16"/>
              </w:rPr>
            </w:pPr>
          </w:p>
        </w:tc>
        <w:tc>
          <w:tcPr>
            <w:tcW w:w="3146" w:type="dxa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4660" w:rsidRDefault="00B44660">
            <w:pPr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参照建筑年耗电量</w:t>
            </w:r>
            <w:r>
              <w:rPr>
                <w:i/>
                <w:sz w:val="16"/>
                <w:szCs w:val="16"/>
              </w:rPr>
              <w:t>EC</w:t>
            </w:r>
            <w:r>
              <w:rPr>
                <w:sz w:val="16"/>
                <w:szCs w:val="16"/>
                <w:vertAlign w:val="subscript"/>
              </w:rPr>
              <w:t>ref</w:t>
            </w:r>
            <w:r>
              <w:rPr>
                <w:sz w:val="16"/>
                <w:szCs w:val="16"/>
              </w:rPr>
              <w:t>（</w:t>
            </w:r>
            <w:r>
              <w:rPr>
                <w:sz w:val="16"/>
                <w:szCs w:val="16"/>
              </w:rPr>
              <w:t>kWh/</w:t>
            </w:r>
            <w:r>
              <w:rPr>
                <w:rFonts w:hAnsi="宋体" w:hint="eastAsia"/>
                <w:sz w:val="16"/>
                <w:szCs w:val="16"/>
              </w:rPr>
              <w:t>m</w:t>
            </w:r>
            <w:r>
              <w:rPr>
                <w:rFonts w:hAnsi="宋体" w:hint="eastAsia"/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>）</w:t>
            </w:r>
          </w:p>
        </w:tc>
        <w:tc>
          <w:tcPr>
            <w:tcW w:w="1728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B44660" w:rsidRPr="00D85A93" w:rsidRDefault="001E1874" w:rsidP="00B44660">
            <w:pPr>
              <w:spacing w:line="240" w:lineRule="exact"/>
              <w:jc w:val="center"/>
              <w:rPr>
                <w:rFonts w:hAnsi="宋体"/>
                <w:sz w:val="16"/>
                <w:szCs w:val="16"/>
              </w:rPr>
            </w:pPr>
            <w:bookmarkStart w:id="48" w:name="参照建筑空调耗电量"/>
            <w:r w:rsidRPr="00E72F27">
              <w:rPr>
                <w:rFonts w:hint="eastAsia"/>
                <w:sz w:val="18"/>
                <w:szCs w:val="18"/>
              </w:rPr>
              <w:t>13.23</w:t>
            </w:r>
            <w:bookmarkEnd w:id="48"/>
          </w:p>
        </w:tc>
      </w:tr>
    </w:tbl>
    <w:p w:rsidR="00633B10" w:rsidRDefault="00AF46EE">
      <w:pPr>
        <w:spacing w:line="180" w:lineRule="exact"/>
        <w:ind w:left="340" w:hangingChars="227" w:hanging="340"/>
        <w:rPr>
          <w:sz w:val="15"/>
          <w:szCs w:val="15"/>
        </w:rPr>
      </w:pPr>
      <w:r>
        <w:rPr>
          <w:rFonts w:hint="eastAsia"/>
          <w:sz w:val="15"/>
          <w:szCs w:val="15"/>
        </w:rPr>
        <w:t>注：</w:t>
      </w:r>
      <w:r>
        <w:rPr>
          <w:rFonts w:hint="eastAsia"/>
          <w:sz w:val="15"/>
          <w:szCs w:val="15"/>
        </w:rPr>
        <w:t xml:space="preserve">1  </w:t>
      </w:r>
      <w:r>
        <w:rPr>
          <w:rFonts w:hint="eastAsia"/>
          <w:sz w:val="15"/>
          <w:szCs w:val="15"/>
        </w:rPr>
        <w:t>本表应编入建筑专业施工图设计说明；</w:t>
      </w:r>
    </w:p>
    <w:p w:rsidR="00AF46EE" w:rsidRPr="00B44660" w:rsidRDefault="00AF46EE" w:rsidP="00B44660">
      <w:pPr>
        <w:spacing w:line="180" w:lineRule="exact"/>
        <w:ind w:firstLineChars="200" w:firstLine="300"/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2  </w:t>
      </w:r>
      <w:r>
        <w:rPr>
          <w:rFonts w:hint="eastAsia"/>
          <w:sz w:val="15"/>
          <w:szCs w:val="15"/>
        </w:rPr>
        <w:t>本表中传热系数的单位为</w:t>
      </w:r>
      <w:r>
        <w:rPr>
          <w:rFonts w:hint="eastAsia"/>
          <w:sz w:val="15"/>
          <w:szCs w:val="15"/>
        </w:rPr>
        <w:t>W/(</w:t>
      </w:r>
      <w:r>
        <w:rPr>
          <w:rFonts w:hAnsi="宋体" w:hint="eastAsia"/>
          <w:sz w:val="15"/>
          <w:szCs w:val="16"/>
        </w:rPr>
        <w:t>m</w:t>
      </w:r>
      <w:r>
        <w:rPr>
          <w:rFonts w:hAnsi="宋体" w:hint="eastAsia"/>
          <w:sz w:val="15"/>
          <w:szCs w:val="16"/>
          <w:vertAlign w:val="superscript"/>
        </w:rPr>
        <w:t>2</w:t>
      </w:r>
      <w:r>
        <w:rPr>
          <w:sz w:val="15"/>
          <w:szCs w:val="15"/>
        </w:rPr>
        <w:t>·</w:t>
      </w:r>
      <w:r>
        <w:rPr>
          <w:rFonts w:hint="eastAsia"/>
          <w:sz w:val="15"/>
          <w:szCs w:val="15"/>
        </w:rPr>
        <w:t>K)</w:t>
      </w:r>
      <w:r>
        <w:rPr>
          <w:rFonts w:hint="eastAsia"/>
          <w:sz w:val="15"/>
          <w:szCs w:val="15"/>
        </w:rPr>
        <w:t>。</w:t>
      </w:r>
    </w:p>
    <w:sectPr w:rsidR="00AF46EE" w:rsidRPr="00B44660" w:rsidSect="002D548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624" w:rsidRDefault="00880624" w:rsidP="00A71EE8">
      <w:pPr>
        <w:spacing w:line="240" w:lineRule="auto"/>
      </w:pPr>
      <w:r>
        <w:separator/>
      </w:r>
    </w:p>
  </w:endnote>
  <w:endnote w:type="continuationSeparator" w:id="0">
    <w:p w:rsidR="00880624" w:rsidRDefault="00880624" w:rsidP="00A71E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624" w:rsidRDefault="00880624" w:rsidP="00A71EE8">
      <w:pPr>
        <w:spacing w:line="240" w:lineRule="auto"/>
      </w:pPr>
      <w:r>
        <w:separator/>
      </w:r>
    </w:p>
  </w:footnote>
  <w:footnote w:type="continuationSeparator" w:id="0">
    <w:p w:rsidR="00880624" w:rsidRDefault="00880624" w:rsidP="00A71E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spacing w:before="340" w:after="330" w:line="240" w:lineRule="auto"/>
      <w:jc w:val="center"/>
      <w:outlineLvl w:val="0"/>
    </w:pPr>
    <w:rPr>
      <w:sz w:val="28"/>
      <w:szCs w:val="28"/>
    </w:r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styleId="a5">
    <w:name w:val="List Paragraph"/>
    <w:basedOn w:val="a"/>
    <w:uiPriority w:val="99"/>
    <w:qFormat/>
    <w:rsid w:val="00BA4388"/>
    <w:pPr>
      <w:ind w:firstLineChars="200" w:firstLine="420"/>
    </w:pPr>
  </w:style>
  <w:style w:type="paragraph" w:styleId="a6">
    <w:name w:val="header"/>
    <w:basedOn w:val="a"/>
    <w:link w:val="Char"/>
    <w:rsid w:val="00A71E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71EE8"/>
    <w:rPr>
      <w:kern w:val="2"/>
      <w:sz w:val="18"/>
      <w:szCs w:val="18"/>
    </w:rPr>
  </w:style>
  <w:style w:type="paragraph" w:styleId="a7">
    <w:name w:val="footer"/>
    <w:basedOn w:val="a"/>
    <w:link w:val="Char0"/>
    <w:rsid w:val="00A71EE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A71EE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spacing w:before="340" w:after="330" w:line="240" w:lineRule="auto"/>
      <w:jc w:val="center"/>
      <w:outlineLvl w:val="0"/>
    </w:pPr>
    <w:rPr>
      <w:sz w:val="28"/>
      <w:szCs w:val="28"/>
    </w:r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styleId="a5">
    <w:name w:val="List Paragraph"/>
    <w:basedOn w:val="a"/>
    <w:uiPriority w:val="99"/>
    <w:qFormat/>
    <w:rsid w:val="00BA4388"/>
    <w:pPr>
      <w:ind w:firstLineChars="200" w:firstLine="420"/>
    </w:pPr>
  </w:style>
  <w:style w:type="paragraph" w:styleId="a6">
    <w:name w:val="header"/>
    <w:basedOn w:val="a"/>
    <w:link w:val="Char"/>
    <w:rsid w:val="00A71E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71EE8"/>
    <w:rPr>
      <w:kern w:val="2"/>
      <w:sz w:val="18"/>
      <w:szCs w:val="18"/>
    </w:rPr>
  </w:style>
  <w:style w:type="paragraph" w:styleId="a7">
    <w:name w:val="footer"/>
    <w:basedOn w:val="a"/>
    <w:link w:val="Char0"/>
    <w:rsid w:val="00A71EE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A71EE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表A南1</Template>
  <TotalTime>1</TotalTime>
  <Pages>1</Pages>
  <Words>186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2019-07-11T00:35:00Z</dcterms:created>
  <dcterms:modified xsi:type="dcterms:W3CDTF">2019-07-11T00:36:00Z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