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501"/>
        <w:gridCol w:w="4840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土建部分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分类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需要深化的内容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主体工程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钢结构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2022.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屋面工程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屋面布局，屋面门，屋面设备基础，出屋面风口，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屋面面砖排布图，屋面排气槽、排气孔，屋面分格缝，屋面女儿墙，屋面变形缝，屋面过桥，屋面排水口，屋面天沟，屋面水落口，屋面通气管，屋面爬梯，屋面面砖铺贴。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.12.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地面、楼面细部做法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分格缝设置，石材、面砖等块料铺贴排布图，卫生间地面块材排布及坡度策划图，地漏位置、做法，变形缝优化设计，排水沟优化设计，出面的管道、设备支架根部水泥台作法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.5.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门窗工程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门窗框固定，门、窗框与墙面交接处做法，门、窗五金配件做法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装饰装修工程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排版，机电未端设备安装优化设计，幕墙工程深化设计，门窗套与吊顶、地面、墙面交接部位处理深化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机电部分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分类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需要深化的内容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地下车库、地下公共走道上部空间的布局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在地下室包括地下车库和公共走道上部空间，常规都布满了各种水、电、暖、燃气、通风、空调管道。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.12.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各功能用房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风机房、空调机房、冷热水水泵房、锅炉房、配电房、柴油发电机房、弱电机房、消控中心、制冷机房、蓄冰机房的设备、管线布置及标识系统。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屋面机电工程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风机、空调箱、管道布局及避雷网格的安装。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电井、管井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桥架、电缆、配电箱、母线、管道、阀门要布置、管道穿楼板根部处理及封堵。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.6.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卫生间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卫生间器具、蹲、坐式便器、小便斗、开关、插座、洗脸台、地漏、拖把池、地漏、检查口等的设置及与精装修的配合布置。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.7.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天花板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末端风口、灯具、喷淋头、烟温感器、广播、摄像头等在天花板处安装布局。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.7.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木装饰、软装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插座、开关的防火处理。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.9.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电机进线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金属软管接地良好，电机内接线压线鼻或涮锡完整，接地线明确，接线盒盖螺栓，散热风罩螺栓作接地紧固件。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.9.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管根、支吊架根部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穿墙、穿楼板的桥架、母线、管道的根部处理、防火封堵、装饰圈的应用、支吊架生根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配电箱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配电箱内部排线、挂牌、回路标识、出线口密封等细节处理。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.10.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系统标识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将各个系统按不同颜色分别做标识，文字与流向箭头、大小、颜色、做到专业颜色标识清晰，颜色鲜艳、标识醒目鲜艳。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.11.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41905"/>
    <w:rsid w:val="0894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line="240" w:lineRule="auto"/>
      <w:ind w:firstLine="0" w:firstLineChars="0"/>
      <w:jc w:val="center"/>
    </w:pPr>
    <w:rPr>
      <w:rFonts w:cs="Times New Roman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2022-03-13T01:56:00Z</dcterms:created>
  <dc:creator>烟沐溪雨°</dc:creator>
  <cp:lastModifiedBy>烟沐溪雨°</cp:lastModifiedBy>
  <dcterms:modified xsi:type="dcterms:W3CDTF">2022-03-13T01:56:39Z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24AC454351DE4F0B96FA7203E15A994B</vt:lpwstr>
  </property>
</Properties>
</file>