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D7" w:rsidRPr="00D53100" w:rsidRDefault="003935CE" w:rsidP="00435096">
      <w:pPr>
        <w:rPr>
          <w:rStyle w:val="ref"/>
          <w:color w:val="FF0000"/>
        </w:rPr>
      </w:pPr>
      <w:r w:rsidRPr="00D53100">
        <w:rPr>
          <w:rFonts w:hint="eastAsia"/>
          <w:b/>
          <w:bCs/>
          <w:color w:val="FF0000"/>
        </w:rPr>
        <w:t>工程</w:t>
      </w:r>
      <w:r w:rsidR="009530E2" w:rsidRPr="00D53100">
        <w:rPr>
          <w:rFonts w:hint="eastAsia"/>
          <w:b/>
          <w:bCs/>
          <w:color w:val="FF0000"/>
        </w:rPr>
        <w:t>设计说明</w:t>
      </w:r>
      <w:r w:rsidR="00D53100">
        <w:rPr>
          <w:rFonts w:hint="eastAsia"/>
          <w:b/>
          <w:bCs/>
          <w:color w:val="FF0000"/>
        </w:rPr>
        <w:t>（杨老师修改</w:t>
      </w:r>
      <w:bookmarkStart w:id="0" w:name="_GoBack"/>
      <w:bookmarkEnd w:id="0"/>
      <w:r w:rsidR="00D53100">
        <w:rPr>
          <w:rFonts w:hint="eastAsia"/>
          <w:b/>
          <w:bCs/>
          <w:color w:val="FF0000"/>
        </w:rPr>
        <w:t>）</w:t>
      </w:r>
      <w:r w:rsidR="009530E2" w:rsidRPr="00D53100">
        <w:rPr>
          <w:b/>
          <w:bCs/>
          <w:color w:val="FF0000"/>
        </w:rPr>
        <w:cr/>
      </w:r>
      <w:r w:rsidR="009530E2">
        <w:t xml:space="preserve">   </w:t>
      </w:r>
      <w:r w:rsidR="009530E2" w:rsidRPr="00D53100">
        <w:rPr>
          <w:color w:val="FF0000"/>
        </w:rPr>
        <w:t xml:space="preserve"> </w:t>
      </w:r>
      <w:r w:rsidR="00393CD7" w:rsidRPr="00D53100">
        <w:rPr>
          <w:rFonts w:hint="eastAsia"/>
          <w:color w:val="FF0000"/>
        </w:rPr>
        <w:t>北京市东城区</w:t>
      </w:r>
      <w:r w:rsidR="00393CD7" w:rsidRPr="00D53100">
        <w:rPr>
          <w:color w:val="FF0000"/>
        </w:rPr>
        <w:t>和平里七区27号楼</w:t>
      </w:r>
      <w:r w:rsidR="00393CD7" w:rsidRPr="00D53100">
        <w:rPr>
          <w:rFonts w:hint="eastAsia"/>
          <w:color w:val="FF0000"/>
        </w:rPr>
        <w:t>始建于1</w:t>
      </w:r>
      <w:r w:rsidR="00393CD7" w:rsidRPr="00D53100">
        <w:rPr>
          <w:color w:val="FF0000"/>
        </w:rPr>
        <w:t>953</w:t>
      </w:r>
      <w:r w:rsidR="00393CD7" w:rsidRPr="00D53100">
        <w:rPr>
          <w:rFonts w:hint="eastAsia"/>
          <w:color w:val="FF0000"/>
        </w:rPr>
        <w:t>年，</w:t>
      </w:r>
      <w:r w:rsidR="00435096" w:rsidRPr="00D53100">
        <w:rPr>
          <w:rFonts w:hint="eastAsia"/>
          <w:color w:val="FF0000"/>
        </w:rPr>
        <w:t>原为北京胶印厂职工宿舍</w:t>
      </w:r>
      <w:r w:rsidR="00393CD7" w:rsidRPr="00D53100">
        <w:rPr>
          <w:rFonts w:hint="eastAsia"/>
          <w:color w:val="FF0000"/>
        </w:rPr>
        <w:t>，后改为市级公产</w:t>
      </w:r>
      <w:r w:rsidR="00393CD7" w:rsidRPr="00D53100">
        <w:rPr>
          <w:color w:val="FF0000"/>
        </w:rPr>
        <w:t>70年的</w:t>
      </w:r>
      <w:r w:rsidR="00435096" w:rsidRPr="00D53100">
        <w:rPr>
          <w:rFonts w:hint="eastAsia"/>
          <w:color w:val="FF0000"/>
        </w:rPr>
        <w:t>非成套</w:t>
      </w:r>
      <w:r w:rsidR="00393CD7" w:rsidRPr="00D53100">
        <w:rPr>
          <w:color w:val="FF0000"/>
        </w:rPr>
        <w:t>简易住宅楼</w:t>
      </w:r>
      <w:r w:rsidR="00393CD7" w:rsidRPr="00D53100">
        <w:rPr>
          <w:rFonts w:hint="eastAsia"/>
          <w:color w:val="FF0000"/>
        </w:rPr>
        <w:t>，</w:t>
      </w:r>
      <w:r w:rsidR="00881312" w:rsidRPr="00D53100">
        <w:rPr>
          <w:rFonts w:hint="eastAsia"/>
          <w:color w:val="FF0000"/>
        </w:rPr>
        <w:t>但</w:t>
      </w:r>
      <w:r w:rsidR="00DD29C0" w:rsidRPr="00D53100">
        <w:rPr>
          <w:rFonts w:hint="eastAsia"/>
          <w:color w:val="FF0000"/>
        </w:rPr>
        <w:t>每层住宅只有</w:t>
      </w:r>
      <w:r w:rsidR="00881312" w:rsidRPr="00D53100">
        <w:rPr>
          <w:rFonts w:hint="eastAsia"/>
          <w:color w:val="FF0000"/>
        </w:rPr>
        <w:t>公</w:t>
      </w:r>
      <w:r w:rsidR="00DD29C0" w:rsidRPr="00D53100">
        <w:rPr>
          <w:rFonts w:hint="eastAsia"/>
          <w:color w:val="FF0000"/>
        </w:rPr>
        <w:t>用厨房和</w:t>
      </w:r>
      <w:r w:rsidR="00881312" w:rsidRPr="00D53100">
        <w:rPr>
          <w:rFonts w:hint="eastAsia"/>
          <w:color w:val="FF0000"/>
        </w:rPr>
        <w:t>公</w:t>
      </w:r>
      <w:r w:rsidR="00DD29C0" w:rsidRPr="00D53100">
        <w:rPr>
          <w:rFonts w:hint="eastAsia"/>
          <w:color w:val="FF0000"/>
        </w:rPr>
        <w:t>用卫生间</w:t>
      </w:r>
      <w:r w:rsidR="00435096" w:rsidRPr="00D53100">
        <w:rPr>
          <w:rFonts w:hint="eastAsia"/>
          <w:color w:val="FF0000"/>
        </w:rPr>
        <w:t>。该楼</w:t>
      </w:r>
      <w:r w:rsidR="00435096" w:rsidRPr="00D53100">
        <w:rPr>
          <w:rFonts w:hint="eastAsia"/>
          <w:color w:val="FF0000"/>
        </w:rPr>
        <w:t>主体建筑形式为</w:t>
      </w:r>
      <w:r w:rsidR="00435096" w:rsidRPr="00D53100">
        <w:rPr>
          <w:rFonts w:hint="eastAsia"/>
          <w:color w:val="FF0000"/>
        </w:rPr>
        <w:t>3</w:t>
      </w:r>
      <w:r w:rsidR="00435096" w:rsidRPr="00D53100">
        <w:rPr>
          <w:rFonts w:hint="eastAsia"/>
          <w:color w:val="FF0000"/>
        </w:rPr>
        <w:t>层</w:t>
      </w:r>
      <w:r w:rsidR="00435096" w:rsidRPr="00D53100">
        <w:rPr>
          <w:rFonts w:hint="eastAsia"/>
          <w:bCs/>
          <w:color w:val="FF0000"/>
        </w:rPr>
        <w:t>砖混筒子楼</w:t>
      </w:r>
      <w:r w:rsidR="00435096" w:rsidRPr="00D53100">
        <w:rPr>
          <w:rFonts w:hint="eastAsia"/>
          <w:color w:val="FF0000"/>
        </w:rPr>
        <w:t>，木屋架</w:t>
      </w:r>
      <w:proofErr w:type="gramStart"/>
      <w:r w:rsidR="00435096" w:rsidRPr="00D53100">
        <w:rPr>
          <w:rFonts w:hint="eastAsia"/>
          <w:color w:val="FF0000"/>
        </w:rPr>
        <w:t>水泥瓦坡屋面</w:t>
      </w:r>
      <w:proofErr w:type="gramEnd"/>
      <w:r w:rsidR="00435096" w:rsidRPr="00D53100">
        <w:rPr>
          <w:rFonts w:hint="eastAsia"/>
          <w:color w:val="FF0000"/>
        </w:rPr>
        <w:t>，</w:t>
      </w:r>
      <w:r w:rsidR="00435096" w:rsidRPr="00D53100">
        <w:rPr>
          <w:rFonts w:hint="eastAsia"/>
          <w:color w:val="FF0000"/>
        </w:rPr>
        <w:t>层高3</w:t>
      </w:r>
      <w:r w:rsidR="00435096" w:rsidRPr="00D53100">
        <w:rPr>
          <w:color w:val="FF0000"/>
        </w:rPr>
        <w:t>.2</w:t>
      </w:r>
      <w:r w:rsidR="00435096" w:rsidRPr="00D53100">
        <w:rPr>
          <w:rFonts w:hint="eastAsia"/>
          <w:color w:val="FF0000"/>
        </w:rPr>
        <w:t>米，总建筑面积为</w:t>
      </w:r>
      <w:r w:rsidR="00435096" w:rsidRPr="00D53100">
        <w:rPr>
          <w:color w:val="FF0000"/>
        </w:rPr>
        <w:t>2511.6㎡，</w:t>
      </w:r>
      <w:r w:rsidR="00435096" w:rsidRPr="00D53100">
        <w:rPr>
          <w:rFonts w:hint="eastAsia"/>
          <w:color w:val="FF0000"/>
        </w:rPr>
        <w:t>现有</w:t>
      </w:r>
      <w:r w:rsidR="00435096" w:rsidRPr="00D53100">
        <w:rPr>
          <w:color w:val="FF0000"/>
        </w:rPr>
        <w:t>70户</w:t>
      </w:r>
      <w:r w:rsidR="00435096" w:rsidRPr="00D53100">
        <w:rPr>
          <w:rFonts w:hint="eastAsia"/>
          <w:color w:val="FF0000"/>
        </w:rPr>
        <w:t>承租住户，每户套内面积在1</w:t>
      </w:r>
      <w:r w:rsidR="00435096" w:rsidRPr="00D53100">
        <w:rPr>
          <w:color w:val="FF0000"/>
        </w:rPr>
        <w:t>0-30</w:t>
      </w:r>
      <w:r w:rsidR="00435096" w:rsidRPr="00D53100">
        <w:rPr>
          <w:rFonts w:hint="eastAsia"/>
          <w:color w:val="FF0000"/>
        </w:rPr>
        <w:t>㎡之间</w:t>
      </w:r>
      <w:r w:rsidR="00435096" w:rsidRPr="00D53100">
        <w:rPr>
          <w:color w:val="FF0000"/>
        </w:rPr>
        <w:t>，</w:t>
      </w:r>
      <w:r w:rsidR="00435096" w:rsidRPr="00D53100">
        <w:rPr>
          <w:rFonts w:hint="eastAsia"/>
          <w:color w:val="FF0000"/>
        </w:rPr>
        <w:t>每层有</w:t>
      </w:r>
      <w:r w:rsidR="00881312" w:rsidRPr="00D53100">
        <w:rPr>
          <w:rFonts w:hint="eastAsia"/>
          <w:color w:val="FF0000"/>
        </w:rPr>
        <w:t>两间公共</w:t>
      </w:r>
      <w:r w:rsidR="00435096" w:rsidRPr="00D53100">
        <w:rPr>
          <w:color w:val="FF0000"/>
        </w:rPr>
        <w:t>厨房，2</w:t>
      </w:r>
      <w:r w:rsidR="00435096" w:rsidRPr="00D53100">
        <w:rPr>
          <w:rFonts w:hint="eastAsia"/>
          <w:color w:val="FF0000"/>
        </w:rPr>
        <w:t>间</w:t>
      </w:r>
      <w:r w:rsidR="00881312" w:rsidRPr="00D53100">
        <w:rPr>
          <w:rFonts w:hint="eastAsia"/>
          <w:color w:val="FF0000"/>
        </w:rPr>
        <w:t>公共</w:t>
      </w:r>
      <w:r w:rsidR="00435096" w:rsidRPr="00D53100">
        <w:rPr>
          <w:color w:val="FF0000"/>
        </w:rPr>
        <w:t>厕所。</w:t>
      </w:r>
      <w:r w:rsidR="00393CD7" w:rsidRPr="00D53100">
        <w:rPr>
          <w:rFonts w:ascii="Helvetica" w:hAnsi="Helvetica" w:cs="Helvetica"/>
          <w:color w:val="FF0000"/>
          <w:szCs w:val="21"/>
          <w:shd w:val="clear" w:color="auto" w:fill="FFFFFF"/>
        </w:rPr>
        <w:t>2021</w:t>
      </w:r>
      <w:r w:rsidR="00393CD7" w:rsidRPr="00D53100">
        <w:rPr>
          <w:rFonts w:ascii="Helvetica" w:hAnsi="Helvetica" w:cs="Helvetica"/>
          <w:color w:val="FF0000"/>
          <w:szCs w:val="21"/>
          <w:shd w:val="clear" w:color="auto" w:fill="FFFFFF"/>
        </w:rPr>
        <w:t>年</w:t>
      </w:r>
      <w:r w:rsidR="00393CD7" w:rsidRPr="00D53100">
        <w:rPr>
          <w:rFonts w:ascii="Helvetica" w:hAnsi="Helvetica" w:cs="Helvetica"/>
          <w:color w:val="FF0000"/>
          <w:szCs w:val="21"/>
          <w:shd w:val="clear" w:color="auto" w:fill="FFFFFF"/>
        </w:rPr>
        <w:t>5</w:t>
      </w:r>
      <w:r w:rsidR="00393CD7" w:rsidRPr="00D53100">
        <w:rPr>
          <w:rFonts w:ascii="Helvetica" w:hAnsi="Helvetica" w:cs="Helvetica"/>
          <w:color w:val="FF0000"/>
          <w:szCs w:val="21"/>
          <w:shd w:val="clear" w:color="auto" w:fill="FFFFFF"/>
        </w:rPr>
        <w:t>月</w:t>
      </w:r>
      <w:r w:rsidR="00393CD7" w:rsidRPr="00D53100">
        <w:rPr>
          <w:rFonts w:ascii="Helvetica" w:hAnsi="Helvetica" w:cs="Helvetica"/>
          <w:color w:val="FF0000"/>
          <w:szCs w:val="21"/>
          <w:shd w:val="clear" w:color="auto" w:fill="FFFFFF"/>
        </w:rPr>
        <w:t>20</w:t>
      </w:r>
      <w:r w:rsidR="00393CD7" w:rsidRPr="00D53100">
        <w:rPr>
          <w:rFonts w:ascii="Helvetica" w:hAnsi="Helvetica" w:cs="Helvetica"/>
          <w:color w:val="FF0000"/>
          <w:szCs w:val="21"/>
          <w:shd w:val="clear" w:color="auto" w:fill="FFFFFF"/>
        </w:rPr>
        <w:t>日，</w:t>
      </w:r>
      <w:r w:rsidR="00393CD7" w:rsidRPr="00D53100">
        <w:rPr>
          <w:rFonts w:ascii="Helvetica" w:hAnsi="Helvetica" w:cs="Helvetica" w:hint="eastAsia"/>
          <w:color w:val="FF0000"/>
          <w:szCs w:val="21"/>
          <w:shd w:val="clear" w:color="auto" w:fill="FFFFFF"/>
        </w:rPr>
        <w:t>该楼</w:t>
      </w:r>
      <w:r w:rsidR="00393CD7" w:rsidRPr="00D53100">
        <w:rPr>
          <w:rFonts w:ascii="Helvetica" w:hAnsi="Helvetica" w:cs="Helvetica"/>
          <w:color w:val="FF0000"/>
          <w:szCs w:val="21"/>
          <w:shd w:val="clear" w:color="auto" w:fill="FFFFFF"/>
        </w:rPr>
        <w:t>入选北京市第三批历史建筑名</w:t>
      </w:r>
      <w:r w:rsidR="00393CD7" w:rsidRPr="00D53100">
        <w:rPr>
          <w:rStyle w:val="ref"/>
          <w:rFonts w:ascii="Helvetica" w:hAnsi="Helvetica" w:cs="Helvetica"/>
          <w:color w:val="FF0000"/>
          <w:szCs w:val="21"/>
          <w:shd w:val="clear" w:color="auto" w:fill="FFFFFF"/>
        </w:rPr>
        <w:t>单</w:t>
      </w:r>
      <w:r w:rsidR="00393CD7" w:rsidRPr="00D53100">
        <w:rPr>
          <w:rStyle w:val="ref"/>
          <w:rFonts w:ascii="Helvetica" w:hAnsi="Helvetica" w:cs="Helvetica" w:hint="eastAsia"/>
          <w:color w:val="FF0000"/>
          <w:szCs w:val="21"/>
          <w:shd w:val="clear" w:color="auto" w:fill="FFFFFF"/>
        </w:rPr>
        <w:t>。</w:t>
      </w:r>
    </w:p>
    <w:p w:rsidR="00393CD7" w:rsidRPr="00D53100" w:rsidRDefault="00435096" w:rsidP="00E80DD1">
      <w:pPr>
        <w:ind w:firstLineChars="200" w:firstLine="420"/>
        <w:rPr>
          <w:color w:val="FF0000"/>
        </w:rPr>
      </w:pPr>
      <w:proofErr w:type="gramStart"/>
      <w:r w:rsidRPr="00D53100">
        <w:rPr>
          <w:rStyle w:val="ref"/>
          <w:rFonts w:hint="eastAsia"/>
          <w:color w:val="FF0000"/>
        </w:rPr>
        <w:t>因建成</w:t>
      </w:r>
      <w:proofErr w:type="gramEnd"/>
      <w:r w:rsidRPr="00D53100">
        <w:rPr>
          <w:rStyle w:val="ref"/>
          <w:rFonts w:hint="eastAsia"/>
          <w:color w:val="FF0000"/>
        </w:rPr>
        <w:t>年代较早</w:t>
      </w:r>
      <w:r w:rsidR="00881312" w:rsidRPr="00D53100">
        <w:rPr>
          <w:rFonts w:hint="eastAsia"/>
          <w:color w:val="FF0000"/>
        </w:rPr>
        <w:t>，</w:t>
      </w:r>
      <w:r w:rsidRPr="00D53100">
        <w:rPr>
          <w:rStyle w:val="ref"/>
          <w:rFonts w:hint="eastAsia"/>
          <w:color w:val="FF0000"/>
        </w:rPr>
        <w:t>目前该楼</w:t>
      </w:r>
      <w:r w:rsidRPr="00D53100">
        <w:rPr>
          <w:rFonts w:hint="eastAsia"/>
          <w:color w:val="FF0000"/>
        </w:rPr>
        <w:t>房</w:t>
      </w:r>
      <w:proofErr w:type="gramStart"/>
      <w:r w:rsidRPr="00D53100">
        <w:rPr>
          <w:rFonts w:hint="eastAsia"/>
          <w:color w:val="FF0000"/>
        </w:rPr>
        <w:t>屋结构</w:t>
      </w:r>
      <w:proofErr w:type="gramEnd"/>
      <w:r w:rsidRPr="00D53100">
        <w:rPr>
          <w:rFonts w:hint="eastAsia"/>
          <w:color w:val="FF0000"/>
        </w:rPr>
        <w:t>老化，</w:t>
      </w:r>
      <w:r w:rsidRPr="00D53100">
        <w:rPr>
          <w:rFonts w:hint="eastAsia"/>
          <w:bCs/>
          <w:color w:val="FF0000"/>
        </w:rPr>
        <w:t>居住环境</w:t>
      </w:r>
      <w:r w:rsidR="00E80DD1" w:rsidRPr="00D53100">
        <w:rPr>
          <w:rFonts w:hint="eastAsia"/>
          <w:bCs/>
          <w:color w:val="FF0000"/>
        </w:rPr>
        <w:t>较差</w:t>
      </w:r>
      <w:r w:rsidRPr="00D53100">
        <w:rPr>
          <w:rFonts w:hint="eastAsia"/>
          <w:color w:val="FF0000"/>
        </w:rPr>
        <w:t>，</w:t>
      </w:r>
      <w:r w:rsidRPr="00D53100">
        <w:rPr>
          <w:rFonts w:hint="eastAsia"/>
          <w:bCs/>
          <w:color w:val="FF0000"/>
        </w:rPr>
        <w:t>安全隐患大</w:t>
      </w:r>
      <w:r w:rsidRPr="00D53100">
        <w:rPr>
          <w:rFonts w:hint="eastAsia"/>
          <w:color w:val="FF0000"/>
        </w:rPr>
        <w:t>，</w:t>
      </w:r>
      <w:r w:rsidR="00E80DD1" w:rsidRPr="00D53100">
        <w:rPr>
          <w:rFonts w:hint="eastAsia"/>
          <w:color w:val="FF0000"/>
        </w:rPr>
        <w:t>楼内</w:t>
      </w:r>
      <w:proofErr w:type="gramStart"/>
      <w:r w:rsidR="00E80DD1" w:rsidRPr="00D53100">
        <w:rPr>
          <w:rFonts w:hint="eastAsia"/>
          <w:color w:val="FF0000"/>
        </w:rPr>
        <w:t>公区厨卫</w:t>
      </w:r>
      <w:proofErr w:type="gramEnd"/>
      <w:r w:rsidR="00E80DD1" w:rsidRPr="00D53100">
        <w:rPr>
          <w:rFonts w:hint="eastAsia"/>
          <w:color w:val="FF0000"/>
        </w:rPr>
        <w:t>设施严重老化，破损严重，不能满足</w:t>
      </w:r>
      <w:r w:rsidR="00881312" w:rsidRPr="00D53100">
        <w:rPr>
          <w:rFonts w:hint="eastAsia"/>
          <w:color w:val="FF0000"/>
        </w:rPr>
        <w:t>居民</w:t>
      </w:r>
      <w:r w:rsidR="00E80DD1" w:rsidRPr="00D53100">
        <w:rPr>
          <w:rFonts w:hint="eastAsia"/>
          <w:color w:val="FF0000"/>
        </w:rPr>
        <w:t>日常生活需求，</w:t>
      </w:r>
      <w:r w:rsidR="00881312" w:rsidRPr="00D53100">
        <w:rPr>
          <w:rFonts w:hint="eastAsia"/>
          <w:color w:val="FF0000"/>
        </w:rPr>
        <w:t>导致</w:t>
      </w:r>
      <w:r w:rsidRPr="00D53100">
        <w:rPr>
          <w:rFonts w:hint="eastAsia"/>
          <w:bCs/>
          <w:color w:val="FF0000"/>
        </w:rPr>
        <w:t>居民满意度</w:t>
      </w:r>
      <w:r w:rsidR="00881312" w:rsidRPr="00D53100">
        <w:rPr>
          <w:rFonts w:hint="eastAsia"/>
          <w:bCs/>
          <w:color w:val="FF0000"/>
        </w:rPr>
        <w:t>很</w:t>
      </w:r>
      <w:r w:rsidRPr="00D53100">
        <w:rPr>
          <w:rFonts w:hint="eastAsia"/>
          <w:bCs/>
          <w:color w:val="FF0000"/>
        </w:rPr>
        <w:t>低</w:t>
      </w:r>
      <w:r w:rsidR="00E80DD1" w:rsidRPr="00D53100">
        <w:rPr>
          <w:rFonts w:hint="eastAsia"/>
          <w:color w:val="FF0000"/>
        </w:rPr>
        <w:t>。</w:t>
      </w:r>
      <w:r w:rsidR="00393CD7" w:rsidRPr="00D53100">
        <w:rPr>
          <w:color w:val="FF0000"/>
        </w:rPr>
        <w:t>2020年7月1日北京</w:t>
      </w:r>
      <w:r w:rsidR="00E80DD1" w:rsidRPr="00D53100">
        <w:rPr>
          <w:rFonts w:hint="eastAsia"/>
          <w:color w:val="FF0000"/>
        </w:rPr>
        <w:t>市</w:t>
      </w:r>
      <w:r w:rsidR="00393CD7" w:rsidRPr="00D53100">
        <w:rPr>
          <w:color w:val="FF0000"/>
        </w:rPr>
        <w:t>发布《关于开展危旧楼房该改建试点工作的意见》</w:t>
      </w:r>
      <w:r w:rsidR="00E80DD1" w:rsidRPr="00D53100">
        <w:rPr>
          <w:rFonts w:hint="eastAsia"/>
          <w:color w:val="FF0000"/>
        </w:rPr>
        <w:t>以来，</w:t>
      </w:r>
      <w:r w:rsidR="00881312" w:rsidRPr="00D53100">
        <w:rPr>
          <w:rFonts w:hint="eastAsia"/>
          <w:color w:val="FF0000"/>
        </w:rPr>
        <w:t>大多数</w:t>
      </w:r>
      <w:r w:rsidR="00E80DD1" w:rsidRPr="00D53100">
        <w:rPr>
          <w:rFonts w:hint="eastAsia"/>
          <w:color w:val="FF0000"/>
        </w:rPr>
        <w:t>居民自发</w:t>
      </w:r>
      <w:r w:rsidR="00881312" w:rsidRPr="00D53100">
        <w:rPr>
          <w:rFonts w:hint="eastAsia"/>
          <w:color w:val="FF0000"/>
        </w:rPr>
        <w:t>通过各种渠道反映，</w:t>
      </w:r>
      <w:r w:rsidR="00E80DD1" w:rsidRPr="00D53100">
        <w:rPr>
          <w:rFonts w:hint="eastAsia"/>
          <w:color w:val="FF0000"/>
        </w:rPr>
        <w:t>要求对该楼进行改造。</w:t>
      </w:r>
    </w:p>
    <w:p w:rsidR="00E80DD1" w:rsidRPr="00D53100" w:rsidRDefault="00E80DD1" w:rsidP="00E80DD1">
      <w:pPr>
        <w:pStyle w:val="a7"/>
        <w:widowControl/>
        <w:spacing w:beforeAutospacing="0" w:afterAutospacing="0"/>
        <w:ind w:firstLine="420"/>
        <w:rPr>
          <w:rFonts w:cstheme="minorBidi"/>
          <w:color w:val="FF0000"/>
          <w:kern w:val="2"/>
          <w:sz w:val="21"/>
        </w:rPr>
      </w:pPr>
      <w:r w:rsidRPr="00D53100">
        <w:rPr>
          <w:rFonts w:cstheme="minorBidi" w:hint="eastAsia"/>
          <w:color w:val="FF0000"/>
          <w:kern w:val="2"/>
          <w:sz w:val="21"/>
        </w:rPr>
        <w:t>本设计基于上述背景，提出对于该建筑的改造设计方案。我们希望结合居民的实际居住需求及相关绿色建筑设计理念和技术，让老楼</w:t>
      </w:r>
      <w:r w:rsidRPr="00D53100">
        <w:rPr>
          <w:rFonts w:cstheme="minorBidi" w:hint="eastAsia"/>
          <w:color w:val="FF0000"/>
          <w:kern w:val="2"/>
          <w:sz w:val="21"/>
        </w:rPr>
        <w:t>“重生”</w:t>
      </w:r>
      <w:r w:rsidRPr="00D53100">
        <w:rPr>
          <w:rFonts w:cstheme="minorBidi" w:hint="eastAsia"/>
          <w:color w:val="FF0000"/>
          <w:kern w:val="2"/>
          <w:sz w:val="21"/>
        </w:rPr>
        <w:t>，以</w:t>
      </w:r>
      <w:r w:rsidR="00881312" w:rsidRPr="00D53100">
        <w:rPr>
          <w:rFonts w:cstheme="minorBidi" w:hint="eastAsia"/>
          <w:color w:val="FF0000"/>
          <w:kern w:val="2"/>
          <w:sz w:val="21"/>
        </w:rPr>
        <w:t>达到</w:t>
      </w:r>
      <w:r w:rsidRPr="00D53100">
        <w:rPr>
          <w:rFonts w:cstheme="minorBidi" w:hint="eastAsia"/>
          <w:color w:val="FF0000"/>
          <w:kern w:val="2"/>
          <w:sz w:val="21"/>
        </w:rPr>
        <w:t>改善居民居住环境</w:t>
      </w:r>
      <w:r w:rsidR="00881312" w:rsidRPr="00D53100">
        <w:rPr>
          <w:rFonts w:cstheme="minorBidi" w:hint="eastAsia"/>
          <w:color w:val="FF0000"/>
          <w:kern w:val="2"/>
          <w:sz w:val="21"/>
        </w:rPr>
        <w:t>的目的</w:t>
      </w:r>
      <w:r w:rsidRPr="00D53100">
        <w:rPr>
          <w:rFonts w:cstheme="minorBidi" w:hint="eastAsia"/>
          <w:color w:val="FF0000"/>
          <w:kern w:val="2"/>
          <w:sz w:val="21"/>
        </w:rPr>
        <w:t>。</w:t>
      </w:r>
    </w:p>
    <w:p w:rsidR="00E80DD1" w:rsidRPr="00D53100" w:rsidRDefault="00E80DD1" w:rsidP="00E80DD1">
      <w:pPr>
        <w:pStyle w:val="a7"/>
        <w:widowControl/>
        <w:spacing w:beforeAutospacing="0" w:afterAutospacing="0"/>
        <w:ind w:firstLine="420"/>
        <w:rPr>
          <w:rFonts w:cstheme="minorBidi"/>
          <w:color w:val="FF0000"/>
          <w:kern w:val="2"/>
          <w:sz w:val="21"/>
        </w:rPr>
      </w:pPr>
      <w:r w:rsidRPr="00D53100">
        <w:rPr>
          <w:rFonts w:cstheme="minorBidi" w:hint="eastAsia"/>
          <w:color w:val="FF0000"/>
          <w:kern w:val="2"/>
          <w:sz w:val="21"/>
        </w:rPr>
        <w:t>因本楼是历史保护建筑，根据《文物保护法》按原状保存</w:t>
      </w:r>
      <w:r w:rsidR="00881312" w:rsidRPr="00D53100">
        <w:rPr>
          <w:rFonts w:cstheme="minorBidi" w:hint="eastAsia"/>
          <w:color w:val="FF0000"/>
          <w:kern w:val="2"/>
          <w:sz w:val="21"/>
        </w:rPr>
        <w:t>和</w:t>
      </w:r>
      <w:r w:rsidRPr="00D53100">
        <w:rPr>
          <w:rFonts w:cstheme="minorBidi" w:hint="eastAsia"/>
          <w:color w:val="FF0000"/>
          <w:kern w:val="2"/>
          <w:sz w:val="21"/>
        </w:rPr>
        <w:t>“整旧如旧”的原则，我们保持该建筑的外立面和内部主体结构不变，在建筑内部</w:t>
      </w:r>
      <w:r w:rsidRPr="00D53100">
        <w:rPr>
          <w:rFonts w:cstheme="minorBidi"/>
          <w:color w:val="FF0000"/>
          <w:kern w:val="2"/>
          <w:sz w:val="21"/>
        </w:rPr>
        <w:t>进行住宅的成套化改造</w:t>
      </w:r>
      <w:r w:rsidRPr="00D53100">
        <w:rPr>
          <w:rFonts w:cstheme="minorBidi" w:hint="eastAsia"/>
          <w:color w:val="FF0000"/>
          <w:kern w:val="2"/>
          <w:sz w:val="21"/>
        </w:rPr>
        <w:t>，改造后每户居民都有自己的厨房和卫生间</w:t>
      </w:r>
      <w:r w:rsidRPr="00D53100">
        <w:rPr>
          <w:rFonts w:cstheme="minorBidi"/>
          <w:color w:val="FF0000"/>
          <w:kern w:val="2"/>
          <w:sz w:val="21"/>
        </w:rPr>
        <w:t>。</w:t>
      </w:r>
      <w:r w:rsidR="00881312" w:rsidRPr="00D53100">
        <w:rPr>
          <w:rFonts w:cstheme="minorBidi" w:hint="eastAsia"/>
          <w:color w:val="FF0000"/>
          <w:kern w:val="2"/>
          <w:sz w:val="21"/>
        </w:rPr>
        <w:t>本方案</w:t>
      </w:r>
      <w:r w:rsidRPr="00D53100">
        <w:rPr>
          <w:rFonts w:cstheme="minorBidi"/>
          <w:color w:val="FF0000"/>
          <w:kern w:val="2"/>
          <w:sz w:val="21"/>
        </w:rPr>
        <w:t>将原来宿舍类型的居住单元都改造成</w:t>
      </w:r>
      <w:r w:rsidRPr="00D53100">
        <w:rPr>
          <w:rFonts w:cstheme="minorBidi" w:hint="eastAsia"/>
          <w:color w:val="FF0000"/>
          <w:kern w:val="2"/>
          <w:sz w:val="21"/>
        </w:rPr>
        <w:t>小型的</w:t>
      </w:r>
      <w:r w:rsidRPr="00D53100">
        <w:rPr>
          <w:rFonts w:cstheme="minorBidi"/>
          <w:color w:val="FF0000"/>
          <w:kern w:val="2"/>
          <w:sz w:val="21"/>
        </w:rPr>
        <w:t>成套化的户型，住宅由原来的70套变更为63套。将来70户住户分流程两种情况，计划迁出7户，剩余63户重新分配摇号选择改造后的户型。</w:t>
      </w:r>
    </w:p>
    <w:p w:rsidR="00E80DD1" w:rsidRPr="00D53100" w:rsidRDefault="003935CE" w:rsidP="00E80DD1">
      <w:pPr>
        <w:pStyle w:val="a7"/>
        <w:widowControl/>
        <w:spacing w:beforeAutospacing="0" w:afterAutospacing="0"/>
        <w:ind w:firstLine="420"/>
        <w:rPr>
          <w:rFonts w:cstheme="minorBidi" w:hint="eastAsia"/>
          <w:color w:val="FF0000"/>
          <w:kern w:val="2"/>
          <w:sz w:val="21"/>
        </w:rPr>
      </w:pPr>
      <w:r w:rsidRPr="00D53100">
        <w:rPr>
          <w:rFonts w:cstheme="minorBidi" w:hint="eastAsia"/>
          <w:color w:val="FF0000"/>
          <w:kern w:val="2"/>
          <w:sz w:val="21"/>
        </w:rPr>
        <w:t>我们对建筑现状和改造后方案进行了</w:t>
      </w:r>
      <w:r w:rsidR="00881312" w:rsidRPr="00D53100">
        <w:rPr>
          <w:rFonts w:cstheme="minorBidi" w:hint="eastAsia"/>
          <w:color w:val="FF0000"/>
          <w:kern w:val="2"/>
          <w:sz w:val="21"/>
        </w:rPr>
        <w:t>相关</w:t>
      </w:r>
      <w:r w:rsidRPr="00D53100">
        <w:rPr>
          <w:rFonts w:cstheme="minorBidi" w:hint="eastAsia"/>
          <w:color w:val="FF0000"/>
          <w:kern w:val="2"/>
          <w:sz w:val="21"/>
        </w:rPr>
        <w:t>绿色建筑分析，</w:t>
      </w:r>
      <w:r w:rsidR="00881312" w:rsidRPr="00D53100">
        <w:rPr>
          <w:rFonts w:cstheme="minorBidi" w:hint="eastAsia"/>
          <w:color w:val="FF0000"/>
          <w:kern w:val="2"/>
          <w:sz w:val="21"/>
        </w:rPr>
        <w:t>并进行绿色建筑的预评估，在现状各种限制条件下用可操作</w:t>
      </w:r>
      <w:proofErr w:type="gramStart"/>
      <w:r w:rsidR="00881312" w:rsidRPr="00D53100">
        <w:rPr>
          <w:rFonts w:cstheme="minorBidi" w:hint="eastAsia"/>
          <w:color w:val="FF0000"/>
          <w:kern w:val="2"/>
          <w:sz w:val="21"/>
        </w:rPr>
        <w:t>的绿建技术</w:t>
      </w:r>
      <w:proofErr w:type="gramEnd"/>
      <w:r w:rsidR="00881312" w:rsidRPr="00D53100">
        <w:rPr>
          <w:rFonts w:cstheme="minorBidi" w:hint="eastAsia"/>
          <w:color w:val="FF0000"/>
          <w:kern w:val="2"/>
          <w:sz w:val="21"/>
        </w:rPr>
        <w:t>提高</w:t>
      </w:r>
      <w:proofErr w:type="gramStart"/>
      <w:r w:rsidR="00881312" w:rsidRPr="00D53100">
        <w:rPr>
          <w:rFonts w:cstheme="minorBidi" w:hint="eastAsia"/>
          <w:color w:val="FF0000"/>
          <w:kern w:val="2"/>
          <w:sz w:val="21"/>
        </w:rPr>
        <w:t>本建筑</w:t>
      </w:r>
      <w:proofErr w:type="gramEnd"/>
      <w:r w:rsidR="00881312" w:rsidRPr="00D53100">
        <w:rPr>
          <w:rFonts w:cstheme="minorBidi" w:hint="eastAsia"/>
          <w:color w:val="FF0000"/>
          <w:kern w:val="2"/>
          <w:sz w:val="21"/>
        </w:rPr>
        <w:t>绿色性能。</w:t>
      </w:r>
      <w:r w:rsidRPr="00D53100">
        <w:rPr>
          <w:rFonts w:cstheme="minorBidi" w:hint="eastAsia"/>
          <w:color w:val="FF0000"/>
          <w:kern w:val="2"/>
          <w:sz w:val="21"/>
        </w:rPr>
        <w:t>通过内部空间改造、</w:t>
      </w:r>
      <w:r w:rsidRPr="00D53100">
        <w:rPr>
          <w:rFonts w:cstheme="minorBidi" w:hint="eastAsia"/>
          <w:color w:val="FF0000"/>
          <w:kern w:val="2"/>
          <w:sz w:val="21"/>
        </w:rPr>
        <w:t>新风系统</w:t>
      </w:r>
      <w:r w:rsidRPr="00D53100">
        <w:rPr>
          <w:rFonts w:cstheme="minorBidi" w:hint="eastAsia"/>
          <w:color w:val="FF0000"/>
          <w:kern w:val="2"/>
          <w:sz w:val="21"/>
        </w:rPr>
        <w:t>、</w:t>
      </w:r>
      <w:r w:rsidRPr="00D53100">
        <w:rPr>
          <w:rFonts w:cstheme="minorBidi" w:hint="eastAsia"/>
          <w:color w:val="FF0000"/>
          <w:kern w:val="2"/>
          <w:sz w:val="21"/>
        </w:rPr>
        <w:t>雨水收集</w:t>
      </w:r>
      <w:r w:rsidRPr="00D53100">
        <w:rPr>
          <w:rFonts w:cstheme="minorBidi" w:hint="eastAsia"/>
          <w:color w:val="FF0000"/>
          <w:kern w:val="2"/>
          <w:sz w:val="21"/>
        </w:rPr>
        <w:t>、雨水花园、双层玻璃、导光管等设计手段和绿色建筑技术改善居民的居住质量，</w:t>
      </w:r>
      <w:r w:rsidR="00881312" w:rsidRPr="00D53100">
        <w:rPr>
          <w:rFonts w:cstheme="minorBidi" w:hint="eastAsia"/>
          <w:color w:val="FF0000"/>
          <w:kern w:val="2"/>
          <w:sz w:val="21"/>
        </w:rPr>
        <w:t xml:space="preserve"> </w:t>
      </w:r>
    </w:p>
    <w:p w:rsidR="00E80DD1" w:rsidRDefault="00E80DD1" w:rsidP="00E80DD1">
      <w:pPr>
        <w:ind w:firstLineChars="200" w:firstLine="420"/>
      </w:pPr>
    </w:p>
    <w:p w:rsidR="00D53100" w:rsidRDefault="00D53100" w:rsidP="00E80DD1">
      <w:pPr>
        <w:ind w:firstLineChars="200" w:firstLine="420"/>
      </w:pPr>
    </w:p>
    <w:p w:rsidR="00D53100" w:rsidRDefault="00D53100" w:rsidP="00E80DD1">
      <w:pPr>
        <w:ind w:firstLineChars="200" w:firstLine="420"/>
      </w:pPr>
    </w:p>
    <w:p w:rsidR="00D53100" w:rsidRPr="00E80DD1" w:rsidRDefault="00D53100" w:rsidP="00E80DD1">
      <w:pPr>
        <w:ind w:firstLineChars="200" w:firstLine="420"/>
        <w:rPr>
          <w:rFonts w:hint="eastAsia"/>
        </w:rPr>
      </w:pPr>
    </w:p>
    <w:p w:rsidR="00393CD7" w:rsidRDefault="00393CD7">
      <w:pPr>
        <w:rPr>
          <w:rFonts w:hint="eastAsia"/>
        </w:rPr>
      </w:pPr>
    </w:p>
    <w:p w:rsidR="00FB0390" w:rsidRDefault="009530E2">
      <w:r>
        <w:t>本设计提供了两种改造方案。方案一为保留原有的建筑墙体结构不变，</w:t>
      </w:r>
      <w:r w:rsidR="00E80DD1">
        <w:t xml:space="preserve"> </w:t>
      </w:r>
    </w:p>
    <w:p w:rsidR="00FB0390" w:rsidRDefault="009530E2">
      <w:pPr>
        <w:ind w:firstLineChars="100" w:firstLine="210"/>
      </w:pPr>
      <w:r>
        <w:rPr>
          <w:b/>
          <w:bCs/>
        </w:rPr>
        <w:t>设</w:t>
      </w:r>
      <w:r>
        <w:rPr>
          <w:b/>
          <w:bCs/>
        </w:rPr>
        <w:t>计构思</w:t>
      </w:r>
      <w:r>
        <w:rPr>
          <w:b/>
          <w:bCs/>
        </w:rPr>
        <w:cr/>
      </w:r>
      <w:r>
        <w:t xml:space="preserve">    </w:t>
      </w:r>
      <w:r>
        <w:t>让这</w:t>
      </w:r>
      <w:r>
        <w:rPr>
          <w:rFonts w:hint="eastAsia"/>
        </w:rPr>
        <w:t>座楼重生是本设计所要表达的核心理念。我们希望通过结合绿色建筑理念设计舒适的环境，为居民着想，提高居民的居住生活水平。</w:t>
      </w:r>
    </w:p>
    <w:p w:rsidR="00FB0390" w:rsidRDefault="009530E2">
      <w:pPr>
        <w:ind w:firstLineChars="100" w:firstLine="210"/>
      </w:pPr>
      <w:r>
        <w:t>和平里七区</w:t>
      </w:r>
      <w:r>
        <w:t>27</w:t>
      </w:r>
      <w:r>
        <w:t>号楼已列为《北京市第三批历史建筑保护名录》名录，确定为文物保护单位的历史建筑，</w:t>
      </w:r>
      <w:r>
        <w:t>我们的设计理念和工作方法：</w:t>
      </w:r>
      <w:r>
        <w:cr/>
        <w:t xml:space="preserve">        1.</w:t>
      </w:r>
      <w:r>
        <w:t>保留原建筑外立面，拆除一些一层扩建的违建、拆除后加悬挑出来的封闭阳台。</w:t>
      </w:r>
      <w:r>
        <w:cr/>
        <w:t xml:space="preserve">        2.</w:t>
      </w:r>
      <w:r>
        <w:t>内部空间改造要建立在整体建筑结构加固的基础之</w:t>
      </w:r>
      <w:r>
        <w:t>上，因此在设计之</w:t>
      </w:r>
      <w:proofErr w:type="gramStart"/>
      <w:r>
        <w:t>初步要</w:t>
      </w:r>
      <w:proofErr w:type="gramEnd"/>
      <w:r>
        <w:t>进行建筑结构检测，在设计过程中要将设计改造和结构加固统筹考虑。</w:t>
      </w:r>
      <w:r>
        <w:cr/>
        <w:t xml:space="preserve">       3.</w:t>
      </w:r>
      <w:r>
        <w:t>尽可能的保留建筑中的</w:t>
      </w:r>
      <w:r>
        <w:rPr>
          <w:rFonts w:hint="eastAsia"/>
        </w:rPr>
        <w:t>承重墙体，尽可能减少拆除墙体工作。</w:t>
      </w:r>
      <w:r>
        <w:cr/>
        <w:t xml:space="preserve">       4.</w:t>
      </w:r>
      <w:r>
        <w:t>改造后恢复两个楼梯间的使用，将走到尽头房间置换，实现走道的自然通风采光；</w:t>
      </w:r>
      <w:r>
        <w:cr/>
        <w:t xml:space="preserve">       5.</w:t>
      </w:r>
      <w:r>
        <w:t>和平里七区</w:t>
      </w:r>
      <w:r>
        <w:t>27</w:t>
      </w:r>
      <w:r>
        <w:t>号楼均为非成套住宅，拆除重建后成为成套住宅，需增加厨卫功能，提请适度给予规划增量</w:t>
      </w:r>
      <w:r>
        <w:t xml:space="preserve"> </w:t>
      </w:r>
      <w:r>
        <w:t>，以满足基本住宅设计规范要求。</w:t>
      </w:r>
      <w:r>
        <w:cr/>
      </w:r>
    </w:p>
    <w:p w:rsidR="00FB0390" w:rsidRDefault="00FB0390">
      <w:pPr>
        <w:ind w:firstLineChars="100" w:firstLine="210"/>
      </w:pPr>
    </w:p>
    <w:p w:rsidR="00FB0390" w:rsidRDefault="00FB0390">
      <w:pPr>
        <w:ind w:firstLineChars="100" w:firstLine="210"/>
      </w:pPr>
    </w:p>
    <w:p w:rsidR="00FB0390" w:rsidRDefault="009530E2">
      <w:pPr>
        <w:pStyle w:val="a7"/>
        <w:widowControl/>
        <w:spacing w:beforeAutospacing="0" w:afterAutospacing="0"/>
        <w:ind w:firstLine="420"/>
        <w:rPr>
          <w:rFonts w:ascii="宋体" w:eastAsia="宋体" w:hAnsi="宋体" w:cs="宋体"/>
          <w:b/>
          <w:bCs/>
          <w:szCs w:val="24"/>
        </w:rPr>
      </w:pPr>
      <w:r>
        <w:rPr>
          <w:rFonts w:ascii="宋体" w:eastAsia="宋体" w:hAnsi="宋体" w:cs="宋体" w:hint="eastAsia"/>
          <w:b/>
          <w:bCs/>
          <w:szCs w:val="24"/>
        </w:rPr>
        <w:lastRenderedPageBreak/>
        <w:t>本次改造设计的项目</w:t>
      </w:r>
      <w:r>
        <w:rPr>
          <w:rFonts w:ascii="宋体" w:eastAsia="宋体" w:hAnsi="宋体" w:cs="宋体" w:hint="eastAsia"/>
          <w:b/>
          <w:bCs/>
          <w:szCs w:val="24"/>
        </w:rPr>
        <w:t>位于</w:t>
      </w:r>
      <w:r>
        <w:rPr>
          <w:rFonts w:ascii="宋体" w:eastAsia="宋体" w:hAnsi="宋体" w:cs="宋体" w:hint="eastAsia"/>
          <w:b/>
          <w:bCs/>
          <w:szCs w:val="24"/>
        </w:rPr>
        <w:t>北京市</w:t>
      </w:r>
      <w:r>
        <w:rPr>
          <w:rFonts w:ascii="宋体" w:eastAsia="宋体" w:hAnsi="宋体" w:cs="宋体" w:hint="eastAsia"/>
          <w:b/>
          <w:bCs/>
          <w:szCs w:val="24"/>
        </w:rPr>
        <w:t>北二环与北三环之间，和平里西街东侧</w:t>
      </w:r>
      <w:r>
        <w:rPr>
          <w:rFonts w:ascii="宋体" w:eastAsia="宋体" w:hAnsi="宋体" w:cs="宋体" w:hint="eastAsia"/>
          <w:b/>
          <w:bCs/>
          <w:szCs w:val="24"/>
        </w:rPr>
        <w:t>的一座</w:t>
      </w:r>
      <w:r>
        <w:rPr>
          <w:rFonts w:ascii="宋体" w:eastAsia="宋体" w:hAnsi="宋体" w:cs="宋体" w:hint="eastAsia"/>
          <w:b/>
          <w:bCs/>
          <w:szCs w:val="24"/>
        </w:rPr>
        <w:t>市级公产承租房</w:t>
      </w:r>
      <w:r>
        <w:rPr>
          <w:rFonts w:ascii="宋体" w:eastAsia="宋体" w:hAnsi="宋体" w:cs="宋体" w:hint="eastAsia"/>
          <w:b/>
          <w:bCs/>
          <w:szCs w:val="24"/>
        </w:rPr>
        <w:t>。</w:t>
      </w:r>
      <w:r>
        <w:rPr>
          <w:rFonts w:ascii="宋体" w:eastAsia="宋体" w:hAnsi="宋体" w:cs="宋体" w:hint="eastAsia"/>
          <w:b/>
          <w:bCs/>
          <w:szCs w:val="24"/>
        </w:rPr>
        <w:t>这栋建筑始建于</w:t>
      </w:r>
      <w:r>
        <w:rPr>
          <w:rFonts w:ascii="宋体" w:eastAsia="宋体" w:hAnsi="宋体" w:cs="宋体" w:hint="eastAsia"/>
          <w:b/>
          <w:bCs/>
          <w:szCs w:val="24"/>
        </w:rPr>
        <w:t>1953</w:t>
      </w:r>
      <w:r>
        <w:rPr>
          <w:rFonts w:ascii="宋体" w:eastAsia="宋体" w:hAnsi="宋体" w:cs="宋体" w:hint="eastAsia"/>
          <w:b/>
          <w:bCs/>
          <w:szCs w:val="24"/>
        </w:rPr>
        <w:t>年</w:t>
      </w:r>
      <w:r>
        <w:rPr>
          <w:rFonts w:ascii="宋体" w:eastAsia="宋体" w:hAnsi="宋体" w:cs="宋体" w:hint="eastAsia"/>
          <w:b/>
          <w:bCs/>
          <w:szCs w:val="24"/>
        </w:rPr>
        <w:t>，</w:t>
      </w:r>
      <w:r>
        <w:rPr>
          <w:rFonts w:ascii="宋体" w:eastAsia="宋体" w:hAnsi="宋体" w:cs="宋体" w:hint="eastAsia"/>
          <w:b/>
          <w:bCs/>
          <w:szCs w:val="24"/>
        </w:rPr>
        <w:t>属于历史保护建筑，我们在不破坏其外部造型的基础上，对其内部进行改造设计。因此，给予旧建筑新的活力是本次改造的出发点。</w:t>
      </w:r>
    </w:p>
    <w:p w:rsidR="00FB0390" w:rsidRDefault="009530E2">
      <w:pPr>
        <w:pStyle w:val="a7"/>
        <w:widowControl/>
        <w:spacing w:beforeAutospacing="0" w:afterAutospacing="0"/>
        <w:ind w:firstLine="420"/>
        <w:rPr>
          <w:rFonts w:ascii="宋体" w:eastAsia="宋体" w:hAnsi="宋体" w:cs="宋体"/>
          <w:b/>
          <w:bCs/>
          <w:szCs w:val="24"/>
        </w:rPr>
      </w:pPr>
      <w:r>
        <w:rPr>
          <w:rFonts w:ascii="宋体" w:eastAsia="宋体" w:hAnsi="宋体" w:cs="宋体" w:hint="eastAsia"/>
          <w:b/>
          <w:bCs/>
        </w:rPr>
        <w:t>本次改造以“重生”为名对原建筑进行</w:t>
      </w:r>
      <w:proofErr w:type="gramStart"/>
      <w:r>
        <w:rPr>
          <w:rFonts w:ascii="宋体" w:eastAsia="宋体" w:hAnsi="宋体" w:cs="宋体" w:hint="eastAsia"/>
          <w:b/>
          <w:bCs/>
        </w:rPr>
        <w:t>绿建改造</w:t>
      </w:r>
      <w:proofErr w:type="gramEnd"/>
      <w:r>
        <w:rPr>
          <w:rFonts w:ascii="宋体" w:eastAsia="宋体" w:hAnsi="宋体" w:cs="宋体" w:hint="eastAsia"/>
          <w:b/>
          <w:bCs/>
        </w:rPr>
        <w:t>设计</w:t>
      </w:r>
      <w:r>
        <w:rPr>
          <w:rFonts w:ascii="宋体" w:eastAsia="宋体" w:hAnsi="宋体" w:cs="宋体" w:hint="eastAsia"/>
          <w:b/>
          <w:bCs/>
          <w:szCs w:val="24"/>
        </w:rPr>
        <w:t>。我们希望通过结合绿色建筑理念设计舒适的环境，提高居民的居住生活水平。</w:t>
      </w:r>
    </w:p>
    <w:p w:rsidR="00FB0390" w:rsidRDefault="009530E2">
      <w:pPr>
        <w:ind w:firstLineChars="200" w:firstLine="482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通过采用软件设计，分析，计算的方式，在不破坏承重墙的情况下，对内部空间改造，使内部空间更加丰富。</w:t>
      </w:r>
    </w:p>
    <w:p w:rsidR="00FB0390" w:rsidRDefault="009530E2">
      <w:pPr>
        <w:ind w:firstLineChars="200" w:firstLine="482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在我国城镇化加速和经济快速发展的趋势下，对老旧建筑的重新设计利用逐渐重视了起来，对旧建筑进行</w:t>
      </w: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绿建改造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</w:rPr>
        <w:t>是非常有意义的。</w:t>
      </w:r>
    </w:p>
    <w:p w:rsidR="00FB0390" w:rsidRDefault="00FB0390">
      <w:pPr>
        <w:pStyle w:val="a7"/>
        <w:widowControl/>
        <w:spacing w:beforeAutospacing="0" w:afterAutospacing="0"/>
        <w:ind w:firstLine="420"/>
        <w:rPr>
          <w:rFonts w:ascii="宋体" w:eastAsia="宋体" w:hAnsi="宋体" w:cs="宋体"/>
          <w:b/>
          <w:bCs/>
          <w:szCs w:val="24"/>
        </w:rPr>
      </w:pPr>
    </w:p>
    <w:p w:rsidR="00FB0390" w:rsidRDefault="00FB0390">
      <w:p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</w:p>
    <w:p w:rsidR="00FB0390" w:rsidRDefault="009530E2">
      <w:p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设计依据</w:t>
      </w:r>
    </w:p>
    <w:p w:rsidR="00FB0390" w:rsidRDefault="009530E2">
      <w:pPr>
        <w:pStyle w:val="a7"/>
        <w:widowControl/>
        <w:spacing w:beforeAutospacing="0" w:afterAutospacing="0"/>
        <w:ind w:firstLine="420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本项目的设计依据满足《公共建筑节能设计标准》</w:t>
      </w:r>
      <w:r>
        <w:rPr>
          <w:rFonts w:ascii="宋体" w:eastAsia="宋体" w:hAnsi="宋体" w:cs="宋体" w:hint="eastAsia"/>
          <w:b/>
          <w:bCs/>
        </w:rPr>
        <w:t>GB50189-2015</w:t>
      </w:r>
      <w:r>
        <w:rPr>
          <w:rFonts w:ascii="宋体" w:eastAsia="宋体" w:hAnsi="宋体" w:cs="宋体" w:hint="eastAsia"/>
          <w:b/>
          <w:bCs/>
        </w:rPr>
        <w:t>、《低能耗居住建筑节能设计标准》</w:t>
      </w:r>
      <w:r>
        <w:rPr>
          <w:rFonts w:ascii="宋体" w:eastAsia="宋体" w:hAnsi="宋体" w:cs="宋体" w:hint="eastAsia"/>
          <w:b/>
          <w:bCs/>
        </w:rPr>
        <w:t>DB42/T559-2013</w:t>
      </w:r>
      <w:r>
        <w:rPr>
          <w:rFonts w:ascii="宋体" w:eastAsia="宋体" w:hAnsi="宋体" w:cs="宋体" w:hint="eastAsia"/>
          <w:b/>
          <w:bCs/>
        </w:rPr>
        <w:t>、《建筑设计防火规范</w:t>
      </w:r>
      <w:r>
        <w:rPr>
          <w:rFonts w:ascii="宋体" w:eastAsia="宋体" w:hAnsi="宋体" w:cs="宋体" w:hint="eastAsia"/>
          <w:b/>
          <w:bCs/>
        </w:rPr>
        <w:t>GB50016-2014</w:t>
      </w:r>
      <w:r>
        <w:rPr>
          <w:rFonts w:ascii="宋体" w:eastAsia="宋体" w:hAnsi="宋体" w:cs="宋体" w:hint="eastAsia"/>
          <w:b/>
          <w:bCs/>
        </w:rPr>
        <w:t>》</w:t>
      </w:r>
      <w:r>
        <w:rPr>
          <w:rFonts w:ascii="宋体" w:eastAsia="宋体" w:hAnsi="宋体" w:cs="宋体" w:hint="eastAsia"/>
          <w:b/>
          <w:bCs/>
        </w:rPr>
        <w:t>(2018</w:t>
      </w:r>
      <w:r>
        <w:rPr>
          <w:rFonts w:ascii="宋体" w:eastAsia="宋体" w:hAnsi="宋体" w:cs="宋体" w:hint="eastAsia"/>
          <w:b/>
          <w:bCs/>
        </w:rPr>
        <w:t>年版</w:t>
      </w:r>
      <w:r>
        <w:rPr>
          <w:rFonts w:ascii="宋体" w:eastAsia="宋体" w:hAnsi="宋体" w:cs="宋体" w:hint="eastAsia"/>
          <w:b/>
          <w:bCs/>
        </w:rPr>
        <w:t>)</w:t>
      </w:r>
      <w:r>
        <w:rPr>
          <w:rFonts w:ascii="宋体" w:eastAsia="宋体" w:hAnsi="宋体" w:cs="宋体" w:hint="eastAsia"/>
          <w:b/>
          <w:bCs/>
        </w:rPr>
        <w:t>、《民用建筑工程室内环境污染控制规范》</w:t>
      </w:r>
      <w:r>
        <w:rPr>
          <w:rFonts w:ascii="宋体" w:eastAsia="宋体" w:hAnsi="宋体" w:cs="宋体" w:hint="eastAsia"/>
          <w:b/>
          <w:bCs/>
        </w:rPr>
        <w:t>GB50325-2010</w:t>
      </w:r>
      <w:r>
        <w:rPr>
          <w:rFonts w:ascii="宋体" w:eastAsia="宋体" w:hAnsi="宋体" w:cs="宋体" w:hint="eastAsia"/>
          <w:b/>
          <w:bCs/>
        </w:rPr>
        <w:t>等标准，基于此次以绿色建筑改造设计为主题，我们在改造设计中主要以《绿色建筑评价标准》</w:t>
      </w:r>
      <w:r>
        <w:rPr>
          <w:rFonts w:ascii="宋体" w:eastAsia="宋体" w:hAnsi="宋体" w:cs="宋体" w:hint="eastAsia"/>
          <w:b/>
          <w:bCs/>
        </w:rPr>
        <w:t>GBT50378-2014</w:t>
      </w:r>
      <w:r>
        <w:rPr>
          <w:rFonts w:ascii="宋体" w:eastAsia="宋体" w:hAnsi="宋体" w:cs="宋体" w:hint="eastAsia"/>
          <w:b/>
          <w:bCs/>
        </w:rPr>
        <w:t>和《绿色建筑评价标准》</w:t>
      </w:r>
      <w:r>
        <w:rPr>
          <w:rFonts w:ascii="宋体" w:eastAsia="宋体" w:hAnsi="宋体" w:cs="宋体" w:hint="eastAsia"/>
          <w:b/>
          <w:bCs/>
        </w:rPr>
        <w:t>GBT50378-2019</w:t>
      </w:r>
      <w:r>
        <w:rPr>
          <w:rFonts w:ascii="宋体" w:eastAsia="宋体" w:hAnsi="宋体" w:cs="宋体" w:hint="eastAsia"/>
          <w:b/>
          <w:bCs/>
        </w:rPr>
        <w:t>对项目进行相关的绿色设计及计算。</w:t>
      </w:r>
    </w:p>
    <w:p w:rsidR="00FB0390" w:rsidRDefault="009530E2">
      <w:pPr>
        <w:ind w:firstLineChars="200" w:firstLine="482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现状分析</w:t>
      </w:r>
    </w:p>
    <w:p w:rsidR="00FB0390" w:rsidRDefault="009530E2">
      <w:pPr>
        <w:ind w:firstLineChars="200" w:firstLine="48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1.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居住环境恶劣</w:t>
      </w:r>
      <w:r>
        <w:rPr>
          <w:rFonts w:ascii="宋体" w:eastAsia="宋体" w:hAnsi="宋体" w:cs="宋体" w:hint="eastAsia"/>
          <w:sz w:val="24"/>
          <w:szCs w:val="24"/>
        </w:rPr>
        <w:t>，楼体建成年代较早，房屋结构老化，已无加固价值（需要结构检测专业机构介入评估），简易楼及平房使用功能缺失，居民改造意愿极为强烈。</w:t>
      </w:r>
      <w:r>
        <w:rPr>
          <w:rFonts w:ascii="宋体" w:eastAsia="宋体" w:hAnsi="宋体" w:cs="宋体" w:hint="eastAsia"/>
          <w:sz w:val="24"/>
          <w:szCs w:val="24"/>
        </w:rPr>
        <w:t>缺少公共活动的空间，老年人只能在自己家里。缺少景观，自然环境较差，靠近城市道路，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建筑声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环境较差，绿化率低。</w:t>
      </w:r>
    </w:p>
    <w:p w:rsidR="00FB0390" w:rsidRDefault="009530E2">
      <w:pPr>
        <w:ind w:firstLineChars="200" w:firstLine="48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2.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安全隐患大</w:t>
      </w:r>
      <w:r>
        <w:rPr>
          <w:rFonts w:ascii="宋体" w:eastAsia="宋体" w:hAnsi="宋体" w:cs="宋体" w:hint="eastAsia"/>
          <w:sz w:val="24"/>
          <w:szCs w:val="24"/>
        </w:rPr>
        <w:t>，项目内部飞线严重、</w:t>
      </w:r>
      <w:r>
        <w:rPr>
          <w:rFonts w:ascii="宋体" w:eastAsia="宋体" w:hAnsi="宋体" w:cs="宋体" w:hint="eastAsia"/>
          <w:sz w:val="24"/>
          <w:szCs w:val="24"/>
        </w:rPr>
        <w:t>屋檐前后搭接、楼道内物品堆积，过道没有通风采光窗户，只有一个楼梯间，北侧住户的疏散逃生距离不够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消防隐患丛生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FB0390" w:rsidRDefault="009530E2">
      <w:pPr>
        <w:ind w:firstLineChars="200" w:firstLine="48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3.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居民满意度低</w:t>
      </w:r>
      <w:r>
        <w:rPr>
          <w:rFonts w:ascii="宋体" w:eastAsia="宋体" w:hAnsi="宋体" w:cs="宋体" w:hint="eastAsia"/>
          <w:sz w:val="24"/>
          <w:szCs w:val="24"/>
        </w:rPr>
        <w:t>，由于楼内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公区厨卫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设施严重老化，破损严重，经常发生拥堵，不能满足日常生活需求，居民多次通过</w:t>
      </w:r>
      <w:r>
        <w:rPr>
          <w:rFonts w:ascii="宋体" w:eastAsia="宋体" w:hAnsi="宋体" w:cs="宋体" w:hint="eastAsia"/>
          <w:sz w:val="24"/>
          <w:szCs w:val="24"/>
        </w:rPr>
        <w:t>12345</w:t>
      </w:r>
      <w:r>
        <w:rPr>
          <w:rFonts w:ascii="宋体" w:eastAsia="宋体" w:hAnsi="宋体" w:cs="宋体" w:hint="eastAsia"/>
          <w:sz w:val="24"/>
          <w:szCs w:val="24"/>
        </w:rPr>
        <w:t>市长热线反映</w:t>
      </w:r>
      <w:r>
        <w:rPr>
          <w:rFonts w:ascii="宋体" w:eastAsia="宋体" w:hAnsi="宋体" w:cs="宋体" w:hint="eastAsia"/>
          <w:sz w:val="24"/>
          <w:szCs w:val="24"/>
        </w:rPr>
        <w:t>问题，建筑亟待改造。</w:t>
      </w:r>
    </w:p>
    <w:p w:rsidR="00FB0390" w:rsidRDefault="009530E2">
      <w:pPr>
        <w:ind w:firstLineChars="200" w:firstLine="48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4.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居民诉求多样化</w:t>
      </w:r>
      <w:r>
        <w:rPr>
          <w:rFonts w:ascii="宋体" w:eastAsia="宋体" w:hAnsi="宋体" w:cs="宋体" w:hint="eastAsia"/>
          <w:sz w:val="24"/>
          <w:szCs w:val="24"/>
        </w:rPr>
        <w:t>。经调研，居民的诉求不一，对于改造工作造成比较大的困难。比如有的居民想改造后把自己面积比较大房本（占两个房间）拆成两个房本（每个小房间一个房本），有的在一楼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加建违建的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居民想要有更大的空间……这就要求后期改造过程中要做细致化的群众工作。</w:t>
      </w:r>
    </w:p>
    <w:p w:rsidR="00FB0390" w:rsidRDefault="009530E2">
      <w:pPr>
        <w:ind w:firstLineChars="200" w:firstLine="482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5.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缺少公共活动的空间，老年人只能在自己家里。缺少景观，自然环境较差，靠近城市道路，</w:t>
      </w: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建筑声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</w:rPr>
        <w:t>环境较差，绿化率低。原建筑内采光条件较差，房间昏暗，通风条件差，缺少通风装置。无法满足绿色建筑的要求</w:t>
      </w:r>
    </w:p>
    <w:p w:rsidR="00FB0390" w:rsidRDefault="00FB0390">
      <w:pPr>
        <w:ind w:firstLineChars="200" w:firstLine="482"/>
        <w:jc w:val="left"/>
        <w:rPr>
          <w:rFonts w:ascii="宋体" w:eastAsia="宋体" w:hAnsi="宋体" w:cs="宋体"/>
          <w:b/>
          <w:bCs/>
          <w:sz w:val="24"/>
          <w:szCs w:val="24"/>
        </w:rPr>
      </w:pPr>
    </w:p>
    <w:p w:rsidR="00FB0390" w:rsidRDefault="009530E2">
      <w:pPr>
        <w:ind w:firstLineChars="200" w:firstLine="482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本次改造设计采用</w:t>
      </w: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的绿建设施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</w:rPr>
        <w:t>有：</w:t>
      </w:r>
    </w:p>
    <w:p w:rsidR="00FB0390" w:rsidRDefault="009530E2">
      <w:pPr>
        <w:ind w:firstLineChars="200" w:firstLine="482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新风系统：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为创建健康舒适，空气清新的生活环境，设置独立的新风系统，室内被污染的空气经过净化后直接排放到室外，将新鲜的空气注入室内，这样，保证了生活空间温度适宜的热环境，减少冷热量的损失，满足人们的舒适感，，又通风换气，保证室内空间的空气质量。</w:t>
      </w:r>
    </w:p>
    <w:p w:rsidR="00FB0390" w:rsidRDefault="009530E2">
      <w:pPr>
        <w:ind w:firstLineChars="200" w:firstLine="482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雨水收集：北京地区的降雨量较为充沛，设置雨水收集系统，将雨水收集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到蓄水池，经过过滤和净化处理后，用于绿化灌溉用水。</w:t>
      </w:r>
    </w:p>
    <w:p w:rsidR="00FB0390" w:rsidRDefault="009530E2">
      <w:pPr>
        <w:ind w:firstLineChars="200" w:firstLine="482"/>
        <w:jc w:val="left"/>
        <w:rPr>
          <w:rFonts w:ascii="宋体" w:eastAsia="宋体" w:hAnsi="宋体" w:cs="宋体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双层玻璃：</w:t>
      </w:r>
      <w:r>
        <w:rPr>
          <w:rFonts w:ascii="宋体" w:eastAsia="宋体" w:hAnsi="宋体" w:cs="宋体" w:hint="eastAsia"/>
          <w:b/>
          <w:bCs/>
          <w:color w:val="333333"/>
          <w:sz w:val="24"/>
          <w:szCs w:val="24"/>
          <w:shd w:val="clear" w:color="auto" w:fill="FFFFFF"/>
        </w:rPr>
        <w:t>这种玻璃能隔音，同时减少城市中各种噪音的干扰，冬天还能起到保暖，夏天能起到隔热的作用，营造了一个安静，舒适的生活</w:t>
      </w:r>
      <w:r>
        <w:rPr>
          <w:rFonts w:ascii="宋体" w:eastAsia="宋体" w:hAnsi="宋体" w:cs="宋体" w:hint="eastAsia"/>
          <w:b/>
          <w:bCs/>
          <w:color w:val="333333"/>
          <w:sz w:val="24"/>
          <w:szCs w:val="24"/>
          <w:shd w:val="clear" w:color="auto" w:fill="FFFFFF"/>
        </w:rPr>
        <w:t>环境。</w:t>
      </w:r>
    </w:p>
    <w:p w:rsidR="00FB0390" w:rsidRDefault="009530E2">
      <w:pPr>
        <w:ind w:firstLineChars="200" w:firstLine="482"/>
        <w:jc w:val="left"/>
        <w:rPr>
          <w:rFonts w:ascii="宋体" w:eastAsia="宋体" w:hAnsi="宋体" w:cs="宋体"/>
          <w:b/>
          <w:bCs/>
          <w:color w:val="191919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24"/>
          <w:szCs w:val="24"/>
          <w:shd w:val="clear" w:color="auto" w:fill="FFFFFF"/>
        </w:rPr>
        <w:t>雨水花园：</w:t>
      </w:r>
      <w:r>
        <w:rPr>
          <w:rFonts w:ascii="宋体" w:eastAsia="宋体" w:hAnsi="宋体" w:cs="宋体" w:hint="eastAsia"/>
          <w:b/>
          <w:bCs/>
          <w:color w:val="191919"/>
          <w:sz w:val="24"/>
          <w:szCs w:val="24"/>
          <w:shd w:val="clear" w:color="auto" w:fill="FFFFFF"/>
        </w:rPr>
        <w:t>人工挖掘的浅</w:t>
      </w:r>
      <w:proofErr w:type="gramStart"/>
      <w:r>
        <w:rPr>
          <w:rFonts w:ascii="宋体" w:eastAsia="宋体" w:hAnsi="宋体" w:cs="宋体" w:hint="eastAsia"/>
          <w:b/>
          <w:bCs/>
          <w:color w:val="191919"/>
          <w:sz w:val="24"/>
          <w:szCs w:val="24"/>
          <w:shd w:val="clear" w:color="auto" w:fill="FFFFFF"/>
        </w:rPr>
        <w:t>凹</w:t>
      </w:r>
      <w:proofErr w:type="gramEnd"/>
      <w:r>
        <w:rPr>
          <w:rFonts w:ascii="宋体" w:eastAsia="宋体" w:hAnsi="宋体" w:cs="宋体" w:hint="eastAsia"/>
          <w:b/>
          <w:bCs/>
          <w:color w:val="191919"/>
          <w:sz w:val="24"/>
          <w:szCs w:val="24"/>
          <w:shd w:val="clear" w:color="auto" w:fill="FFFFFF"/>
        </w:rPr>
        <w:t>绿地，汇聚并吸收来自屋顶或地面的雨水，通过植物、沙土的综合作用使雨水得到净化，并使之逐渐渗入土壤，涵养地下水，或使之补给景观用水、厕所用水等城市用水。</w:t>
      </w:r>
    </w:p>
    <w:p w:rsidR="00FB0390" w:rsidRDefault="009530E2">
      <w:pPr>
        <w:ind w:firstLineChars="200" w:firstLine="482"/>
        <w:jc w:val="left"/>
        <w:rPr>
          <w:rFonts w:ascii="宋体" w:eastAsia="宋体" w:hAnsi="宋体" w:cs="宋体"/>
          <w:b/>
          <w:bCs/>
          <w:color w:val="191919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191919"/>
          <w:sz w:val="24"/>
          <w:szCs w:val="24"/>
          <w:shd w:val="clear" w:color="auto" w:fill="FFFFFF"/>
        </w:rPr>
        <w:t>导光管：</w:t>
      </w:r>
      <w:r>
        <w:rPr>
          <w:rFonts w:ascii="宋体" w:eastAsia="宋体" w:hAnsi="宋体" w:cs="宋体" w:hint="eastAsia"/>
          <w:b/>
          <w:bCs/>
          <w:sz w:val="24"/>
          <w:szCs w:val="24"/>
          <w:shd w:val="clear" w:color="auto" w:fill="FFFFFF"/>
        </w:rPr>
        <w:t>通过</w:t>
      </w:r>
      <w:hyperlink r:id="rId5" w:tgtFrame="https://baike.baidu.com/item/%E5%85%89%E5%AF%BC%E7%AE%A1/_blank" w:history="1">
        <w:r>
          <w:rPr>
            <w:rStyle w:val="a8"/>
            <w:rFonts w:ascii="宋体" w:eastAsia="宋体" w:hAnsi="宋体" w:cs="宋体" w:hint="eastAsia"/>
            <w:b/>
            <w:bCs/>
            <w:color w:val="auto"/>
            <w:sz w:val="24"/>
            <w:szCs w:val="24"/>
            <w:u w:val="none"/>
            <w:shd w:val="clear" w:color="auto" w:fill="FFFFFF"/>
          </w:rPr>
          <w:t>采光罩</w:t>
        </w:r>
      </w:hyperlink>
      <w:r>
        <w:rPr>
          <w:rFonts w:ascii="宋体" w:eastAsia="宋体" w:hAnsi="宋体" w:cs="宋体" w:hint="eastAsia"/>
          <w:b/>
          <w:bCs/>
          <w:sz w:val="24"/>
          <w:szCs w:val="24"/>
          <w:shd w:val="clear" w:color="auto" w:fill="FFFFFF"/>
        </w:rPr>
        <w:t>高效采集室外自然光线并导入系统内重新分配，再经过特殊制作的导光管传输后由底部的</w:t>
      </w:r>
      <w:hyperlink r:id="rId6" w:tgtFrame="https://baike.baidu.com/item/%E5%85%89%E5%AF%BC%E7%AE%A1/_blank" w:history="1">
        <w:r>
          <w:rPr>
            <w:rStyle w:val="a8"/>
            <w:rFonts w:ascii="宋体" w:eastAsia="宋体" w:hAnsi="宋体" w:cs="宋体" w:hint="eastAsia"/>
            <w:b/>
            <w:bCs/>
            <w:color w:val="auto"/>
            <w:sz w:val="24"/>
            <w:szCs w:val="24"/>
            <w:u w:val="none"/>
            <w:shd w:val="clear" w:color="auto" w:fill="FFFFFF"/>
          </w:rPr>
          <w:t>漫射</w:t>
        </w:r>
      </w:hyperlink>
      <w:r>
        <w:rPr>
          <w:rFonts w:ascii="宋体" w:eastAsia="宋体" w:hAnsi="宋体" w:cs="宋体" w:hint="eastAsia"/>
          <w:b/>
          <w:bCs/>
          <w:sz w:val="24"/>
          <w:szCs w:val="24"/>
          <w:shd w:val="clear" w:color="auto" w:fill="FFFFFF"/>
        </w:rPr>
        <w:t>装置把</w:t>
      </w:r>
      <w:hyperlink r:id="rId7" w:tgtFrame="https://baike.baidu.com/item/%E5%85%89%E5%AF%BC%E7%AE%A1/_blank" w:history="1">
        <w:r>
          <w:rPr>
            <w:rStyle w:val="a8"/>
            <w:rFonts w:ascii="宋体" w:eastAsia="宋体" w:hAnsi="宋体" w:cs="宋体" w:hint="eastAsia"/>
            <w:b/>
            <w:bCs/>
            <w:color w:val="auto"/>
            <w:sz w:val="24"/>
            <w:szCs w:val="24"/>
            <w:u w:val="none"/>
            <w:shd w:val="clear" w:color="auto" w:fill="FFFFFF"/>
          </w:rPr>
          <w:t>自然光</w:t>
        </w:r>
      </w:hyperlink>
      <w:r>
        <w:rPr>
          <w:rFonts w:ascii="宋体" w:eastAsia="宋体" w:hAnsi="宋体" w:cs="宋体" w:hint="eastAsia"/>
          <w:b/>
          <w:bCs/>
          <w:sz w:val="24"/>
          <w:szCs w:val="24"/>
          <w:shd w:val="clear" w:color="auto" w:fill="FFFFFF"/>
        </w:rPr>
        <w:t>均匀高效的照射到任何需要光线的地方，从黎明到黄昏，甚至阴天，导光管日光照明系统导入室内的光线仍然很充足。</w:t>
      </w:r>
    </w:p>
    <w:p w:rsidR="00FB0390" w:rsidRDefault="00FB0390">
      <w:pPr>
        <w:ind w:firstLineChars="200" w:firstLine="480"/>
        <w:jc w:val="left"/>
        <w:rPr>
          <w:sz w:val="24"/>
          <w:szCs w:val="24"/>
        </w:rPr>
      </w:pPr>
    </w:p>
    <w:p w:rsidR="00FB0390" w:rsidRDefault="00FB0390">
      <w:pPr>
        <w:ind w:firstLineChars="200" w:firstLine="480"/>
        <w:jc w:val="left"/>
        <w:rPr>
          <w:sz w:val="24"/>
          <w:szCs w:val="24"/>
        </w:rPr>
      </w:pPr>
    </w:p>
    <w:p w:rsidR="00FB0390" w:rsidRDefault="00FB0390">
      <w:pPr>
        <w:rPr>
          <w:b/>
          <w:bCs/>
        </w:rPr>
      </w:pPr>
    </w:p>
    <w:sectPr w:rsidR="00FB0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F40"/>
    <w:rsid w:val="00073678"/>
    <w:rsid w:val="000D6F40"/>
    <w:rsid w:val="003935CE"/>
    <w:rsid w:val="00393CD7"/>
    <w:rsid w:val="00435096"/>
    <w:rsid w:val="00720EF2"/>
    <w:rsid w:val="00881312"/>
    <w:rsid w:val="009530E2"/>
    <w:rsid w:val="00D53100"/>
    <w:rsid w:val="00DD29C0"/>
    <w:rsid w:val="00E80DD1"/>
    <w:rsid w:val="00E851AB"/>
    <w:rsid w:val="00FB0390"/>
    <w:rsid w:val="2516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0428F"/>
  <w15:docId w15:val="{177FF124-9BF0-4C2E-AACC-CA660D04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ref">
    <w:name w:val="ref"/>
    <w:basedOn w:val="a0"/>
    <w:rsid w:val="00393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8%87%AA%E7%84%B6%E5%85%89/319856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ike.baidu.com/item/%E6%BC%AB%E5%B0%84/9175015" TargetMode="External"/><Relationship Id="rId5" Type="http://schemas.openxmlformats.org/officeDocument/2006/relationships/hyperlink" Target="https://baike.baidu.com/item/%E9%87%87%E5%85%89%E7%BD%A9/28099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雨辰 张</dc:creator>
  <cp:lastModifiedBy>白杨</cp:lastModifiedBy>
  <cp:revision>2</cp:revision>
  <dcterms:created xsi:type="dcterms:W3CDTF">2022-03-06T13:09:00Z</dcterms:created>
  <dcterms:modified xsi:type="dcterms:W3CDTF">2022-03-06T13:09:00Z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9EF021AA35D74162865F90A18528668F</vt:lpwstr>
  </property>
</Properties>
</file>