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12.1.7 采用资源消耗少和环境影响小的建筑结构</w:t>
      </w:r>
      <w:r>
        <w:rPr>
          <w:rFonts w:hint="eastAsia" w:ascii="Times New Roman" w:hAnsi="Times New Roman"/>
        </w:rPr>
        <w:t>体系</w:t>
      </w:r>
      <w:r>
        <w:rPr>
          <w:rFonts w:ascii="Times New Roman" w:hAnsi="Times New Roman"/>
        </w:rPr>
        <w:t>。（总分1分）</w:t>
      </w:r>
    </w:p>
    <w:p>
      <w:pPr>
        <w:spacing w:line="288" w:lineRule="auto"/>
        <w:rPr>
          <w:b/>
          <w:bCs/>
          <w:lang w:val="zh-CN"/>
        </w:rPr>
      </w:pPr>
      <w:r>
        <w:rPr>
          <w:b/>
          <w:bCs/>
          <w:lang w:val="zh-CN"/>
        </w:rPr>
        <w:t>本条得分：</w:t>
      </w:r>
      <w:r>
        <w:rPr>
          <w:rFonts w:hint="eastAsia"/>
          <w:b/>
          <w:bCs/>
          <w:lang w:val="en-US" w:eastAsia="zh-CN"/>
        </w:rPr>
        <w:t>1</w:t>
      </w:r>
      <w:r>
        <w:rPr>
          <w:b/>
          <w:bCs/>
          <w:lang w:val="zh-CN"/>
        </w:rPr>
        <w:t>__；</w:t>
      </w:r>
    </w:p>
    <w:p>
      <w:pPr>
        <w:spacing w:line="288" w:lineRule="auto"/>
        <w:rPr>
          <w:rFonts w:eastAsia="黑体"/>
          <w:b/>
          <w:bCs/>
          <w:sz w:val="24"/>
          <w:szCs w:val="32"/>
        </w:rPr>
      </w:pPr>
    </w:p>
    <w:p>
      <w:pPr>
        <w:adjustRightInd w:val="0"/>
        <w:snapToGrid w:val="0"/>
        <w:spacing w:line="288" w:lineRule="auto"/>
        <w:ind w:left="-54" w:leftChars="-52" w:hanging="55" w:hangingChars="26"/>
        <w:rPr>
          <w:b/>
          <w:kern w:val="0"/>
          <w:szCs w:val="21"/>
        </w:rPr>
      </w:pPr>
      <w:r>
        <w:rPr>
          <w:b/>
          <w:kern w:val="0"/>
          <w:szCs w:val="21"/>
        </w:rPr>
        <w:t>1）自评得分</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2"/>
        <w:gridCol w:w="123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vAlign w:val="center"/>
          </w:tcPr>
          <w:p>
            <w:pPr>
              <w:spacing w:line="288" w:lineRule="auto"/>
              <w:jc w:val="center"/>
              <w:rPr>
                <w:b/>
                <w:kern w:val="0"/>
                <w:szCs w:val="21"/>
              </w:rPr>
            </w:pPr>
            <w:r>
              <w:rPr>
                <w:b/>
                <w:kern w:val="0"/>
                <w:szCs w:val="21"/>
              </w:rPr>
              <w:t>评价内容</w:t>
            </w:r>
          </w:p>
        </w:tc>
        <w:tc>
          <w:tcPr>
            <w:tcW w:w="1236" w:type="dxa"/>
            <w:vAlign w:val="center"/>
          </w:tcPr>
          <w:p>
            <w:pPr>
              <w:spacing w:line="288" w:lineRule="auto"/>
              <w:jc w:val="center"/>
              <w:rPr>
                <w:b/>
                <w:kern w:val="0"/>
                <w:szCs w:val="21"/>
              </w:rPr>
            </w:pPr>
            <w:r>
              <w:rPr>
                <w:b/>
                <w:kern w:val="0"/>
                <w:szCs w:val="21"/>
              </w:rPr>
              <w:t>评价分值</w:t>
            </w:r>
          </w:p>
        </w:tc>
        <w:tc>
          <w:tcPr>
            <w:tcW w:w="1214" w:type="dxa"/>
            <w:vAlign w:val="center"/>
          </w:tcPr>
          <w:p>
            <w:pPr>
              <w:spacing w:line="288" w:lineRule="auto"/>
              <w:jc w:val="center"/>
              <w:rPr>
                <w:b/>
                <w:kern w:val="0"/>
                <w:szCs w:val="21"/>
              </w:rPr>
            </w:pPr>
            <w:r>
              <w:rPr>
                <w:b/>
                <w:kern w:val="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2" w:type="dxa"/>
            <w:vAlign w:val="center"/>
          </w:tcPr>
          <w:p>
            <w:pPr>
              <w:spacing w:line="288" w:lineRule="auto"/>
              <w:rPr>
                <w:kern w:val="0"/>
                <w:szCs w:val="21"/>
              </w:rPr>
            </w:pPr>
            <w:r>
              <w:rPr>
                <w:kern w:val="0"/>
                <w:szCs w:val="21"/>
              </w:rPr>
              <w:t>采用资源消耗少和环境影响小的建筑结构。</w:t>
            </w:r>
          </w:p>
        </w:tc>
        <w:tc>
          <w:tcPr>
            <w:tcW w:w="1236" w:type="dxa"/>
            <w:vAlign w:val="center"/>
          </w:tcPr>
          <w:p>
            <w:pPr>
              <w:spacing w:line="288" w:lineRule="auto"/>
              <w:jc w:val="center"/>
              <w:rPr>
                <w:kern w:val="0"/>
                <w:szCs w:val="21"/>
              </w:rPr>
            </w:pPr>
            <w:r>
              <w:rPr>
                <w:kern w:val="0"/>
                <w:szCs w:val="21"/>
              </w:rPr>
              <w:t>1</w:t>
            </w:r>
          </w:p>
        </w:tc>
        <w:tc>
          <w:tcPr>
            <w:tcW w:w="1214" w:type="dxa"/>
            <w:vAlign w:val="center"/>
          </w:tcPr>
          <w:p>
            <w:pPr>
              <w:spacing w:line="288" w:lineRule="auto"/>
              <w:jc w:val="center"/>
              <w:rPr>
                <w:rFonts w:hint="eastAsia" w:eastAsia="宋体"/>
                <w:kern w:val="0"/>
                <w:szCs w:val="21"/>
                <w:lang w:val="en-US" w:eastAsia="zh-CN"/>
              </w:rPr>
            </w:pPr>
            <w:r>
              <w:rPr>
                <w:rFonts w:hint="eastAsia"/>
                <w:kern w:val="0"/>
                <w:szCs w:val="21"/>
                <w:lang w:val="en-US" w:eastAsia="zh-CN"/>
              </w:rPr>
              <w:t>1</w:t>
            </w:r>
          </w:p>
        </w:tc>
      </w:tr>
    </w:tbl>
    <w:p>
      <w:pPr>
        <w:adjustRightInd w:val="0"/>
        <w:snapToGrid w:val="0"/>
        <w:spacing w:line="288" w:lineRule="auto"/>
        <w:ind w:left="-54" w:leftChars="-52" w:hanging="55" w:hangingChars="26"/>
        <w:rPr>
          <w:b/>
          <w:kern w:val="0"/>
          <w:szCs w:val="21"/>
        </w:rPr>
      </w:pPr>
    </w:p>
    <w:p>
      <w:pPr>
        <w:adjustRightInd w:val="0"/>
        <w:snapToGrid w:val="0"/>
        <w:spacing w:line="288" w:lineRule="auto"/>
        <w:ind w:left="-54" w:leftChars="-52" w:hanging="55" w:hangingChars="26"/>
        <w:rPr>
          <w:b/>
          <w:kern w:val="0"/>
          <w:szCs w:val="21"/>
        </w:rPr>
      </w:pPr>
      <w:r>
        <w:rPr>
          <w:b/>
          <w:kern w:val="0"/>
          <w:szCs w:val="21"/>
        </w:rPr>
        <w:t>2）评价要点</w:t>
      </w:r>
    </w:p>
    <w:p>
      <w:pPr>
        <w:spacing w:line="288" w:lineRule="auto"/>
        <w:rPr>
          <w:lang w:val="zh-CN"/>
        </w:rPr>
      </w:pPr>
      <w:r>
        <w:t>1</w:t>
      </w:r>
      <w:r>
        <w:rPr>
          <w:lang w:val="zh-CN"/>
        </w:rPr>
        <w:t>、是否采用了以下三种建筑结构体系中的一种：</w:t>
      </w:r>
    </w:p>
    <w:p>
      <w:pPr>
        <w:spacing w:line="288" w:lineRule="auto"/>
        <w:ind w:firstLine="422" w:firstLineChars="200"/>
      </w:pPr>
      <w:sdt>
        <w:sdtPr>
          <w:rPr>
            <w:b/>
            <w:bCs/>
            <w:szCs w:val="21"/>
            <w:lang w:val="zh-CN"/>
          </w:rPr>
          <w:id w:val="1189494229"/>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bookmarkStart w:id="0" w:name="_GoBack"/>
          <w:bookmarkEnd w:id="0"/>
        </w:sdtContent>
      </w:sdt>
      <w:r>
        <w:t>钢结构、</w:t>
      </w:r>
      <w:sdt>
        <w:sdtPr>
          <w:rPr>
            <w:b/>
            <w:bCs/>
            <w:szCs w:val="21"/>
            <w:lang w:val="zh-CN"/>
          </w:rPr>
          <w:id w:val="1240831453"/>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木结构、</w:t>
      </w:r>
      <w:sdt>
        <w:sdtPr>
          <w:rPr>
            <w:b/>
            <w:bCs/>
            <w:szCs w:val="21"/>
            <w:lang w:val="zh-CN"/>
          </w:rPr>
          <w:id w:val="-1770303028"/>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预制构件用量比例不小于60%、</w:t>
      </w:r>
      <w:sdt>
        <w:sdtPr>
          <w:rPr>
            <w:b/>
            <w:bCs/>
            <w:szCs w:val="21"/>
            <w:lang w:val="zh-CN"/>
          </w:rPr>
          <w:id w:val="1522284600"/>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三种都不是</w:t>
      </w:r>
    </w:p>
    <w:p>
      <w:pPr>
        <w:spacing w:line="288" w:lineRule="auto"/>
        <w:ind w:left="630" w:hanging="630" w:hangingChars="300"/>
        <w:rPr>
          <w:u w:val="single"/>
          <w:lang w:val="zh-CN"/>
        </w:rPr>
      </w:pPr>
      <w:r>
        <w:t>2</w:t>
      </w:r>
      <w:r>
        <w:rPr>
          <w:lang w:val="zh-CN"/>
        </w:rPr>
        <w:t>、如没有采用以上的建筑结构体系，本项目是否采用了其他资源消耗和环境影响小的建筑结构体系：</w:t>
      </w:r>
      <w:sdt>
        <w:sdtPr>
          <w:rPr>
            <w:b/>
            <w:bCs/>
            <w:szCs w:val="21"/>
            <w:lang w:val="zh-CN"/>
          </w:rPr>
          <w:id w:val="225112976"/>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lang w:val="zh-CN"/>
        </w:rPr>
        <w:t>是、</w:t>
      </w:r>
      <w:sdt>
        <w:sdtPr>
          <w:rPr>
            <w:b/>
            <w:bCs/>
            <w:szCs w:val="21"/>
            <w:lang w:val="zh-CN"/>
          </w:rPr>
          <w:id w:val="1531848525"/>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lang w:val="zh-CN"/>
        </w:rPr>
        <w:t>否，结构体系名称：。</w:t>
      </w:r>
    </w:p>
    <w:p>
      <w:pPr>
        <w:spacing w:line="288" w:lineRule="auto"/>
        <w:ind w:firstLine="420" w:firstLineChars="200"/>
        <w:rPr>
          <w:lang w:val="zh-CN"/>
        </w:rPr>
      </w:pPr>
      <w:r>
        <w:rPr>
          <w:lang w:val="zh-CN"/>
        </w:rPr>
        <w:t>如有其他</w:t>
      </w:r>
      <w:r>
        <w:t>资源消耗和环境影响小的建筑结构体系，</w:t>
      </w:r>
      <w:r>
        <w:rPr>
          <w:lang w:val="zh-CN"/>
        </w:rPr>
        <w:t>请结合项目实际情况对该体系为何是资源消耗和环境影响小的建筑结构体系给予简要说明</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522"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spacing w:line="288" w:lineRule="auto"/>
        <w:rPr>
          <w:lang w:val="zh-CN"/>
        </w:rPr>
      </w:pPr>
      <w:r>
        <w:rPr>
          <w:lang w:val="zh-CN"/>
        </w:rPr>
        <w:t>3、是否对采用的结构体系进行了优化：</w:t>
      </w:r>
      <w:sdt>
        <w:sdtPr>
          <w:rPr>
            <w:b/>
            <w:bCs/>
            <w:szCs w:val="21"/>
            <w:lang w:val="zh-CN"/>
          </w:rPr>
          <w:id w:val="328184895"/>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lang w:val="zh-CN"/>
        </w:rPr>
        <w:t>是、</w:t>
      </w:r>
      <w:sdt>
        <w:sdtPr>
          <w:rPr>
            <w:b/>
            <w:bCs/>
            <w:szCs w:val="21"/>
            <w:lang w:val="zh-CN"/>
          </w:rPr>
          <w:id w:val="1089668319"/>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lang w:val="zh-CN"/>
        </w:rPr>
        <w:t>否</w:t>
      </w:r>
    </w:p>
    <w:p>
      <w:pPr>
        <w:spacing w:line="288" w:lineRule="auto"/>
        <w:rPr>
          <w:lang w:val="zh-CN"/>
        </w:rPr>
      </w:pPr>
      <w:r>
        <w:rPr>
          <w:lang w:val="zh-CN"/>
        </w:rPr>
        <w:t>如对所采用的结构体系进行了优化，简述优化措施：</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8522"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rPr>
                <w:lang w:val="zh-CN"/>
              </w:rPr>
            </w:pPr>
          </w:p>
        </w:tc>
      </w:tr>
    </w:tbl>
    <w:p>
      <w:pPr>
        <w:spacing w:line="288" w:lineRule="auto"/>
        <w:rPr>
          <w:b/>
          <w:bCs/>
          <w:lang w:val="zh-CN"/>
        </w:rPr>
      </w:pPr>
    </w:p>
    <w:p>
      <w:pPr>
        <w:adjustRightInd w:val="0"/>
        <w:snapToGrid w:val="0"/>
        <w:spacing w:line="288" w:lineRule="auto"/>
        <w:ind w:left="-54" w:leftChars="-52" w:hanging="55" w:hangingChars="26"/>
        <w:rPr>
          <w:b/>
          <w:kern w:val="0"/>
          <w:szCs w:val="21"/>
        </w:rPr>
      </w:pPr>
      <w:r>
        <w:rPr>
          <w:b/>
          <w:kern w:val="0"/>
          <w:szCs w:val="21"/>
        </w:rPr>
        <w:t>3）证明材料</w:t>
      </w:r>
    </w:p>
    <w:p>
      <w:pPr>
        <w:adjustRightInd w:val="0"/>
        <w:snapToGrid w:val="0"/>
        <w:spacing w:line="288" w:lineRule="auto"/>
        <w:ind w:left="-110"/>
        <w:rPr>
          <w:b/>
          <w:kern w:val="0"/>
          <w:szCs w:val="21"/>
        </w:rPr>
      </w:pPr>
      <w:r>
        <w:rPr>
          <w:rFonts w:hint="eastAsia"/>
          <w:b/>
          <w:kern w:val="0"/>
          <w:szCs w:val="21"/>
        </w:rPr>
        <w:t>提交材料及要求</w:t>
      </w:r>
      <w:r>
        <w:rPr>
          <w:b/>
          <w:kern w:val="0"/>
          <w:szCs w:val="21"/>
        </w:rPr>
        <w:t>：</w:t>
      </w:r>
    </w:p>
    <w:p>
      <w:pPr>
        <w:pStyle w:val="10"/>
        <w:numPr>
          <w:ilvl w:val="0"/>
          <w:numId w:val="1"/>
        </w:numPr>
        <w:adjustRightInd w:val="0"/>
        <w:snapToGrid w:val="0"/>
        <w:spacing w:line="288" w:lineRule="auto"/>
        <w:ind w:firstLineChars="0"/>
        <w:rPr>
          <w:kern w:val="0"/>
          <w:szCs w:val="21"/>
        </w:rPr>
      </w:pPr>
      <w:r>
        <w:rPr>
          <w:kern w:val="0"/>
          <w:szCs w:val="21"/>
        </w:rPr>
        <w:t>结构专业施工图及设计说明；</w:t>
      </w:r>
    </w:p>
    <w:p>
      <w:pPr>
        <w:pStyle w:val="10"/>
        <w:numPr>
          <w:ilvl w:val="0"/>
          <w:numId w:val="1"/>
        </w:numPr>
        <w:adjustRightInd w:val="0"/>
        <w:snapToGrid w:val="0"/>
        <w:spacing w:line="288" w:lineRule="auto"/>
        <w:ind w:firstLineChars="0"/>
        <w:rPr>
          <w:kern w:val="0"/>
          <w:szCs w:val="21"/>
        </w:rPr>
      </w:pPr>
      <w:r>
        <w:rPr>
          <w:kern w:val="0"/>
          <w:szCs w:val="21"/>
        </w:rPr>
        <w:t>结构体系优化论证材料：</w:t>
      </w:r>
      <w:r>
        <w:rPr>
          <w:lang w:val="zh-CN"/>
        </w:rPr>
        <w:t>包括各水平、竖向分体系，基坑支护方案</w:t>
      </w:r>
      <w:r>
        <w:rPr>
          <w:kern w:val="0"/>
          <w:szCs w:val="21"/>
        </w:rPr>
        <w:t>。</w:t>
      </w:r>
    </w:p>
    <w:p>
      <w:pPr>
        <w:adjustRightInd w:val="0"/>
        <w:snapToGrid w:val="0"/>
        <w:spacing w:line="288" w:lineRule="auto"/>
        <w:ind w:left="-54" w:leftChars="-52" w:hanging="55" w:hangingChars="26"/>
        <w:rPr>
          <w:b/>
          <w:kern w:val="0"/>
          <w:szCs w:val="21"/>
        </w:rPr>
      </w:pPr>
    </w:p>
    <w:p>
      <w:pPr>
        <w:adjustRightInd w:val="0"/>
        <w:snapToGrid w:val="0"/>
        <w:spacing w:line="288" w:lineRule="auto"/>
        <w:ind w:left="-54" w:leftChars="-52" w:hanging="55" w:hangingChars="26"/>
        <w:rPr>
          <w:b/>
          <w:kern w:val="0"/>
          <w:szCs w:val="21"/>
        </w:rPr>
      </w:pPr>
      <w:r>
        <w:rPr>
          <w:b/>
          <w:kern w:val="0"/>
          <w:szCs w:val="21"/>
        </w:rPr>
        <w:t>实际提交资料：</w:t>
      </w:r>
    </w:p>
    <w:tbl>
      <w:tblPr>
        <w:tblStyle w:val="5"/>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06" w:type="dxa"/>
          </w:tcPr>
          <w:p>
            <w:pPr>
              <w:rPr>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77806"/>
    <w:multiLevelType w:val="multilevel"/>
    <w:tmpl w:val="59277806"/>
    <w:lvl w:ilvl="0" w:tentative="0">
      <w:start w:val="1"/>
      <w:numFmt w:val="decimal"/>
      <w:lvlText w:val="%1、"/>
      <w:lvlJc w:val="left"/>
      <w:pPr>
        <w:ind w:left="311" w:hanging="420"/>
      </w:pPr>
      <w:rPr>
        <w:rFonts w:hint="default"/>
      </w:rPr>
    </w:lvl>
    <w:lvl w:ilvl="1" w:tentative="0">
      <w:start w:val="1"/>
      <w:numFmt w:val="lowerLetter"/>
      <w:lvlText w:val="%2)"/>
      <w:lvlJc w:val="left"/>
      <w:pPr>
        <w:ind w:left="731" w:hanging="420"/>
      </w:pPr>
      <w:rPr>
        <w:rFonts w:hint="eastAsia"/>
      </w:rPr>
    </w:lvl>
    <w:lvl w:ilvl="2" w:tentative="0">
      <w:start w:val="1"/>
      <w:numFmt w:val="lowerRoman"/>
      <w:lvlText w:val="%3."/>
      <w:lvlJc w:val="right"/>
      <w:pPr>
        <w:ind w:left="1151" w:hanging="420"/>
      </w:pPr>
      <w:rPr>
        <w:rFonts w:hint="eastAsia"/>
      </w:rPr>
    </w:lvl>
    <w:lvl w:ilvl="3" w:tentative="0">
      <w:start w:val="1"/>
      <w:numFmt w:val="decimal"/>
      <w:lvlText w:val="%4."/>
      <w:lvlJc w:val="left"/>
      <w:pPr>
        <w:ind w:left="1571" w:hanging="420"/>
      </w:pPr>
      <w:rPr>
        <w:rFonts w:hint="eastAsia"/>
      </w:rPr>
    </w:lvl>
    <w:lvl w:ilvl="4" w:tentative="0">
      <w:start w:val="1"/>
      <w:numFmt w:val="lowerLetter"/>
      <w:lvlText w:val="%5)"/>
      <w:lvlJc w:val="left"/>
      <w:pPr>
        <w:ind w:left="1991" w:hanging="420"/>
      </w:pPr>
      <w:rPr>
        <w:rFonts w:hint="eastAsia"/>
      </w:rPr>
    </w:lvl>
    <w:lvl w:ilvl="5" w:tentative="0">
      <w:start w:val="1"/>
      <w:numFmt w:val="lowerRoman"/>
      <w:lvlText w:val="%6."/>
      <w:lvlJc w:val="right"/>
      <w:pPr>
        <w:ind w:left="2411" w:hanging="420"/>
      </w:pPr>
      <w:rPr>
        <w:rFonts w:hint="eastAsia"/>
      </w:rPr>
    </w:lvl>
    <w:lvl w:ilvl="6" w:tentative="0">
      <w:start w:val="1"/>
      <w:numFmt w:val="decimal"/>
      <w:lvlText w:val="%7."/>
      <w:lvlJc w:val="left"/>
      <w:pPr>
        <w:ind w:left="2831" w:hanging="420"/>
      </w:pPr>
      <w:rPr>
        <w:rFonts w:hint="eastAsia"/>
      </w:rPr>
    </w:lvl>
    <w:lvl w:ilvl="7" w:tentative="0">
      <w:start w:val="1"/>
      <w:numFmt w:val="lowerLetter"/>
      <w:lvlText w:val="%8)"/>
      <w:lvlJc w:val="left"/>
      <w:pPr>
        <w:ind w:left="3251" w:hanging="420"/>
      </w:pPr>
      <w:rPr>
        <w:rFonts w:hint="eastAsia"/>
      </w:rPr>
    </w:lvl>
    <w:lvl w:ilvl="8" w:tentative="0">
      <w:start w:val="1"/>
      <w:numFmt w:val="lowerRoman"/>
      <w:lvlText w:val="%9."/>
      <w:lvlJc w:val="right"/>
      <w:pPr>
        <w:ind w:left="3671"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D5"/>
    <w:rsid w:val="00093713"/>
    <w:rsid w:val="00314EDC"/>
    <w:rsid w:val="003E035D"/>
    <w:rsid w:val="004548D5"/>
    <w:rsid w:val="00501578"/>
    <w:rsid w:val="00E4676B"/>
    <w:rsid w:val="4EA9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361</Words>
  <Characters>369</Characters>
  <Lines>2</Lines>
  <Paragraphs>1</Paragraphs>
  <TotalTime>5</TotalTime>
  <ScaleCrop>false</ScaleCrop>
  <LinksUpToDate>false</LinksUpToDate>
  <CharactersWithSpaces>370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2019-10-22T02:10:00Z</dcterms:created>
  <dc:creator>dongYP</dc:creator>
  <cp:lastModifiedBy>陈辉</cp:lastModifiedBy>
  <dcterms:modified xsi:type="dcterms:W3CDTF">2022-03-11T08:13:39Z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B0397592CC2048569132FA9288C814D9</vt:lpwstr>
  </property>
</Properties>
</file>