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6EA9" w14:textId="77777777" w:rsidR="00CE7A29" w:rsidRPr="00547320" w:rsidRDefault="00CE7A29" w:rsidP="00CE7A29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4.2.3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采用具有安全防护功能的产品或配件。（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1D543093" w14:textId="77777777" w:rsidR="00CE7A29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CE7A29" w:rsidRPr="00547320" w14:paraId="5AA40044" w14:textId="77777777" w:rsidTr="00593F44">
        <w:trPr>
          <w:jc w:val="center"/>
        </w:trPr>
        <w:tc>
          <w:tcPr>
            <w:tcW w:w="458" w:type="pct"/>
          </w:tcPr>
          <w:p w14:paraId="41D82F86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1DA40365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822F9C2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30D44691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E7A29" w:rsidRPr="00547320" w14:paraId="76C76203" w14:textId="77777777" w:rsidTr="00593F44">
        <w:trPr>
          <w:jc w:val="center"/>
        </w:trPr>
        <w:tc>
          <w:tcPr>
            <w:tcW w:w="458" w:type="pct"/>
          </w:tcPr>
          <w:p w14:paraId="60AB1781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1EB191CC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采用具有安全防护功能</w:t>
            </w:r>
            <w:r>
              <w:rPr>
                <w:rFonts w:ascii="Times New Roman" w:eastAsia="宋体" w:hAnsi="Times New Roman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1D330219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/>
          <w:sdtContent>
            <w:tc>
              <w:tcPr>
                <w:tcW w:w="833" w:type="pct"/>
              </w:tcPr>
              <w:p w14:paraId="48E43B65" w14:textId="728238F3" w:rsidR="00CE7A29" w:rsidRPr="00547320" w:rsidRDefault="006770AB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E7A29" w:rsidRPr="00547320" w14:paraId="7DF38F61" w14:textId="77777777" w:rsidTr="00593F44">
        <w:trPr>
          <w:jc w:val="center"/>
        </w:trPr>
        <w:tc>
          <w:tcPr>
            <w:tcW w:w="458" w:type="pct"/>
          </w:tcPr>
          <w:p w14:paraId="5A080280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0054DA9F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采用具备</w:t>
            </w:r>
            <w:r>
              <w:rPr>
                <w:rFonts w:ascii="Times New Roman" w:eastAsia="宋体" w:hAnsi="Times New Roman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5253AB60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/>
          <w:sdtContent>
            <w:tc>
              <w:tcPr>
                <w:tcW w:w="833" w:type="pct"/>
              </w:tcPr>
              <w:p w14:paraId="6EE262C2" w14:textId="08CFC7E1" w:rsidR="00CE7A29" w:rsidRPr="00547320" w:rsidRDefault="006770AB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E7A29" w:rsidRPr="00547320" w14:paraId="0A1BC385" w14:textId="77777777" w:rsidTr="00593F44">
        <w:trPr>
          <w:jc w:val="center"/>
        </w:trPr>
        <w:tc>
          <w:tcPr>
            <w:tcW w:w="3183" w:type="pct"/>
            <w:gridSpan w:val="2"/>
            <w:vAlign w:val="center"/>
          </w:tcPr>
          <w:p w14:paraId="03D07374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6EE9DC50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1CB5EB97" w14:textId="281EB673" w:rsidR="00CE7A29" w:rsidRPr="00547320" w:rsidRDefault="006770AB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628799D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CE7A29" w:rsidRPr="00547320" w14:paraId="2AEEA1CC" w14:textId="77777777" w:rsidTr="00593F44">
        <w:trPr>
          <w:jc w:val="center"/>
        </w:trPr>
        <w:tc>
          <w:tcPr>
            <w:tcW w:w="2424" w:type="pct"/>
          </w:tcPr>
          <w:p w14:paraId="39CE73FF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4044D00F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E7A29" w:rsidRPr="00547320" w14:paraId="574705C5" w14:textId="77777777" w:rsidTr="00593F44">
        <w:trPr>
          <w:jc w:val="center"/>
        </w:trPr>
        <w:tc>
          <w:tcPr>
            <w:tcW w:w="2424" w:type="pct"/>
          </w:tcPr>
          <w:p w14:paraId="1FC1DA7D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</w:t>
            </w:r>
            <w:r>
              <w:rPr>
                <w:rFonts w:ascii="Times New Roman" w:eastAsia="宋体" w:hAnsi="Times New Roman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6AE7BCE8" w14:textId="37FC791D" w:rsidR="00CE7A29" w:rsidRPr="00547320" w:rsidRDefault="006770A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70%</w:t>
            </w:r>
          </w:p>
        </w:tc>
      </w:tr>
      <w:tr w:rsidR="00CE7A29" w:rsidRPr="00547320" w14:paraId="1E04A107" w14:textId="77777777" w:rsidTr="00593F44">
        <w:trPr>
          <w:jc w:val="center"/>
        </w:trPr>
        <w:tc>
          <w:tcPr>
            <w:tcW w:w="2424" w:type="pct"/>
          </w:tcPr>
          <w:p w14:paraId="5AB52936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防夹功能门窗</w:t>
            </w:r>
            <w:r>
              <w:rPr>
                <w:rFonts w:ascii="Times New Roman" w:eastAsia="宋体" w:hAnsi="Times New Roman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72FAE3DE" w14:textId="3FC9A547" w:rsidR="00CE7A29" w:rsidRPr="00547320" w:rsidRDefault="006770A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90%</w:t>
            </w:r>
          </w:p>
        </w:tc>
      </w:tr>
    </w:tbl>
    <w:p w14:paraId="32A25A3E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196CC80E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11689A">
        <w:rPr>
          <w:rFonts w:ascii="Times New Roman" w:eastAsia="宋体" w:hAnsi="Times New Roman" w:cs="Times New Roman" w:hint="eastAsia"/>
          <w:szCs w:val="21"/>
        </w:rPr>
        <w:t>安全防护功能的产品或配件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206583C7" w14:textId="77777777" w:rsidTr="00593F44">
        <w:trPr>
          <w:trHeight w:val="2634"/>
          <w:jc w:val="center"/>
        </w:trPr>
        <w:tc>
          <w:tcPr>
            <w:tcW w:w="9356" w:type="dxa"/>
          </w:tcPr>
          <w:p w14:paraId="7D437828" w14:textId="00337172" w:rsidR="00CE7A29" w:rsidRPr="00547320" w:rsidRDefault="006770AB" w:rsidP="005A4BEF">
            <w:pPr>
              <w:rPr>
                <w:szCs w:val="21"/>
              </w:rPr>
            </w:pPr>
            <w:r w:rsidRPr="0011689A">
              <w:rPr>
                <w:rFonts w:hint="eastAsia"/>
                <w:szCs w:val="21"/>
              </w:rPr>
              <w:t>安全防护功能的产品或配件</w:t>
            </w:r>
            <w:r>
              <w:rPr>
                <w:rFonts w:hint="eastAsia"/>
                <w:szCs w:val="21"/>
              </w:rPr>
              <w:t>合理</w:t>
            </w:r>
          </w:p>
        </w:tc>
      </w:tr>
    </w:tbl>
    <w:p w14:paraId="717D3CD6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C93CBE2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）建筑和</w:t>
      </w:r>
      <w:r>
        <w:rPr>
          <w:rFonts w:ascii="Times New Roman" w:eastAsia="宋体" w:hAnsi="Times New Roman" w:cs="Times New Roman"/>
          <w:szCs w:val="21"/>
        </w:rPr>
        <w:t>结构竣工图纸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D019DE6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）安全玻璃、</w:t>
      </w:r>
      <w:r>
        <w:rPr>
          <w:rFonts w:ascii="Times New Roman" w:eastAsia="宋体" w:hAnsi="Times New Roman" w:cs="Times New Roman"/>
          <w:szCs w:val="21"/>
        </w:rPr>
        <w:t>门窗</w:t>
      </w:r>
      <w:r>
        <w:rPr>
          <w:rFonts w:ascii="Times New Roman" w:eastAsia="宋体" w:hAnsi="Times New Roman" w:cs="Times New Roman" w:hint="eastAsia"/>
          <w:szCs w:val="21"/>
        </w:rPr>
        <w:t>等</w:t>
      </w:r>
      <w:r>
        <w:rPr>
          <w:rFonts w:ascii="Times New Roman" w:eastAsia="宋体" w:hAnsi="Times New Roman" w:cs="Times New Roman"/>
          <w:szCs w:val="21"/>
        </w:rPr>
        <w:t>产品或配件的型式检验报告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2138A0C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材料决算清单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2A3D431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62100981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4D83340B" w14:textId="77777777" w:rsidTr="00593F44">
        <w:trPr>
          <w:trHeight w:val="2634"/>
          <w:jc w:val="center"/>
        </w:trPr>
        <w:tc>
          <w:tcPr>
            <w:tcW w:w="9356" w:type="dxa"/>
          </w:tcPr>
          <w:p w14:paraId="1C49926E" w14:textId="77777777" w:rsidR="00CE7A29" w:rsidRPr="00547320" w:rsidRDefault="00CE7A29" w:rsidP="005A4BEF">
            <w:pPr>
              <w:rPr>
                <w:szCs w:val="21"/>
              </w:rPr>
            </w:pPr>
          </w:p>
        </w:tc>
      </w:tr>
    </w:tbl>
    <w:p w14:paraId="3D7058A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3711" w14:textId="77777777" w:rsidR="000A4CCC" w:rsidRDefault="000A4CCC" w:rsidP="00CE7A29">
      <w:r>
        <w:separator/>
      </w:r>
    </w:p>
  </w:endnote>
  <w:endnote w:type="continuationSeparator" w:id="0">
    <w:p w14:paraId="64C0F3F3" w14:textId="77777777" w:rsidR="000A4CCC" w:rsidRDefault="000A4CCC" w:rsidP="00C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163F" w14:textId="77777777" w:rsidR="000A4CCC" w:rsidRDefault="000A4CCC" w:rsidP="00CE7A29">
      <w:r>
        <w:separator/>
      </w:r>
    </w:p>
  </w:footnote>
  <w:footnote w:type="continuationSeparator" w:id="0">
    <w:p w14:paraId="4D45676A" w14:textId="77777777" w:rsidR="000A4CCC" w:rsidRDefault="000A4CCC" w:rsidP="00C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F9"/>
    <w:rsid w:val="00074A38"/>
    <w:rsid w:val="000A4CCC"/>
    <w:rsid w:val="000B7B28"/>
    <w:rsid w:val="00494829"/>
    <w:rsid w:val="00593F44"/>
    <w:rsid w:val="006770AB"/>
    <w:rsid w:val="00CE7A29"/>
    <w:rsid w:val="00D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B2F02"/>
  <w15:chartTrackingRefBased/>
  <w15:docId w15:val="{1E953E28-2E2D-49FC-9376-6094D7C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2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A29"/>
    <w:rPr>
      <w:sz w:val="18"/>
      <w:szCs w:val="18"/>
    </w:rPr>
  </w:style>
  <w:style w:type="character" w:customStyle="1" w:styleId="40">
    <w:name w:val="标题 4 字符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8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8">
    <w:name w:val="Table Grid"/>
    <w:basedOn w:val="a1"/>
    <w:uiPriority w:val="39"/>
    <w:rsid w:val="00CE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2AD82AE7FA41749B4957CADAE57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4BCCC-10F5-4AAD-B972-5AA6D02BCD85}"/>
      </w:docPartPr>
      <w:docPartBody>
        <w:p w:rsidR="0094589E" w:rsidRDefault="003939BD" w:rsidP="003939BD">
          <w:pPr>
            <w:pStyle w:val="742AD82AE7FA41749B4957CADAE57B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4F82DC-652F-4EAB-8554-0EE0017AA5F2}"/>
      </w:docPartPr>
      <w:docPartBody>
        <w:p w:rsidR="0094589E" w:rsidRDefault="003939BD" w:rsidP="003939BD">
          <w:pPr>
            <w:pStyle w:val="0896AD59EF78460890118FC5D4F4CA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344BE2-273A-402F-8608-C5B662946682}"/>
      </w:docPartPr>
      <w:docPartBody>
        <w:p w:rsidR="0094589E" w:rsidRDefault="003939BD" w:rsidP="003939BD">
          <w:pPr>
            <w:pStyle w:val="78494243D08F4489846F9E2A06C3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BD"/>
    <w:rsid w:val="00195F94"/>
    <w:rsid w:val="00277B7A"/>
    <w:rsid w:val="003939BD"/>
    <w:rsid w:val="005A2C63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9BD"/>
    <w:rPr>
      <w:color w:val="808080"/>
    </w:rPr>
  </w:style>
  <w:style w:type="paragraph" w:customStyle="1" w:styleId="742AD82AE7FA41749B4957CADAE57B91">
    <w:name w:val="742AD82AE7FA41749B4957CADAE57B91"/>
    <w:rsid w:val="003939BD"/>
    <w:pPr>
      <w:widowControl w:val="0"/>
      <w:jc w:val="both"/>
    </w:pPr>
  </w:style>
  <w:style w:type="paragraph" w:customStyle="1" w:styleId="0896AD59EF78460890118FC5D4F4CA8E">
    <w:name w:val="0896AD59EF78460890118FC5D4F4CA8E"/>
    <w:rsid w:val="003939BD"/>
    <w:pPr>
      <w:widowControl w:val="0"/>
      <w:jc w:val="both"/>
    </w:pPr>
  </w:style>
  <w:style w:type="paragraph" w:customStyle="1" w:styleId="78494243D08F4489846F9E2A06C345E2">
    <w:name w:val="78494243D08F4489846F9E2A06C345E2"/>
    <w:rsid w:val="003939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2019-07-12T07:44:00Z</dcterms:created>
  <dcterms:modified xsi:type="dcterms:W3CDTF">2022-03-09T14:42:00Z</dcterms:modified>
</cp:coreProperties>
</file>