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F3C3" w14:textId="77777777" w:rsidR="002B2B7C" w:rsidRPr="00D928BB" w:rsidRDefault="002B2B7C" w:rsidP="002B2B7C">
      <w:pPr>
        <w:pStyle w:val="4"/>
        <w:spacing w:before="0" w:after="0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5.1.7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围护结构热工性能应符合下列规定：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在室内设计温、湿度条件下，建筑非透光围护结构内表面不得结露；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供暖建筑的屋面、外墙内部不应产生冷凝；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屋顶和外墙隔热性能应满足现行国家标准《民用建筑热工设计规范》</w:t>
      </w:r>
      <w:r w:rsidRPr="00D928BB">
        <w:rPr>
          <w:rFonts w:eastAsiaTheme="minorEastAsia"/>
          <w:sz w:val="24"/>
          <w:szCs w:val="40"/>
        </w:rPr>
        <w:t>GB50176</w:t>
      </w:r>
      <w:r w:rsidRPr="00D928BB">
        <w:rPr>
          <w:rFonts w:eastAsiaTheme="minorEastAsia"/>
          <w:sz w:val="24"/>
          <w:szCs w:val="40"/>
        </w:rPr>
        <w:t>的要求。</w:t>
      </w:r>
    </w:p>
    <w:p w14:paraId="639A454C" w14:textId="77777777" w:rsidR="002B2B7C" w:rsidRPr="002A7ED7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30615D10" w14:textId="428B48A8" w:rsidR="002B2B7C" w:rsidRPr="00510D86" w:rsidRDefault="00E749C5" w:rsidP="002B2B7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57935022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3C0E44">
            <w:rPr>
              <w:rFonts w:hint="eastAsia"/>
              <w:sz w:val="28"/>
            </w:rPr>
            <w:sym w:font="Wingdings 2" w:char="F052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5816359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B2B7C">
            <w:rPr>
              <w:rFonts w:hint="eastAsia"/>
              <w:sz w:val="28"/>
            </w:rPr>
            <w:sym w:font="Wingdings 2" w:char="F0A3"/>
          </w:r>
        </w:sdtContent>
      </w:sdt>
      <w:r w:rsidR="002B2B7C" w:rsidRPr="00510D86">
        <w:rPr>
          <w:rFonts w:ascii="Times New Roman" w:hAnsi="Times New Roman" w:cs="Times New Roman"/>
          <w:szCs w:val="21"/>
        </w:rPr>
        <w:t>不达标</w:t>
      </w:r>
    </w:p>
    <w:p w14:paraId="223BEA3C" w14:textId="77777777"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F95B4D8" w14:textId="77777777" w:rsidR="002B2B7C" w:rsidRPr="008B5D86" w:rsidRDefault="002B2B7C" w:rsidP="002B2B7C">
      <w:pPr>
        <w:rPr>
          <w:rFonts w:ascii="Times New Roman" w:eastAsiaTheme="majorEastAsia" w:hAnsi="Times New Roman" w:cs="Times New Roman"/>
          <w:szCs w:val="21"/>
        </w:rPr>
      </w:pPr>
      <w:r w:rsidRPr="008B5D86">
        <w:rPr>
          <w:rFonts w:ascii="Times New Roman" w:eastAsiaTheme="majorEastAsia" w:hAnsi="Times New Roman" w:cs="Times New Roman"/>
          <w:szCs w:val="21"/>
        </w:rPr>
        <w:t>简要说明采取的</w:t>
      </w:r>
      <w:r>
        <w:rPr>
          <w:rFonts w:ascii="Times New Roman" w:eastAsiaTheme="majorEastAsia" w:hAnsi="Times New Roman" w:cs="Times New Roman"/>
          <w:szCs w:val="21"/>
        </w:rPr>
        <w:t>防结露、防潮措施：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14:paraId="09E4E97D" w14:textId="77777777" w:rsidTr="008F6E77">
        <w:trPr>
          <w:trHeight w:val="2162"/>
          <w:jc w:val="center"/>
        </w:trPr>
        <w:tc>
          <w:tcPr>
            <w:tcW w:w="9356" w:type="dxa"/>
          </w:tcPr>
          <w:p w14:paraId="5D47B362" w14:textId="77777777" w:rsidR="00405795" w:rsidRPr="00405795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外墙外保温：90厚挤塑聚苯板+180厚剪力墙结构/130厚岩棉板+180厚剪力墙结构</w:t>
            </w:r>
          </w:p>
          <w:p w14:paraId="22B9AC9E" w14:textId="77777777" w:rsidR="00405795" w:rsidRPr="00405795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屋顶保温：100厚挤塑聚苯板+120厚钢筋混凝土板</w:t>
            </w:r>
          </w:p>
          <w:p w14:paraId="481FE019" w14:textId="77777777" w:rsidR="002B2B7C" w:rsidRPr="008F6E77" w:rsidRDefault="00405795" w:rsidP="00405795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405795">
              <w:rPr>
                <w:rFonts w:asciiTheme="minorEastAsia" w:eastAsiaTheme="minorEastAsia" w:hAnsiTheme="minorEastAsia" w:hint="eastAsia"/>
                <w:szCs w:val="21"/>
              </w:rPr>
              <w:t>外窗：65系列断桥铝三玻两腔节能门窗(5Low-E+12A+5+12A+5)</w:t>
            </w:r>
          </w:p>
        </w:tc>
      </w:tr>
    </w:tbl>
    <w:p w14:paraId="2DDE220C" w14:textId="77777777" w:rsidR="002B2B7C" w:rsidRPr="00547320" w:rsidRDefault="002B2B7C" w:rsidP="002B2B7C">
      <w:pPr>
        <w:adjustRightInd w:val="0"/>
        <w:snapToGrid w:val="0"/>
        <w:ind w:leftChars="-203" w:left="-426" w:firstLineChars="150" w:firstLine="315"/>
        <w:rPr>
          <w:rFonts w:ascii="Times New Roman" w:hAnsi="Times New Roman" w:cs="Times New Roman"/>
          <w:lang w:val="zh-CN"/>
        </w:rPr>
      </w:pPr>
      <w:r w:rsidRPr="00547320">
        <w:rPr>
          <w:rFonts w:ascii="Times New Roman" w:hAnsi="Times New Roman" w:cs="Times New Roman"/>
          <w:lang w:val="zh-CN"/>
        </w:rPr>
        <w:t>围护结构内表面温度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7"/>
        <w:gridCol w:w="3119"/>
        <w:gridCol w:w="2903"/>
        <w:gridCol w:w="1724"/>
      </w:tblGrid>
      <w:tr w:rsidR="002B2B7C" w:rsidRPr="00547320" w14:paraId="055B5759" w14:textId="77777777" w:rsidTr="005A4BEF">
        <w:trPr>
          <w:jc w:val="center"/>
        </w:trPr>
        <w:tc>
          <w:tcPr>
            <w:tcW w:w="1687" w:type="dxa"/>
          </w:tcPr>
          <w:p w14:paraId="3DCD04B2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类型</w:t>
            </w:r>
          </w:p>
        </w:tc>
        <w:tc>
          <w:tcPr>
            <w:tcW w:w="3119" w:type="dxa"/>
          </w:tcPr>
          <w:p w14:paraId="7D39EE70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设计工况下内表面温度（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2903" w:type="dxa"/>
          </w:tcPr>
          <w:p w14:paraId="327D2D5C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室内空气露点温度（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724" w:type="dxa"/>
          </w:tcPr>
          <w:p w14:paraId="0741E0D7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14:paraId="795F6241" w14:textId="77777777" w:rsidTr="005A4BEF">
        <w:trPr>
          <w:jc w:val="center"/>
        </w:trPr>
        <w:tc>
          <w:tcPr>
            <w:tcW w:w="1687" w:type="dxa"/>
          </w:tcPr>
          <w:p w14:paraId="1C32B080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外墙</w:t>
            </w:r>
          </w:p>
        </w:tc>
        <w:tc>
          <w:tcPr>
            <w:tcW w:w="3119" w:type="dxa"/>
          </w:tcPr>
          <w:p w14:paraId="5FA9D6B2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119E4D59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010A0B47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21B18F24" w14:textId="77777777" w:rsidTr="005A4BEF">
        <w:trPr>
          <w:jc w:val="center"/>
        </w:trPr>
        <w:tc>
          <w:tcPr>
            <w:tcW w:w="1687" w:type="dxa"/>
          </w:tcPr>
          <w:p w14:paraId="5B49520C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屋面</w:t>
            </w:r>
          </w:p>
        </w:tc>
        <w:tc>
          <w:tcPr>
            <w:tcW w:w="3119" w:type="dxa"/>
          </w:tcPr>
          <w:p w14:paraId="26DD7419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18BB9F7A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70E1CE3B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579309FC" w14:textId="77777777" w:rsidTr="005A4BEF">
        <w:trPr>
          <w:jc w:val="center"/>
        </w:trPr>
        <w:tc>
          <w:tcPr>
            <w:tcW w:w="1687" w:type="dxa"/>
          </w:tcPr>
          <w:p w14:paraId="33CD2C86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外窗</w:t>
            </w:r>
          </w:p>
        </w:tc>
        <w:tc>
          <w:tcPr>
            <w:tcW w:w="3119" w:type="dxa"/>
          </w:tcPr>
          <w:p w14:paraId="6131DF5A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51527542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63693E97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217ABA32" w14:textId="77777777" w:rsidTr="005A4BEF">
        <w:trPr>
          <w:jc w:val="center"/>
        </w:trPr>
        <w:tc>
          <w:tcPr>
            <w:tcW w:w="1687" w:type="dxa"/>
          </w:tcPr>
          <w:p w14:paraId="3EF2EE4D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其他</w:t>
            </w:r>
            <w:r w:rsidRPr="00547320">
              <w:rPr>
                <w:rFonts w:ascii="Times New Roman" w:hAnsi="Times New Roman" w:cs="Times New Roman"/>
                <w:u w:val="single"/>
                <w:lang w:val="zh-CN"/>
              </w:rPr>
              <w:t xml:space="preserve">          </w:t>
            </w:r>
          </w:p>
        </w:tc>
        <w:tc>
          <w:tcPr>
            <w:tcW w:w="3119" w:type="dxa"/>
          </w:tcPr>
          <w:p w14:paraId="08ACCD14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903" w:type="dxa"/>
          </w:tcPr>
          <w:p w14:paraId="68442838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724" w:type="dxa"/>
          </w:tcPr>
          <w:p w14:paraId="19C7CFC7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highlight w:val="yellow"/>
                <w:lang w:val="zh-CN"/>
              </w:rPr>
            </w:pPr>
          </w:p>
        </w:tc>
      </w:tr>
    </w:tbl>
    <w:p w14:paraId="7C45CCC7" w14:textId="77777777" w:rsidR="002B2B7C" w:rsidRPr="00547320" w:rsidRDefault="002B2B7C" w:rsidP="002B2B7C">
      <w:pPr>
        <w:rPr>
          <w:rFonts w:ascii="Times New Roman" w:hAnsi="Times New Roman" w:cs="Times New Roman"/>
          <w:b/>
          <w:szCs w:val="21"/>
          <w:lang w:val="zh-CN"/>
        </w:rPr>
      </w:pPr>
    </w:p>
    <w:tbl>
      <w:tblPr>
        <w:tblW w:w="9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2"/>
        <w:gridCol w:w="1952"/>
        <w:gridCol w:w="2410"/>
        <w:gridCol w:w="2538"/>
        <w:gridCol w:w="1708"/>
      </w:tblGrid>
      <w:tr w:rsidR="002B2B7C" w:rsidRPr="00547320" w14:paraId="43D2666B" w14:textId="77777777" w:rsidTr="005A4BEF">
        <w:trPr>
          <w:jc w:val="center"/>
        </w:trPr>
        <w:tc>
          <w:tcPr>
            <w:tcW w:w="1515" w:type="pct"/>
            <w:gridSpan w:val="2"/>
          </w:tcPr>
          <w:p w14:paraId="1CCDEC7A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位置及类型</w:t>
            </w:r>
          </w:p>
        </w:tc>
        <w:tc>
          <w:tcPr>
            <w:tcW w:w="1262" w:type="pct"/>
          </w:tcPr>
          <w:p w14:paraId="22F5B34D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内表面最高温度（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1329" w:type="pct"/>
          </w:tcPr>
          <w:p w14:paraId="46EC668A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标准限值要求（</w:t>
            </w:r>
            <w:r w:rsidRPr="00547320">
              <w:rPr>
                <w:rFonts w:ascii="宋体" w:eastAsia="宋体" w:hAnsi="宋体" w:cs="宋体" w:hint="eastAsia"/>
                <w:lang w:val="zh-CN"/>
              </w:rPr>
              <w:t>℃</w:t>
            </w:r>
            <w:r w:rsidRPr="00547320">
              <w:rPr>
                <w:rFonts w:ascii="Times New Roman" w:hAnsi="Times New Roman" w:cs="Times New Roman"/>
                <w:lang w:val="zh-CN"/>
              </w:rPr>
              <w:t>）</w:t>
            </w:r>
          </w:p>
        </w:tc>
        <w:tc>
          <w:tcPr>
            <w:tcW w:w="894" w:type="pct"/>
          </w:tcPr>
          <w:p w14:paraId="7626A69A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是否符合要求</w:t>
            </w:r>
          </w:p>
        </w:tc>
      </w:tr>
      <w:tr w:rsidR="002B2B7C" w:rsidRPr="00547320" w14:paraId="5D5C30ED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79AFF61A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屋顶</w:t>
            </w:r>
          </w:p>
        </w:tc>
        <w:tc>
          <w:tcPr>
            <w:tcW w:w="1022" w:type="pct"/>
          </w:tcPr>
          <w:p w14:paraId="6E813E7A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6F46B20C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06296D93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7E5D5393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6288500E" w14:textId="77777777" w:rsidTr="005A4BEF">
        <w:trPr>
          <w:jc w:val="center"/>
        </w:trPr>
        <w:tc>
          <w:tcPr>
            <w:tcW w:w="493" w:type="pct"/>
            <w:vMerge/>
            <w:vAlign w:val="center"/>
          </w:tcPr>
          <w:p w14:paraId="34CDDE1F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58CF25EC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1DEEC6B2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6C496D15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57EAB756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318AC3B9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227425EB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东外墙</w:t>
            </w:r>
          </w:p>
        </w:tc>
        <w:tc>
          <w:tcPr>
            <w:tcW w:w="1022" w:type="pct"/>
          </w:tcPr>
          <w:p w14:paraId="5CDF735F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0359FCE6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2E47C0EC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11C0EE83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35421DC5" w14:textId="77777777" w:rsidTr="005A4BEF">
        <w:trPr>
          <w:jc w:val="center"/>
        </w:trPr>
        <w:tc>
          <w:tcPr>
            <w:tcW w:w="493" w:type="pct"/>
            <w:vMerge/>
            <w:vAlign w:val="center"/>
          </w:tcPr>
          <w:p w14:paraId="33836986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537400F0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2454C710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63657C6A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4762D2E9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760051DC" w14:textId="77777777" w:rsidTr="005A4BEF">
        <w:trPr>
          <w:jc w:val="center"/>
        </w:trPr>
        <w:tc>
          <w:tcPr>
            <w:tcW w:w="493" w:type="pct"/>
            <w:vMerge w:val="restart"/>
            <w:vAlign w:val="center"/>
          </w:tcPr>
          <w:p w14:paraId="447CE256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西外墙</w:t>
            </w:r>
          </w:p>
        </w:tc>
        <w:tc>
          <w:tcPr>
            <w:tcW w:w="1022" w:type="pct"/>
          </w:tcPr>
          <w:p w14:paraId="0603D9EF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自然通风房间</w:t>
            </w:r>
          </w:p>
        </w:tc>
        <w:tc>
          <w:tcPr>
            <w:tcW w:w="1262" w:type="pct"/>
          </w:tcPr>
          <w:p w14:paraId="5CCC4D63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24C1A536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33EBBEB7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  <w:tr w:rsidR="002B2B7C" w:rsidRPr="00547320" w14:paraId="0276A7B0" w14:textId="77777777" w:rsidTr="005A4BEF">
        <w:trPr>
          <w:jc w:val="center"/>
        </w:trPr>
        <w:tc>
          <w:tcPr>
            <w:tcW w:w="493" w:type="pct"/>
            <w:vMerge/>
          </w:tcPr>
          <w:p w14:paraId="05516DE5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022" w:type="pct"/>
          </w:tcPr>
          <w:p w14:paraId="1FF19F2B" w14:textId="77777777" w:rsidR="002B2B7C" w:rsidRPr="00547320" w:rsidRDefault="002B2B7C" w:rsidP="005A4BEF">
            <w:pPr>
              <w:rPr>
                <w:rFonts w:ascii="Times New Roman" w:hAnsi="Times New Roman" w:cs="Times New Roman"/>
                <w:lang w:val="zh-CN"/>
              </w:rPr>
            </w:pPr>
            <w:r w:rsidRPr="00547320">
              <w:rPr>
                <w:rFonts w:ascii="Times New Roman" w:hAnsi="Times New Roman" w:cs="Times New Roman"/>
                <w:lang w:val="zh-CN"/>
              </w:rPr>
              <w:t>空调房间</w:t>
            </w:r>
          </w:p>
        </w:tc>
        <w:tc>
          <w:tcPr>
            <w:tcW w:w="1262" w:type="pct"/>
          </w:tcPr>
          <w:p w14:paraId="1373F836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329" w:type="pct"/>
          </w:tcPr>
          <w:p w14:paraId="6305DCF2" w14:textId="77777777" w:rsidR="002B2B7C" w:rsidRPr="00547320" w:rsidRDefault="002B2B7C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894" w:type="pct"/>
          </w:tcPr>
          <w:p w14:paraId="72FA2BFE" w14:textId="77777777" w:rsidR="002B2B7C" w:rsidRPr="008F6E77" w:rsidRDefault="002B2B7C" w:rsidP="005A4BEF">
            <w:pPr>
              <w:jc w:val="center"/>
              <w:rPr>
                <w:rFonts w:asciiTheme="minorEastAsia" w:hAnsiTheme="minorEastAsia" w:cs="Times New Roman"/>
                <w:lang w:val="zh-CN"/>
              </w:rPr>
            </w:pPr>
          </w:p>
        </w:tc>
      </w:tr>
    </w:tbl>
    <w:p w14:paraId="1D0BBA85" w14:textId="77777777" w:rsidR="002B2B7C" w:rsidRPr="00547320" w:rsidRDefault="002B2B7C" w:rsidP="002B2B7C">
      <w:pPr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5FF40E8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C69E4CB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、说明及节点大样；</w:t>
      </w:r>
    </w:p>
    <w:p w14:paraId="557AF16C" w14:textId="77777777" w:rsidR="002B2B7C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）节能计算书、</w:t>
      </w:r>
      <w:r w:rsidRPr="00547320">
        <w:rPr>
          <w:rFonts w:ascii="Times New Roman" w:eastAsia="宋体" w:hAnsi="Times New Roman" w:cs="Times New Roman"/>
          <w:szCs w:val="21"/>
        </w:rPr>
        <w:t>围护结构防结露验算报告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隔热性能验算报告</w:t>
      </w:r>
      <w:r>
        <w:rPr>
          <w:rFonts w:ascii="Times New Roman" w:eastAsia="宋体" w:hAnsi="Times New Roman" w:cs="Times New Roman" w:hint="eastAsia"/>
          <w:szCs w:val="21"/>
        </w:rPr>
        <w:t>、围护结构</w:t>
      </w:r>
      <w:r w:rsidRPr="00547320">
        <w:rPr>
          <w:rFonts w:ascii="Times New Roman" w:eastAsia="宋体" w:hAnsi="Times New Roman" w:cs="Times New Roman"/>
          <w:szCs w:val="21"/>
        </w:rPr>
        <w:t>内部冷凝验算报告</w:t>
      </w:r>
      <w:r>
        <w:rPr>
          <w:rFonts w:ascii="Times New Roman" w:eastAsia="宋体" w:hAnsi="Times New Roman" w:cs="Times New Roman" w:hint="eastAsia"/>
          <w:szCs w:val="21"/>
        </w:rPr>
        <w:t>；</w:t>
      </w:r>
      <w:r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围护</w:t>
      </w:r>
      <w:r>
        <w:rPr>
          <w:rFonts w:ascii="Times New Roman" w:eastAsia="宋体" w:hAnsi="Times New Roman" w:cs="Times New Roman"/>
          <w:szCs w:val="21"/>
        </w:rPr>
        <w:t>结构隔热性能计算书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688CA67B" w14:textId="77777777" w:rsidR="002B2B7C" w:rsidRPr="00547320" w:rsidRDefault="002B2B7C" w:rsidP="008F6E77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B2B7C" w:rsidRPr="00547320" w14:paraId="646BFED8" w14:textId="77777777" w:rsidTr="008F6E77">
        <w:trPr>
          <w:trHeight w:val="2634"/>
          <w:jc w:val="center"/>
        </w:trPr>
        <w:tc>
          <w:tcPr>
            <w:tcW w:w="9356" w:type="dxa"/>
          </w:tcPr>
          <w:p w14:paraId="76DBAC40" w14:textId="77777777" w:rsidR="002B2B7C" w:rsidRPr="00547320" w:rsidRDefault="002B2B7C" w:rsidP="005A4BEF">
            <w:pPr>
              <w:rPr>
                <w:szCs w:val="21"/>
              </w:rPr>
            </w:pPr>
          </w:p>
        </w:tc>
      </w:tr>
    </w:tbl>
    <w:p w14:paraId="1E1C9E6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CB379" w14:textId="77777777" w:rsidR="00E749C5" w:rsidRDefault="00E749C5" w:rsidP="002B2B7C">
      <w:r>
        <w:separator/>
      </w:r>
    </w:p>
  </w:endnote>
  <w:endnote w:type="continuationSeparator" w:id="0">
    <w:p w14:paraId="76C44F7F" w14:textId="77777777" w:rsidR="00E749C5" w:rsidRDefault="00E749C5" w:rsidP="002B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83F82" w14:textId="77777777" w:rsidR="00E749C5" w:rsidRDefault="00E749C5" w:rsidP="002B2B7C">
      <w:r>
        <w:separator/>
      </w:r>
    </w:p>
  </w:footnote>
  <w:footnote w:type="continuationSeparator" w:id="0">
    <w:p w14:paraId="34293CA1" w14:textId="77777777" w:rsidR="00E749C5" w:rsidRDefault="00E749C5" w:rsidP="002B2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70"/>
    <w:rsid w:val="00074A38"/>
    <w:rsid w:val="002425BA"/>
    <w:rsid w:val="002B2B7C"/>
    <w:rsid w:val="003C0E44"/>
    <w:rsid w:val="00405795"/>
    <w:rsid w:val="0049349E"/>
    <w:rsid w:val="008F6E77"/>
    <w:rsid w:val="00925170"/>
    <w:rsid w:val="00E749C5"/>
    <w:rsid w:val="00F8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005C4"/>
  <w15:chartTrackingRefBased/>
  <w15:docId w15:val="{69ADF07E-D412-4F53-858B-C1B0369B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B7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B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B2B7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B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B7C"/>
    <w:rPr>
      <w:sz w:val="18"/>
      <w:szCs w:val="18"/>
    </w:rPr>
  </w:style>
  <w:style w:type="character" w:customStyle="1" w:styleId="40">
    <w:name w:val="标题 4 字符"/>
    <w:basedOn w:val="a0"/>
    <w:link w:val="4"/>
    <w:rsid w:val="002B2B7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B2B7C"/>
    <w:rPr>
      <w:color w:val="808080"/>
    </w:rPr>
  </w:style>
  <w:style w:type="table" w:customStyle="1" w:styleId="1">
    <w:name w:val="网格型1"/>
    <w:basedOn w:val="a1"/>
    <w:next w:val="a8"/>
    <w:uiPriority w:val="59"/>
    <w:rsid w:val="002B2B7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B2B7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B2B7C"/>
    <w:rPr>
      <w:b/>
      <w:bCs/>
      <w:sz w:val="32"/>
      <w:szCs w:val="32"/>
    </w:rPr>
  </w:style>
  <w:style w:type="table" w:styleId="a8">
    <w:name w:val="Table Grid"/>
    <w:basedOn w:val="a1"/>
    <w:uiPriority w:val="39"/>
    <w:rsid w:val="002B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6</cp:revision>
  <dcterms:created xsi:type="dcterms:W3CDTF">2019-07-12T07:50:00Z</dcterms:created>
  <dcterms:modified xsi:type="dcterms:W3CDTF">2022-03-09T14:59:00Z</dcterms:modified>
</cp:coreProperties>
</file>