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3A" w:rsidRPr="00343CEA" w:rsidRDefault="00ED033A" w:rsidP="00ED033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5</w:t>
      </w:r>
      <w:r>
        <w:rPr>
          <w:rFonts w:hint="eastAsia"/>
          <w:sz w:val="24"/>
          <w:szCs w:val="40"/>
        </w:rPr>
        <w:t>合理选用建筑结构材料与构件。（</w:t>
      </w:r>
      <w:r w:rsidRPr="002A7ED7">
        <w:rPr>
          <w:sz w:val="24"/>
          <w:szCs w:val="40"/>
        </w:rPr>
        <w:t>1</w:t>
      </w:r>
      <w:r w:rsidRPr="002A7ED7">
        <w:rPr>
          <w:rFonts w:hint="eastAsia"/>
          <w:sz w:val="24"/>
          <w:szCs w:val="40"/>
        </w:rPr>
        <w:t>0</w:t>
      </w:r>
      <w:r>
        <w:rPr>
          <w:rFonts w:hint="eastAsia"/>
          <w:sz w:val="24"/>
          <w:szCs w:val="40"/>
        </w:rPr>
        <w:t>分</w:t>
      </w:r>
      <w:r w:rsidRPr="002A7ED7">
        <w:rPr>
          <w:rFonts w:hint="eastAsia"/>
          <w:sz w:val="24"/>
          <w:szCs w:val="40"/>
        </w:rPr>
        <w:t>）</w:t>
      </w:r>
    </w:p>
    <w:p w:rsidR="00ED033A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ED033A" w:rsidRPr="001F6352" w:rsidRDefault="00ED033A" w:rsidP="00ED033A">
      <w:pPr>
        <w:pStyle w:val="a7"/>
        <w:numPr>
          <w:ilvl w:val="0"/>
          <w:numId w:val="2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混凝土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5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B4060C" w:rsidTr="005A4BEF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B4060C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 w:rsidRPr="001F6352">
              <w:rPr>
                <w:rFonts w:ascii="Times New Roman" w:eastAsiaTheme="majorEastAsia" w:hAnsi="Times New Roman" w:cs="Times New Roman"/>
                <w:szCs w:val="21"/>
              </w:rPr>
              <w:t>400MPa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级及以上强度等级钢筋应用比例达到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混凝土竖向承重结构采用强度等级不小于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C50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混凝土用量占竖向承重结构中混凝土总量的比例达到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50%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:rsidTr="005A4BEF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033A" w:rsidRPr="001F6352" w:rsidRDefault="00ED033A" w:rsidP="00ED033A">
      <w:pPr>
        <w:pStyle w:val="a7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钢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5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:rsidTr="005A4BEF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:rsidTr="005A4BEF">
        <w:trPr>
          <w:trHeight w:val="506"/>
          <w:jc w:val="center"/>
        </w:trPr>
        <w:tc>
          <w:tcPr>
            <w:tcW w:w="834" w:type="dxa"/>
            <w:vMerge w:val="restart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/>
          <w:sdtContent>
            <w:tc>
              <w:tcPr>
                <w:tcW w:w="1328" w:type="dxa"/>
                <w:vMerge w:val="restart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Merge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</w:t>
            </w:r>
            <w:r w:rsidRPr="001F6352">
              <w:rPr>
                <w:rFonts w:ascii="Times New Roman" w:hAnsi="Times New Roman" w:cs="Times New Roman"/>
                <w:lang w:val="zh-CN"/>
              </w:rPr>
              <w:t>50%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033A" w:rsidRPr="001F6352" w:rsidRDefault="00ED033A" w:rsidP="00ED033A">
      <w:pPr>
        <w:pStyle w:val="a7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混合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5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:rsidTr="005A4BEF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/>
          <w:sdtContent>
            <w:tc>
              <w:tcPr>
                <w:tcW w:w="1328" w:type="dxa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/>
          <w:sdtContent>
            <w:tc>
              <w:tcPr>
                <w:tcW w:w="1328" w:type="dxa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:rsidTr="005A4BEF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:rsidTr="00EE6093">
        <w:trPr>
          <w:trHeight w:val="2634"/>
          <w:jc w:val="center"/>
        </w:trPr>
        <w:tc>
          <w:tcPr>
            <w:tcW w:w="9356" w:type="dxa"/>
          </w:tcPr>
          <w:p w:rsidR="00ED033A" w:rsidRPr="00EE6093" w:rsidRDefault="00ED033A" w:rsidP="005A4BEF">
            <w:pPr>
              <w:rPr>
                <w:szCs w:val="21"/>
              </w:rPr>
            </w:pPr>
          </w:p>
        </w:tc>
      </w:tr>
    </w:tbl>
    <w:p w:rsidR="00ED033A" w:rsidRDefault="00ED033A" w:rsidP="00ED033A">
      <w:pPr>
        <w:spacing w:line="288" w:lineRule="auto"/>
        <w:rPr>
          <w:b/>
        </w:rPr>
      </w:pPr>
    </w:p>
    <w:p w:rsidR="00ED033A" w:rsidRDefault="00ED033A" w:rsidP="00ED033A">
      <w:pPr>
        <w:spacing w:line="288" w:lineRule="auto"/>
        <w:rPr>
          <w:b/>
        </w:rPr>
      </w:pPr>
    </w:p>
    <w:p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）结构竣工图及设计说明；</w:t>
      </w:r>
    </w:p>
    <w:p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Pr="00397117">
        <w:rPr>
          <w:rFonts w:ascii="Times New Roman" w:eastAsiaTheme="majorEastAsia" w:hAnsi="Times New Roman" w:cs="Times New Roman" w:hint="eastAsia"/>
        </w:rPr>
        <w:t>高强钢筋、高强混凝土、高强钢材、螺栓连接点等材料用量比例计算书、材料决算清单；</w:t>
      </w:r>
    </w:p>
    <w:p w:rsidR="00ED033A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）与免支撑的楼板相关的施工记录文件。</w:t>
      </w:r>
    </w:p>
    <w:p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</w:p>
    <w:p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:rsidTr="00EE6093">
        <w:trPr>
          <w:trHeight w:val="2634"/>
          <w:jc w:val="center"/>
        </w:trPr>
        <w:tc>
          <w:tcPr>
            <w:tcW w:w="9356" w:type="dxa"/>
          </w:tcPr>
          <w:p w:rsidR="00ED033A" w:rsidRPr="00547320" w:rsidRDefault="00ED033A" w:rsidP="005A4BEF">
            <w:pPr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454" w:rsidRDefault="006B2454" w:rsidP="00ED033A">
      <w:r>
        <w:separator/>
      </w:r>
    </w:p>
  </w:endnote>
  <w:endnote w:type="continuationSeparator" w:id="0">
    <w:p w:rsidR="006B2454" w:rsidRDefault="006B2454" w:rsidP="00E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454" w:rsidRDefault="006B2454" w:rsidP="00ED033A">
      <w:r>
        <w:separator/>
      </w:r>
    </w:p>
  </w:footnote>
  <w:footnote w:type="continuationSeparator" w:id="0">
    <w:p w:rsidR="006B2454" w:rsidRDefault="006B2454" w:rsidP="00E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7013"/>
    <w:multiLevelType w:val="hybridMultilevel"/>
    <w:tmpl w:val="31643B80"/>
    <w:lvl w:ilvl="0" w:tplc="7B6C84C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32CA1"/>
    <w:multiLevelType w:val="hybridMultilevel"/>
    <w:tmpl w:val="C20E1B34"/>
    <w:lvl w:ilvl="0" w:tplc="985A2CD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E2E63-8971-47AC-94AE-C4A7C95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33A"/>
    <w:rPr>
      <w:sz w:val="18"/>
      <w:szCs w:val="18"/>
    </w:rPr>
  </w:style>
  <w:style w:type="character" w:customStyle="1" w:styleId="4Char">
    <w:name w:val="标题 4 Char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ED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5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03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E0A7B7DC984E77961CF6129A533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82BC60-D8AD-41A8-B370-874A894F1FED}"/>
      </w:docPartPr>
      <w:docPartBody>
        <w:p w:rsidR="00871570" w:rsidRDefault="00F534D1" w:rsidP="00F534D1">
          <w:pPr>
            <w:pStyle w:val="04E0A7B7DC984E77961CF6129A533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0CE12-DF42-47C4-A20C-062CC0CD8B6F}"/>
      </w:docPartPr>
      <w:docPartBody>
        <w:p w:rsidR="00871570" w:rsidRDefault="00F534D1" w:rsidP="00F534D1">
          <w:pPr>
            <w:pStyle w:val="0330C10020B64C7587831081A83924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79D23-5F1A-4820-BD68-8B2BF5C6327A}"/>
      </w:docPartPr>
      <w:docPartBody>
        <w:p w:rsidR="00871570" w:rsidRDefault="00F534D1" w:rsidP="00F534D1">
          <w:pPr>
            <w:pStyle w:val="8888185DA6934D51A3E2FBFD08CA91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C2D377-D5A3-499B-923C-688B8B1E1A88}"/>
      </w:docPartPr>
      <w:docPartBody>
        <w:p w:rsidR="00871570" w:rsidRDefault="00F534D1" w:rsidP="00F534D1">
          <w:pPr>
            <w:pStyle w:val="3ECAD2FFBEC145EC8F89E1CC9F508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76F3-4A49-42C2-AB29-C38B731683EA}"/>
      </w:docPartPr>
      <w:docPartBody>
        <w:p w:rsidR="00871570" w:rsidRDefault="00F534D1" w:rsidP="00F534D1">
          <w:pPr>
            <w:pStyle w:val="56F08561968A4DCF83C085237B10AD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E0D962-0E9A-47FA-B320-54D1B2C65C9D}"/>
      </w:docPartPr>
      <w:docPartBody>
        <w:p w:rsidR="00871570" w:rsidRDefault="00F534D1" w:rsidP="00F534D1">
          <w:pPr>
            <w:pStyle w:val="E43A6334CB554C1785933552FAEFBB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919C22-9AA7-4493-BCD1-4427FDCFDB63}"/>
      </w:docPartPr>
      <w:docPartBody>
        <w:p w:rsidR="00871570" w:rsidRDefault="00F534D1" w:rsidP="00F534D1">
          <w:pPr>
            <w:pStyle w:val="3F537E20723E46A19A935D6DD2735F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58DDA-16E0-4611-B645-72CEA553B31A}"/>
      </w:docPartPr>
      <w:docPartBody>
        <w:p w:rsidR="00871570" w:rsidRDefault="00F534D1" w:rsidP="00F534D1">
          <w:pPr>
            <w:pStyle w:val="EEE3CA1DC25149AA94526C709C74D1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F3D7B3-9B33-4C4F-ABDD-913846FA04EE}"/>
      </w:docPartPr>
      <w:docPartBody>
        <w:p w:rsidR="00871570" w:rsidRDefault="00F534D1" w:rsidP="00F534D1">
          <w:pPr>
            <w:pStyle w:val="9C44029D13C84295854D5B61285659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7520E3-45FE-46DE-9F1A-A8A9688A1941}"/>
      </w:docPartPr>
      <w:docPartBody>
        <w:p w:rsidR="00871570" w:rsidRDefault="00F534D1" w:rsidP="00F534D1">
          <w:pPr>
            <w:pStyle w:val="63F46ED8A8FE42DD906284B871363B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4D1"/>
    <w:rPr>
      <w:color w:val="808080"/>
    </w:rPr>
  </w:style>
  <w:style w:type="paragraph" w:customStyle="1" w:styleId="04E0A7B7DC984E77961CF6129A533449">
    <w:name w:val="04E0A7B7DC984E77961CF6129A533449"/>
    <w:rsid w:val="00F534D1"/>
    <w:pPr>
      <w:widowControl w:val="0"/>
      <w:jc w:val="both"/>
    </w:pPr>
  </w:style>
  <w:style w:type="paragraph" w:customStyle="1" w:styleId="0330C10020B64C7587831081A83924D5">
    <w:name w:val="0330C10020B64C7587831081A83924D5"/>
    <w:rsid w:val="00F534D1"/>
    <w:pPr>
      <w:widowControl w:val="0"/>
      <w:jc w:val="both"/>
    </w:pPr>
  </w:style>
  <w:style w:type="paragraph" w:customStyle="1" w:styleId="8888185DA6934D51A3E2FBFD08CA91F7">
    <w:name w:val="8888185DA6934D51A3E2FBFD08CA91F7"/>
    <w:rsid w:val="00F534D1"/>
    <w:pPr>
      <w:widowControl w:val="0"/>
      <w:jc w:val="both"/>
    </w:pPr>
  </w:style>
  <w:style w:type="paragraph" w:customStyle="1" w:styleId="3ECAD2FFBEC145EC8F89E1CC9F5089EF">
    <w:name w:val="3ECAD2FFBEC145EC8F89E1CC9F5089EF"/>
    <w:rsid w:val="00F534D1"/>
    <w:pPr>
      <w:widowControl w:val="0"/>
      <w:jc w:val="both"/>
    </w:pPr>
  </w:style>
  <w:style w:type="paragraph" w:customStyle="1" w:styleId="56F08561968A4DCF83C085237B10AD89">
    <w:name w:val="56F08561968A4DCF83C085237B10AD89"/>
    <w:rsid w:val="00F534D1"/>
    <w:pPr>
      <w:widowControl w:val="0"/>
      <w:jc w:val="both"/>
    </w:pPr>
  </w:style>
  <w:style w:type="paragraph" w:customStyle="1" w:styleId="E43A6334CB554C1785933552FAEFBB37">
    <w:name w:val="E43A6334CB554C1785933552FAEFBB37"/>
    <w:rsid w:val="00F534D1"/>
    <w:pPr>
      <w:widowControl w:val="0"/>
      <w:jc w:val="both"/>
    </w:pPr>
  </w:style>
  <w:style w:type="paragraph" w:customStyle="1" w:styleId="3F537E20723E46A19A935D6DD2735F34">
    <w:name w:val="3F537E20723E46A19A935D6DD2735F34"/>
    <w:rsid w:val="00F534D1"/>
    <w:pPr>
      <w:widowControl w:val="0"/>
      <w:jc w:val="both"/>
    </w:pPr>
  </w:style>
  <w:style w:type="paragraph" w:customStyle="1" w:styleId="EEE3CA1DC25149AA94526C709C74D1E7">
    <w:name w:val="EEE3CA1DC25149AA94526C709C74D1E7"/>
    <w:rsid w:val="00F534D1"/>
    <w:pPr>
      <w:widowControl w:val="0"/>
      <w:jc w:val="both"/>
    </w:pPr>
  </w:style>
  <w:style w:type="paragraph" w:customStyle="1" w:styleId="9C44029D13C84295854D5B61285659EC">
    <w:name w:val="9C44029D13C84295854D5B61285659EC"/>
    <w:rsid w:val="00F534D1"/>
    <w:pPr>
      <w:widowControl w:val="0"/>
      <w:jc w:val="both"/>
    </w:pPr>
  </w:style>
  <w:style w:type="paragraph" w:customStyle="1" w:styleId="63F46ED8A8FE42DD906284B871363B33">
    <w:name w:val="63F46ED8A8FE42DD906284B871363B33"/>
    <w:rsid w:val="00F534D1"/>
    <w:pPr>
      <w:widowControl w:val="0"/>
      <w:jc w:val="both"/>
    </w:pPr>
  </w:style>
  <w:style w:type="paragraph" w:customStyle="1" w:styleId="200B3625B1F642ABABB84BB46A87D8B0">
    <w:name w:val="200B3625B1F642ABABB84BB46A87D8B0"/>
    <w:rsid w:val="00F534D1"/>
    <w:pPr>
      <w:widowControl w:val="0"/>
      <w:jc w:val="both"/>
    </w:pPr>
  </w:style>
  <w:style w:type="paragraph" w:customStyle="1" w:styleId="8E29C2B29215493EABE767567213FEA7">
    <w:name w:val="8E29C2B29215493EABE767567213FEA7"/>
    <w:rsid w:val="00F53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2019-07-12T08:11:00Z</dcterms:created>
  <dcterms:modified xsi:type="dcterms:W3CDTF">2019-12-17T03:31:00Z</dcterms:modified>
</cp:coreProperties>
</file>