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14D8" w14:textId="77777777" w:rsidR="00DA4813" w:rsidRPr="002A7ED7" w:rsidRDefault="00DA4813" w:rsidP="00DA481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6</w:t>
      </w:r>
      <w:r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应用建筑信息模型（</w:t>
      </w:r>
      <w:r w:rsidRPr="002A7ED7">
        <w:rPr>
          <w:rFonts w:hint="eastAsia"/>
          <w:sz w:val="24"/>
          <w:szCs w:val="40"/>
        </w:rPr>
        <w:t>BIM</w:t>
      </w:r>
      <w:r>
        <w:rPr>
          <w:rFonts w:hint="eastAsia"/>
          <w:sz w:val="24"/>
          <w:szCs w:val="40"/>
        </w:rPr>
        <w:t>）技术。（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228E775D" w14:textId="77777777" w:rsidR="00DA4813" w:rsidRPr="002A7ED7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4E85FCE8" w14:textId="77777777" w:rsidR="00DA4813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BIM技术</w:t>
      </w:r>
      <w:r w:rsidRPr="0096404E">
        <w:rPr>
          <w:rFonts w:ascii="宋体" w:hAnsi="宋体" w:cs="宋体" w:hint="eastAsia"/>
          <w:kern w:val="0"/>
          <w:szCs w:val="21"/>
        </w:rPr>
        <w:t>在建筑</w:t>
      </w:r>
      <w:r w:rsidRPr="0096404E"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ascii="宋体" w:hAnsi="宋体" w:cs="宋体" w:hint="eastAsia"/>
          <w:kern w:val="0"/>
          <w:szCs w:val="21"/>
        </w:rPr>
        <w:t>情况与得分：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A4813" w:rsidRPr="003F2596" w14:paraId="1E6ED1C5" w14:textId="77777777" w:rsidTr="00622BF1">
        <w:trPr>
          <w:jc w:val="center"/>
        </w:trPr>
        <w:tc>
          <w:tcPr>
            <w:tcW w:w="455" w:type="pct"/>
          </w:tcPr>
          <w:p w14:paraId="05442D1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383B3C3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E940DD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0E3CE51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3F2596" w14:paraId="215640D5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1C722BF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30D5B73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127A37E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/>
          <w:sdtContent>
            <w:tc>
              <w:tcPr>
                <w:tcW w:w="834" w:type="pct"/>
              </w:tcPr>
              <w:p w14:paraId="75BE51D5" w14:textId="1A73F96D" w:rsidR="00DA4813" w:rsidRPr="003F2596" w:rsidRDefault="0071645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DA481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14403858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0501E6F3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3505BB44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37EDE204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/>
          <w:sdtContent>
            <w:tc>
              <w:tcPr>
                <w:tcW w:w="834" w:type="pct"/>
              </w:tcPr>
              <w:p w14:paraId="3C0483C7" w14:textId="6EEF4F68" w:rsidR="00DA4813" w:rsidRPr="003F2596" w:rsidRDefault="0071645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DA481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4603DAD9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7EBE53A5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669BCC5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01F9FE25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/>
          <w:sdtContent>
            <w:tc>
              <w:tcPr>
                <w:tcW w:w="834" w:type="pct"/>
              </w:tcPr>
              <w:p w14:paraId="6E978630" w14:textId="71A294CA" w:rsidR="00DA4813" w:rsidRPr="003F2596" w:rsidRDefault="0071645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DA481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4B473639" w14:textId="77777777" w:rsidTr="00622BF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1CEF878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2C2F37E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A81A943" w14:textId="0FD02A97" w:rsidR="00DA4813" w:rsidRPr="003F2596" w:rsidRDefault="0071645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15</w:t>
                </w:r>
                <w:r w:rsidR="00DA481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5F7FC1B" w14:textId="77777777" w:rsidR="00DA4813" w:rsidRPr="00547320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8F51A8" w14:textId="77777777" w:rsidR="00DA4813" w:rsidRPr="0096404E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项目</w:t>
      </w:r>
      <w:r w:rsidRPr="0096404E">
        <w:rPr>
          <w:rFonts w:ascii="宋体" w:hAnsi="宋体" w:cs="宋体"/>
          <w:kern w:val="0"/>
          <w:szCs w:val="21"/>
        </w:rPr>
        <w:t>在</w:t>
      </w: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运行维护阶段</w:t>
      </w:r>
      <w:r w:rsidRPr="003F2596">
        <w:rPr>
          <w:rFonts w:ascii="宋体" w:hAnsi="宋体" w:cs="宋体"/>
          <w:kern w:val="0"/>
          <w:szCs w:val="21"/>
        </w:rPr>
        <w:t>应用了BIM技术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363C5633" w14:textId="77777777" w:rsidR="00DA4813" w:rsidRPr="003F2596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简要说明BIM在</w:t>
      </w:r>
      <w:r w:rsidRPr="0096404E">
        <w:rPr>
          <w:rFonts w:ascii="宋体" w:hAnsi="宋体" w:cs="宋体"/>
          <w:kern w:val="0"/>
          <w:szCs w:val="21"/>
        </w:rPr>
        <w:t>各阶段的应用情况</w:t>
      </w:r>
      <w:r>
        <w:rPr>
          <w:rFonts w:ascii="宋体" w:hAnsi="宋体" w:cs="宋体" w:hint="eastAsia"/>
          <w:kern w:val="0"/>
          <w:szCs w:val="21"/>
        </w:rPr>
        <w:t>、取得的效果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547320" w14:paraId="7AA2A6A8" w14:textId="77777777" w:rsidTr="00622BF1">
        <w:trPr>
          <w:trHeight w:val="2634"/>
          <w:jc w:val="center"/>
        </w:trPr>
        <w:tc>
          <w:tcPr>
            <w:tcW w:w="8272" w:type="dxa"/>
          </w:tcPr>
          <w:p w14:paraId="43C3B6E6" w14:textId="77777777" w:rsidR="00F431B7" w:rsidRDefault="00622BF1" w:rsidP="00F431B7">
            <w:pPr>
              <w:ind w:firstLine="405"/>
              <w:rPr>
                <w:szCs w:val="21"/>
              </w:rPr>
            </w:pPr>
            <w:r w:rsidRPr="00622BF1">
              <w:rPr>
                <w:rFonts w:hint="eastAsia"/>
                <w:szCs w:val="21"/>
              </w:rPr>
              <w:t>设计阶段利用</w:t>
            </w:r>
            <w:r w:rsidR="00F431B7">
              <w:rPr>
                <w:rFonts w:hint="eastAsia"/>
                <w:szCs w:val="21"/>
              </w:rPr>
              <w:t>斯维尔</w:t>
            </w:r>
            <w:r w:rsidRPr="00622BF1">
              <w:rPr>
                <w:rFonts w:hint="eastAsia"/>
                <w:szCs w:val="21"/>
              </w:rPr>
              <w:t>建筑软件绘制各楼层施工图，正确设定门窗、墙体高度信息，形成基础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三维模型，一次建模，数据自动传递，协同分析，体现了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设计的高效、数据一致的核心价值。</w:t>
            </w:r>
          </w:p>
          <w:p w14:paraId="464C5D43" w14:textId="77777777" w:rsidR="00DA4813" w:rsidRPr="00622BF1" w:rsidRDefault="00F431B7" w:rsidP="00F431B7">
            <w:pPr>
              <w:ind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szCs w:val="21"/>
              </w:rPr>
              <w:t>斯维尔系列软件进行</w:t>
            </w:r>
            <w:r w:rsidR="00622BF1" w:rsidRPr="00622BF1">
              <w:rPr>
                <w:rFonts w:hint="eastAsia"/>
                <w:szCs w:val="21"/>
              </w:rPr>
              <w:t>节能设计、暖通冷热负荷计算、围护结构节能率计算、日照分析、室内外风环境分析、采光系数计算、窗地比计算、声环境模拟</w:t>
            </w:r>
            <w:r>
              <w:rPr>
                <w:rFonts w:hint="eastAsia"/>
                <w:szCs w:val="21"/>
              </w:rPr>
              <w:t>等</w:t>
            </w:r>
            <w:r w:rsidR="00622BF1" w:rsidRPr="00622BF1">
              <w:rPr>
                <w:rFonts w:hint="eastAsia"/>
                <w:szCs w:val="21"/>
              </w:rPr>
              <w:t>一系列的模拟</w:t>
            </w:r>
            <w:r>
              <w:rPr>
                <w:rFonts w:hint="eastAsia"/>
                <w:szCs w:val="21"/>
              </w:rPr>
              <w:t>计算</w:t>
            </w:r>
            <w:r w:rsidR="00622BF1" w:rsidRPr="00622BF1">
              <w:rPr>
                <w:rFonts w:hint="eastAsia"/>
                <w:szCs w:val="21"/>
              </w:rPr>
              <w:t>极大的提高了效率，节省了时间。</w:t>
            </w:r>
          </w:p>
        </w:tc>
      </w:tr>
    </w:tbl>
    <w:p w14:paraId="4CE07AA2" w14:textId="77777777" w:rsidR="00DA4813" w:rsidRPr="003F2596" w:rsidRDefault="00DA4813" w:rsidP="00DA4813">
      <w:pPr>
        <w:pStyle w:val="a9"/>
        <w:numPr>
          <w:ilvl w:val="0"/>
          <w:numId w:val="1"/>
        </w:numPr>
        <w:spacing w:beforeLines="50" w:before="156" w:afterLines="50" w:after="156"/>
        <w:ind w:firstLineChars="0"/>
        <w:rPr>
          <w:b/>
        </w:rPr>
      </w:pPr>
      <w:r w:rsidRPr="003F2596">
        <w:rPr>
          <w:b/>
        </w:rPr>
        <w:t>证明材料</w:t>
      </w:r>
    </w:p>
    <w:p w14:paraId="5ACD7F94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A42BBB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</w:t>
      </w:r>
      <w:r>
        <w:rPr>
          <w:rFonts w:ascii="宋体" w:hAnsi="宋体" w:cs="宋体" w:hint="eastAsia"/>
          <w:kern w:val="0"/>
        </w:rPr>
        <w:t>设计</w:t>
      </w:r>
      <w:r>
        <w:rPr>
          <w:rFonts w:ascii="宋体" w:hAnsi="宋体" w:cs="宋体"/>
          <w:kern w:val="0"/>
        </w:rPr>
        <w:t>的竣工文件</w:t>
      </w:r>
      <w:r>
        <w:rPr>
          <w:rFonts w:ascii="宋体" w:hAnsi="宋体" w:cs="宋体" w:hint="eastAsia"/>
          <w:kern w:val="0"/>
        </w:rPr>
        <w:t>；</w:t>
      </w:r>
    </w:p>
    <w:p w14:paraId="6D2E6C0A" w14:textId="77777777" w:rsidR="00DA4813" w:rsidRPr="003F2596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BIM技术</w:t>
      </w:r>
      <w:r w:rsidRPr="003F2596">
        <w:rPr>
          <w:rFonts w:ascii="宋体" w:hAnsi="宋体" w:cs="宋体"/>
          <w:kern w:val="0"/>
        </w:rPr>
        <w:t>应用报告</w:t>
      </w:r>
      <w:r w:rsidRPr="003F2596">
        <w:rPr>
          <w:rFonts w:ascii="宋体" w:hAnsi="宋体" w:cs="宋体" w:hint="eastAsia"/>
          <w:kern w:val="0"/>
        </w:rPr>
        <w:t>，应</w:t>
      </w:r>
      <w:r w:rsidRPr="003F2596">
        <w:rPr>
          <w:rFonts w:ascii="宋体" w:hAnsi="宋体" w:cs="宋体"/>
          <w:kern w:val="0"/>
        </w:rPr>
        <w:t>包括</w:t>
      </w:r>
      <w:r w:rsidRPr="003F2596">
        <w:rPr>
          <w:rFonts w:ascii="宋体" w:hAnsi="宋体" w:cs="宋体" w:hint="eastAsia"/>
          <w:kern w:val="0"/>
        </w:rPr>
        <w:t>使用</w:t>
      </w:r>
      <w:r w:rsidRPr="003F2596">
        <w:rPr>
          <w:rFonts w:ascii="宋体" w:hAnsi="宋体" w:cs="宋体"/>
          <w:kern w:val="0"/>
        </w:rPr>
        <w:t>的软件</w:t>
      </w:r>
      <w:r w:rsidRPr="003F2596">
        <w:rPr>
          <w:rFonts w:ascii="宋体" w:hAnsi="宋体" w:cs="宋体" w:hint="eastAsia"/>
          <w:kern w:val="0"/>
        </w:rPr>
        <w:t>、</w:t>
      </w:r>
      <w:r w:rsidRPr="003F2596">
        <w:rPr>
          <w:rFonts w:ascii="宋体" w:hAnsi="宋体" w:cs="宋体"/>
          <w:kern w:val="0"/>
        </w:rPr>
        <w:t>模型的</w:t>
      </w:r>
      <w:r w:rsidRPr="003F2596">
        <w:rPr>
          <w:rFonts w:ascii="宋体" w:hAnsi="宋体" w:cs="宋体" w:hint="eastAsia"/>
          <w:kern w:val="0"/>
        </w:rPr>
        <w:t>建立</w:t>
      </w:r>
      <w:r w:rsidRPr="003F2596">
        <w:rPr>
          <w:rFonts w:ascii="宋体" w:hAnsi="宋体" w:cs="宋体"/>
          <w:kern w:val="0"/>
        </w:rPr>
        <w:t>情况</w:t>
      </w:r>
      <w:r w:rsidRPr="003F2596">
        <w:rPr>
          <w:rFonts w:ascii="宋体" w:hAnsi="宋体" w:cs="宋体" w:hint="eastAsia"/>
          <w:kern w:val="0"/>
        </w:rPr>
        <w:t>及</w:t>
      </w:r>
      <w:r w:rsidRPr="003F2596">
        <w:rPr>
          <w:rFonts w:ascii="宋体" w:hAnsi="宋体" w:cs="宋体"/>
          <w:kern w:val="0"/>
        </w:rPr>
        <w:t>截图，应用范围</w:t>
      </w:r>
      <w:r w:rsidRPr="003F2596">
        <w:rPr>
          <w:rFonts w:ascii="宋体" w:hAnsi="宋体" w:cs="宋体" w:hint="eastAsia"/>
          <w:kern w:val="0"/>
        </w:rPr>
        <w:t>及效果。</w:t>
      </w:r>
    </w:p>
    <w:p w14:paraId="28F3A3EF" w14:textId="77777777" w:rsidR="00DA4813" w:rsidRPr="003F2596" w:rsidRDefault="00DA4813" w:rsidP="00DA4813">
      <w:pPr>
        <w:pStyle w:val="a9"/>
        <w:adjustRightInd w:val="0"/>
        <w:snapToGrid w:val="0"/>
        <w:spacing w:line="288" w:lineRule="auto"/>
        <w:ind w:left="360" w:firstLineChars="0" w:firstLine="0"/>
        <w:rPr>
          <w:rFonts w:ascii="宋体" w:hAnsi="宋体" w:cs="宋体"/>
          <w:bCs/>
          <w:kern w:val="0"/>
        </w:rPr>
      </w:pPr>
    </w:p>
    <w:p w14:paraId="25E4DBAC" w14:textId="77777777" w:rsidR="00DA4813" w:rsidRPr="00547320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547320" w14:paraId="4AF92619" w14:textId="77777777" w:rsidTr="00622BF1">
        <w:trPr>
          <w:trHeight w:val="2634"/>
          <w:jc w:val="center"/>
        </w:trPr>
        <w:tc>
          <w:tcPr>
            <w:tcW w:w="9356" w:type="dxa"/>
          </w:tcPr>
          <w:p w14:paraId="57CC12C6" w14:textId="77777777" w:rsidR="00DA4813" w:rsidRPr="00547320" w:rsidRDefault="00DA4813" w:rsidP="005A4BEF">
            <w:pPr>
              <w:rPr>
                <w:szCs w:val="21"/>
              </w:rPr>
            </w:pPr>
          </w:p>
        </w:tc>
      </w:tr>
    </w:tbl>
    <w:p w14:paraId="533763B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9E7B" w14:textId="77777777" w:rsidR="00095B28" w:rsidRDefault="00095B28" w:rsidP="00DA4813">
      <w:r>
        <w:separator/>
      </w:r>
    </w:p>
  </w:endnote>
  <w:endnote w:type="continuationSeparator" w:id="0">
    <w:p w14:paraId="643BF2E9" w14:textId="77777777" w:rsidR="00095B28" w:rsidRDefault="00095B28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184F" w14:textId="77777777" w:rsidR="00095B28" w:rsidRDefault="00095B28" w:rsidP="00DA4813">
      <w:r>
        <w:separator/>
      </w:r>
    </w:p>
  </w:footnote>
  <w:footnote w:type="continuationSeparator" w:id="0">
    <w:p w14:paraId="7C4742A1" w14:textId="77777777" w:rsidR="00095B28" w:rsidRDefault="00095B28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2"/>
    <w:rsid w:val="00074A38"/>
    <w:rsid w:val="00095B28"/>
    <w:rsid w:val="001A5331"/>
    <w:rsid w:val="003F1482"/>
    <w:rsid w:val="00622BF1"/>
    <w:rsid w:val="00716450"/>
    <w:rsid w:val="00C57E62"/>
    <w:rsid w:val="00DA4813"/>
    <w:rsid w:val="00EA48F9"/>
    <w:rsid w:val="00F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825A1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813"/>
    <w:rPr>
      <w:sz w:val="18"/>
      <w:szCs w:val="18"/>
    </w:rPr>
  </w:style>
  <w:style w:type="character" w:customStyle="1" w:styleId="40">
    <w:name w:val="标题 4 字符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8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8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EC40B7FC694F5CA45AA240474E5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961F13-3842-4F29-AF11-56AA46D4E562}"/>
      </w:docPartPr>
      <w:docPartBody>
        <w:p w:rsidR="007E7758" w:rsidRDefault="0081194C" w:rsidP="0081194C">
          <w:pPr>
            <w:pStyle w:val="23EC40B7FC694F5CA45AA240474E5A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8B688D-8DA0-451C-A685-54FFC5940FD7}"/>
      </w:docPartPr>
      <w:docPartBody>
        <w:p w:rsidR="007E7758" w:rsidRDefault="0081194C" w:rsidP="0081194C">
          <w:pPr>
            <w:pStyle w:val="02CE66A2E789497BBD6F1410F1CB9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EBED4-917E-400A-ACAA-5EF8F39E6E9A}"/>
      </w:docPartPr>
      <w:docPartBody>
        <w:p w:rsidR="007E7758" w:rsidRDefault="0081194C" w:rsidP="0081194C">
          <w:pPr>
            <w:pStyle w:val="7B15F6021F574FFA9A015660BE2FA2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CC08F-FC1B-40D4-AC84-AB741030D7B3}"/>
      </w:docPartPr>
      <w:docPartBody>
        <w:p w:rsidR="007E7758" w:rsidRDefault="0081194C" w:rsidP="0081194C">
          <w:pPr>
            <w:pStyle w:val="C3C40A3EE9BC434ABF8CF1CD9528F5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  <w:rsid w:val="00E1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2019-07-12T08:20:00Z</dcterms:created>
  <dcterms:modified xsi:type="dcterms:W3CDTF">2022-03-10T11:36:00Z</dcterms:modified>
</cp:coreProperties>
</file>