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湖南-长沙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2022年1月5日</w:t>
            </w:r>
            <w:bookmarkEnd w:id="8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节能设计BECS2020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20210101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T15908272581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81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_Toc27028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_Toc27028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_Toc21572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_Toc21572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_Toc25707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_Toc25707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_Toc6339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_Toc6339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_Toc3333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_Toc3333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_Toc32077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_Toc32077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_Toc637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屋顶相关构造</w:t>
      </w:r>
      <w:r>
        <w:tab/>
      </w:r>
      <w:r>
        <w:fldChar w:fldCharType="begin"/>
      </w:r>
      <w:r>
        <w:instrText xml:space="preserve"> PAGEREF _Toc637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_Toc31047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_Toc31047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_Toc10380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6.1.2 </w:t>
      </w:r>
      <w:r>
        <w:rPr>
          <w:kern w:val="2"/>
          <w:szCs w:val="24"/>
          <w:lang w:val="en-US"/>
        </w:rPr>
        <w:t>屋顶防火隔离带构造一</w:t>
      </w:r>
      <w:r>
        <w:tab/>
      </w:r>
      <w:r>
        <w:fldChar w:fldCharType="begin"/>
      </w:r>
      <w:r>
        <w:instrText xml:space="preserve"> PAGEREF _Toc10380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_Toc11205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屋顶平均热工特性</w:t>
      </w:r>
      <w:r>
        <w:tab/>
      </w:r>
      <w:r>
        <w:fldChar w:fldCharType="begin"/>
      </w:r>
      <w:r>
        <w:instrText xml:space="preserve"> PAGEREF _Toc11205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_Toc19245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_Toc19245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_Toc7467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_Toc7467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_Toc21574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7.1.1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_Toc21574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_Toc11941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7.1.2 </w:t>
      </w:r>
      <w:r>
        <w:rPr>
          <w:kern w:val="2"/>
          <w:szCs w:val="24"/>
          <w:lang w:val="en-US"/>
        </w:rPr>
        <w:t>阳台隔墙构造一</w:t>
      </w:r>
      <w:r>
        <w:tab/>
      </w:r>
      <w:r>
        <w:fldChar w:fldCharType="begin"/>
      </w:r>
      <w:r>
        <w:instrText xml:space="preserve"> PAGEREF _Toc11941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_Toc19364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7.1.3 </w:t>
      </w:r>
      <w:r>
        <w:rPr>
          <w:kern w:val="2"/>
          <w:szCs w:val="24"/>
          <w:lang w:val="en-US"/>
        </w:rPr>
        <w:t>外墙防火隔离带构造一</w:t>
      </w:r>
      <w:r>
        <w:tab/>
      </w:r>
      <w:r>
        <w:fldChar w:fldCharType="begin"/>
      </w:r>
      <w:r>
        <w:instrText xml:space="preserve"> PAGEREF _Toc19364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_Toc11969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7.1.4 </w:t>
      </w:r>
      <w:r>
        <w:rPr>
          <w:kern w:val="2"/>
          <w:szCs w:val="24"/>
          <w:lang w:val="en-US"/>
        </w:rPr>
        <w:t>热桥柱构造一</w:t>
      </w:r>
      <w:r>
        <w:tab/>
      </w:r>
      <w:r>
        <w:fldChar w:fldCharType="begin"/>
      </w:r>
      <w:r>
        <w:instrText xml:space="preserve"> PAGEREF _Toc11969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_Toc23503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外墙加权平均传热系数的修正系数</w:t>
      </w:r>
      <w:r>
        <w:tab/>
      </w:r>
      <w:r>
        <w:fldChar w:fldCharType="begin"/>
      </w:r>
      <w:r>
        <w:instrText xml:space="preserve"> PAGEREF _Toc23503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_Toc872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_Toc872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_Toc10878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_Toc10878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_Toc7433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分户墙构造</w:t>
      </w:r>
      <w:r>
        <w:tab/>
      </w:r>
      <w:r>
        <w:fldChar w:fldCharType="begin"/>
      </w:r>
      <w:r>
        <w:instrText xml:space="preserve"> PAGEREF _Toc7433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_Toc2485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楼梯间隔墙或封闭外走廊隔墙</w:t>
      </w:r>
      <w:r>
        <w:tab/>
      </w:r>
      <w:r>
        <w:fldChar w:fldCharType="begin"/>
      </w:r>
      <w:r>
        <w:instrText xml:space="preserve"> PAGEREF _Toc2485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_Toc17333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10.1 </w:t>
      </w:r>
      <w:r>
        <w:rPr>
          <w:kern w:val="2"/>
          <w:szCs w:val="24"/>
          <w:lang w:val="en-US"/>
        </w:rPr>
        <w:t>楼梯间隔墙构造一</w:t>
      </w:r>
      <w:r>
        <w:tab/>
      </w:r>
      <w:r>
        <w:fldChar w:fldCharType="begin"/>
      </w:r>
      <w:r>
        <w:instrText xml:space="preserve"> PAGEREF _Toc17333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_Toc28376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_Toc28376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_Toc5752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11.1 </w:t>
      </w:r>
      <w:r>
        <w:rPr>
          <w:kern w:val="2"/>
          <w:szCs w:val="24"/>
          <w:lang w:val="en-US"/>
        </w:rPr>
        <w:t>楼板相关构造</w:t>
      </w:r>
      <w:r>
        <w:tab/>
      </w:r>
      <w:r>
        <w:fldChar w:fldCharType="begin"/>
      </w:r>
      <w:r>
        <w:instrText xml:space="preserve"> PAGEREF _Toc5752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_Toc18221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11.1.1 </w:t>
      </w:r>
      <w:r>
        <w:rPr>
          <w:kern w:val="2"/>
          <w:szCs w:val="24"/>
          <w:lang w:val="en-US"/>
        </w:rPr>
        <w:t>控温与非控温楼板构造一</w:t>
      </w:r>
      <w:r>
        <w:tab/>
      </w:r>
      <w:r>
        <w:fldChar w:fldCharType="begin"/>
      </w:r>
      <w:r>
        <w:instrText xml:space="preserve"> PAGEREF _Toc18221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_Toc5694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11.1.2 </w:t>
      </w:r>
      <w:r>
        <w:rPr>
          <w:kern w:val="2"/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_Toc5694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_Toc15786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11.2 </w:t>
      </w:r>
      <w:r>
        <w:rPr>
          <w:kern w:val="2"/>
          <w:szCs w:val="24"/>
          <w:lang w:val="en-US"/>
        </w:rPr>
        <w:t>楼板平均热工特性</w:t>
      </w:r>
      <w:r>
        <w:tab/>
      </w:r>
      <w:r>
        <w:fldChar w:fldCharType="begin"/>
      </w:r>
      <w:r>
        <w:instrText xml:space="preserve"> PAGEREF _Toc15786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_Toc8441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通往封闭空间的户门</w:t>
      </w:r>
      <w:r>
        <w:tab/>
      </w:r>
      <w:r>
        <w:fldChar w:fldCharType="begin"/>
      </w:r>
      <w:r>
        <w:instrText xml:space="preserve"> PAGEREF _Toc8441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_Toc25605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13 </w:t>
      </w:r>
      <w:r>
        <w:rPr>
          <w:kern w:val="2"/>
          <w:szCs w:val="24"/>
          <w:lang w:val="en-US"/>
        </w:rPr>
        <w:t>通往非封闭空间或户外的户门</w:t>
      </w:r>
      <w:r>
        <w:tab/>
      </w:r>
      <w:r>
        <w:fldChar w:fldCharType="begin"/>
      </w:r>
      <w:r>
        <w:instrText xml:space="preserve"> PAGEREF _Toc25605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_Toc9960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_Toc9960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_Toc344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14.1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_Toc344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_Toc29490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14.2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_Toc29490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_Toc6874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15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_Toc6874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_Toc27180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15.1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_Toc27180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_Toc12163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15.2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_Toc12163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_Toc29448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15.2.1 </w:t>
      </w:r>
      <w:r>
        <w:rPr>
          <w:kern w:val="2"/>
          <w:szCs w:val="24"/>
          <w:lang w:val="en-US"/>
        </w:rPr>
        <w:t>平板遮阳</w:t>
      </w:r>
      <w:r>
        <w:tab/>
      </w:r>
      <w:r>
        <w:fldChar w:fldCharType="begin"/>
      </w:r>
      <w:r>
        <w:instrText xml:space="preserve"> PAGEREF _Toc29448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_Toc9611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15.2.2 </w:t>
      </w:r>
      <w:r>
        <w:rPr>
          <w:kern w:val="2"/>
          <w:szCs w:val="24"/>
          <w:lang w:val="en-US"/>
        </w:rPr>
        <w:t>自定义遮阳</w:t>
      </w:r>
      <w:r>
        <w:tab/>
      </w:r>
      <w:r>
        <w:fldChar w:fldCharType="begin"/>
      </w:r>
      <w:r>
        <w:instrText xml:space="preserve"> PAGEREF _Toc9611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_Toc12221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15.3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_Toc12221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_Toc8485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15.4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_Toc8485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_Toc32101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15.5 </w:t>
      </w:r>
      <w:r>
        <w:rPr>
          <w:kern w:val="2"/>
          <w:szCs w:val="24"/>
          <w:lang w:val="en-US"/>
        </w:rPr>
        <w:t>外窗传热系数</w:t>
      </w:r>
      <w:r>
        <w:tab/>
      </w:r>
      <w:r>
        <w:fldChar w:fldCharType="begin"/>
      </w:r>
      <w:r>
        <w:instrText xml:space="preserve"> PAGEREF _Toc32101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_Toc30189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15.6 </w:t>
      </w:r>
      <w:r>
        <w:rPr>
          <w:kern w:val="2"/>
          <w:szCs w:val="24"/>
          <w:lang w:val="en-US"/>
        </w:rPr>
        <w:t>外窗太阳得热系数</w:t>
      </w:r>
      <w:r>
        <w:tab/>
      </w:r>
      <w:r>
        <w:fldChar w:fldCharType="begin"/>
      </w:r>
      <w:r>
        <w:instrText xml:space="preserve"> PAGEREF _Toc30189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_Toc18539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15.7 </w:t>
      </w:r>
      <w:r>
        <w:rPr>
          <w:kern w:val="2"/>
          <w:szCs w:val="24"/>
          <w:lang w:val="en-US"/>
        </w:rPr>
        <w:t>外窗活动外遮阳</w:t>
      </w:r>
      <w:r>
        <w:tab/>
      </w:r>
      <w:r>
        <w:fldChar w:fldCharType="begin"/>
      </w:r>
      <w:r>
        <w:instrText xml:space="preserve"> PAGEREF _Toc18539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_Toc12509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16 </w:t>
      </w:r>
      <w:r>
        <w:rPr>
          <w:kern w:val="2"/>
          <w:szCs w:val="24"/>
          <w:lang w:val="en-US"/>
        </w:rPr>
        <w:t>凸窗热工</w:t>
      </w:r>
      <w:r>
        <w:tab/>
      </w:r>
      <w:r>
        <w:fldChar w:fldCharType="begin"/>
      </w:r>
      <w:r>
        <w:instrText xml:space="preserve"> PAGEREF _Toc12509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_Toc23352 </w:instrText>
      </w:r>
      <w:r>
        <w:fldChar w:fldCharType="separate"/>
      </w:r>
      <w:r>
        <w:rPr>
          <w:rFonts w:hint="eastAsia"/>
        </w:rPr>
        <w:t xml:space="preserve">17 </w:t>
      </w:r>
      <w:r>
        <w:t>可见光透射比</w:t>
      </w:r>
      <w:r>
        <w:tab/>
      </w:r>
      <w:r>
        <w:fldChar w:fldCharType="begin"/>
      </w:r>
      <w:r>
        <w:instrText xml:space="preserve"> PAGEREF _Toc23352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_Toc26305 </w:instrText>
      </w:r>
      <w:r>
        <w:fldChar w:fldCharType="separate"/>
      </w:r>
      <w:r>
        <w:rPr>
          <w:rFonts w:hint="eastAsia"/>
        </w:rPr>
        <w:t xml:space="preserve">18 </w:t>
      </w:r>
      <w:r>
        <w:t>天窗屋顶比</w:t>
      </w:r>
      <w:r>
        <w:tab/>
      </w:r>
      <w:r>
        <w:fldChar w:fldCharType="begin"/>
      </w:r>
      <w:r>
        <w:instrText xml:space="preserve"> PAGEREF _Toc26305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_Toc17223 </w:instrText>
      </w:r>
      <w:r>
        <w:fldChar w:fldCharType="separate"/>
      </w:r>
      <w:r>
        <w:rPr>
          <w:rFonts w:hint="eastAsia"/>
        </w:rPr>
        <w:t xml:space="preserve">19 </w:t>
      </w:r>
      <w:r>
        <w:t>天窗</w:t>
      </w:r>
      <w:r>
        <w:tab/>
      </w:r>
      <w:r>
        <w:fldChar w:fldCharType="begin"/>
      </w:r>
      <w:r>
        <w:instrText xml:space="preserve"> PAGEREF _Toc17223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_Toc4999 </w:instrText>
      </w:r>
      <w:r>
        <w:fldChar w:fldCharType="separate"/>
      </w:r>
      <w:r>
        <w:rPr>
          <w:rFonts w:hint="eastAsia"/>
          <w:lang w:val="en-GB"/>
        </w:rPr>
        <w:t xml:space="preserve">19.1 </w:t>
      </w:r>
      <w:r>
        <w:t>天窗类型</w:t>
      </w:r>
      <w:r>
        <w:tab/>
      </w:r>
      <w:r>
        <w:fldChar w:fldCharType="begin"/>
      </w:r>
      <w:r>
        <w:instrText xml:space="preserve"> PAGEREF _Toc4999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_Toc1982 </w:instrText>
      </w:r>
      <w:r>
        <w:fldChar w:fldCharType="separate"/>
      </w:r>
      <w:r>
        <w:rPr>
          <w:rFonts w:hint="eastAsia"/>
        </w:rPr>
        <w:t xml:space="preserve">20 </w:t>
      </w:r>
      <w:r>
        <w:t>隔热检查</w:t>
      </w:r>
      <w:r>
        <w:tab/>
      </w:r>
      <w:r>
        <w:fldChar w:fldCharType="begin"/>
      </w:r>
      <w:r>
        <w:instrText xml:space="preserve"> PAGEREF _Toc1982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_Toc30947 </w:instrText>
      </w:r>
      <w:r>
        <w:fldChar w:fldCharType="separate"/>
      </w:r>
      <w:r>
        <w:rPr>
          <w:rFonts w:hint="eastAsia"/>
        </w:rPr>
        <w:t xml:space="preserve">21 </w:t>
      </w:r>
      <w:r>
        <w:t>外窗气密性</w:t>
      </w:r>
      <w:r>
        <w:tab/>
      </w:r>
      <w:r>
        <w:fldChar w:fldCharType="begin"/>
      </w:r>
      <w:r>
        <w:instrText xml:space="preserve"> PAGEREF _Toc30947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_Toc1544 </w:instrText>
      </w:r>
      <w:r>
        <w:fldChar w:fldCharType="separate"/>
      </w:r>
      <w:r>
        <w:rPr>
          <w:rFonts w:hint="eastAsia"/>
        </w:rPr>
        <w:t xml:space="preserve">22 </w:t>
      </w:r>
      <w:r>
        <w:t>规定性指标检查结论</w:t>
      </w:r>
      <w:r>
        <w:tab/>
      </w:r>
      <w:r>
        <w:fldChar w:fldCharType="begin"/>
      </w:r>
      <w:r>
        <w:instrText xml:space="preserve"> PAGEREF _Toc1544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  <w:bookmarkEnd w:id="81"/>
    </w:p>
    <w:p>
      <w:pPr>
        <w:pStyle w:val="16"/>
      </w:pPr>
    </w:p>
    <w:p>
      <w:pPr>
        <w:pStyle w:val="2"/>
      </w:pPr>
      <w:bookmarkStart w:id="13" w:name="_Toc27028"/>
      <w:r>
        <w:rPr>
          <w:rFonts w:hint="eastAsia"/>
        </w:rPr>
        <w:t>建筑概况</w:t>
      </w:r>
      <w:bookmarkEnd w:id="13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名称"/>
            <w:r>
              <w:t>新建项目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地点"/>
            <w:r>
              <w:t>湖南-长沙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28.00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113.08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面积"/>
            <w:r>
              <w:rPr>
                <w:rFonts w:hint="eastAsia" w:ascii="宋体" w:hAnsi="宋体"/>
                <w:lang w:val="en-US"/>
              </w:rPr>
              <w:t>279</w:t>
            </w:r>
            <w:bookmarkEnd w:id="19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0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0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地上建筑高度"/>
            <w:r>
              <w:rPr>
                <w:rFonts w:hint="eastAsia" w:ascii="宋体" w:hAnsi="宋体"/>
                <w:lang w:val="en-US"/>
              </w:rPr>
              <w:t>9.6</w:t>
            </w:r>
            <w:bookmarkEnd w:id="23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建筑体积"/>
            <w:r>
              <w:t>858.04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外表面积"/>
            <w:r>
              <w:t>407.43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  <w:bookmarkEnd w:id="14"/>
    </w:tbl>
    <w:p>
      <w:pPr>
        <w:pStyle w:val="2"/>
      </w:pPr>
      <w:bookmarkStart w:id="30" w:name="_Toc21572"/>
      <w:bookmarkStart w:id="31" w:name="TitleFormat"/>
      <w:r>
        <w:rPr>
          <w:rFonts w:hint="eastAsia"/>
        </w:rPr>
        <w:t>设计依据</w:t>
      </w:r>
      <w:bookmarkEnd w:id="30"/>
    </w:p>
    <w:bookmarkEnd w:id="31"/>
    <w:p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2"/>
      <w:r>
        <w:rPr>
          <w:kern w:val="2"/>
          <w:szCs w:val="24"/>
          <w:lang w:val="en-US"/>
        </w:rPr>
        <w:t>1. 《湖南省居住建筑节能设计标准》DBJ 43/001-2017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《夏热冬冷地区居住建筑节能设计标准》JGJ134-2010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《建筑外门窗气密，水密，抗风压性能分级及检测方法》GB/T 7106-2008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3" w:name="_Toc25707"/>
      <w:r>
        <w:rPr>
          <w:kern w:val="2"/>
          <w:szCs w:val="24"/>
          <w:lang w:val="en-US"/>
        </w:rPr>
        <w:t>工程材料</w:t>
      </w:r>
      <w:bookmarkEnd w:id="33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聚苯颗粒保温砂浆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0.950</w:t>
            </w:r>
          </w:p>
        </w:tc>
        <w:tc>
          <w:tcPr>
            <w:vAlign w:val="center"/>
          </w:tcPr>
          <w:p>
            <w:r>
              <w:t>230.0</w:t>
            </w:r>
          </w:p>
        </w:tc>
        <w:tc>
          <w:tcPr>
            <w:vAlign w:val="center"/>
          </w:tcPr>
          <w:p>
            <w:r>
              <w:t>900.0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耐碱玻纤网布抗裂砂浆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膨胀聚苯板(ρ=20~30)</w:t>
            </w:r>
          </w:p>
        </w:tc>
        <w:tc>
          <w:tcPr>
            <w:vAlign w:val="center"/>
          </w:tcPr>
          <w:p>
            <w:r>
              <w:t>0.042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25.4</w:t>
            </w:r>
          </w:p>
        </w:tc>
        <w:tc>
          <w:tcPr>
            <w:vAlign w:val="center"/>
          </w:tcPr>
          <w:p>
            <w:r>
              <w:t>1666.7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混凝土空心砖(190单排孔）</w:t>
            </w:r>
          </w:p>
        </w:tc>
        <w:tc>
          <w:tcPr>
            <w:vAlign w:val="center"/>
          </w:tcPr>
          <w:p>
            <w:r>
              <w:t>0.860</w:t>
            </w:r>
          </w:p>
        </w:tc>
        <w:tc>
          <w:tcPr>
            <w:vAlign w:val="center"/>
          </w:tcPr>
          <w:p>
            <w:r>
              <w:t>7.480</w:t>
            </w:r>
          </w:p>
        </w:tc>
        <w:tc>
          <w:tcPr>
            <w:vAlign w:val="center"/>
          </w:tcPr>
          <w:p>
            <w:r>
              <w:t>900.0</w:t>
            </w:r>
          </w:p>
        </w:tc>
        <w:tc>
          <w:tcPr>
            <w:vAlign w:val="center"/>
          </w:tcPr>
          <w:p>
            <w:r>
              <w:t>994.0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石灰水泥砂浆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1:3水泥砂浆找平层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1062.0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聚氨酯硬泡沫塑料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0.391</w:t>
            </w:r>
          </w:p>
        </w:tc>
        <w:tc>
          <w:tcPr>
            <w:vAlign w:val="center"/>
          </w:tcPr>
          <w:p>
            <w:r>
              <w:t>30.0</w:t>
            </w:r>
          </w:p>
        </w:tc>
        <w:tc>
          <w:tcPr>
            <w:vAlign w:val="center"/>
          </w:tcPr>
          <w:p>
            <w:r>
              <w:t>2120.0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双层纸面石膏板</w:t>
            </w:r>
          </w:p>
        </w:tc>
        <w:tc>
          <w:tcPr>
            <w:vAlign w:val="center"/>
          </w:tcPr>
          <w:p>
            <w:r>
              <w:t>0.330</w:t>
            </w:r>
          </w:p>
        </w:tc>
        <w:tc>
          <w:tcPr>
            <w:vAlign w:val="center"/>
          </w:tcPr>
          <w:p>
            <w:r>
              <w:t>3.622</w:t>
            </w:r>
          </w:p>
        </w:tc>
        <w:tc>
          <w:tcPr>
            <w:vAlign w:val="center"/>
          </w:tcPr>
          <w:p>
            <w:r>
              <w:t>400.0</w:t>
            </w:r>
          </w:p>
        </w:tc>
        <w:tc>
          <w:tcPr>
            <w:vAlign w:val="center"/>
          </w:tcPr>
          <w:p>
            <w:r>
              <w:t>1367.0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矿棉、岩棉、玻璃棉板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0.819</w:t>
            </w:r>
          </w:p>
        </w:tc>
        <w:tc>
          <w:tcPr>
            <w:vAlign w:val="center"/>
          </w:tcPr>
          <w:p>
            <w:r>
              <w:t>140.0</w:t>
            </w:r>
          </w:p>
        </w:tc>
        <w:tc>
          <w:tcPr>
            <w:vAlign w:val="center"/>
          </w:tcPr>
          <w:p>
            <w:r>
              <w:t>1464.0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1061.9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935.2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粘结砂浆（内保温专用）</w:t>
            </w:r>
          </w:p>
        </w:tc>
        <w:tc>
          <w:tcPr>
            <w:vAlign w:val="center"/>
          </w:tcPr>
          <w:p>
            <w:r>
              <w:t>0.100</w:t>
            </w:r>
          </w:p>
        </w:tc>
        <w:tc>
          <w:tcPr>
            <w:vAlign w:val="center"/>
          </w:tcPr>
          <w:p>
            <w:r>
              <w:t>2.480</w:t>
            </w:r>
          </w:p>
        </w:tc>
        <w:tc>
          <w:tcPr>
            <w:vAlign w:val="center"/>
          </w:tcPr>
          <w:p>
            <w:r>
              <w:t>800.0</w:t>
            </w:r>
          </w:p>
        </w:tc>
        <w:tc>
          <w:tcPr>
            <w:vAlign w:val="center"/>
          </w:tcPr>
          <w:p>
            <w:r>
              <w:t>1061.9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无机轻集料防火保温复合板</w:t>
            </w:r>
          </w:p>
        </w:tc>
        <w:tc>
          <w:tcPr>
            <w:vAlign w:val="center"/>
          </w:tcPr>
          <w:p>
            <w:r>
              <w:t>0.058</w:t>
            </w:r>
          </w:p>
        </w:tc>
        <w:tc>
          <w:tcPr>
            <w:vAlign w:val="center"/>
          </w:tcPr>
          <w:p>
            <w:r>
              <w:t>1.200</w:t>
            </w:r>
          </w:p>
        </w:tc>
        <w:tc>
          <w:tcPr>
            <w:vAlign w:val="center"/>
          </w:tcPr>
          <w:p>
            <w:r>
              <w:t>230.0</w:t>
            </w:r>
          </w:p>
        </w:tc>
        <w:tc>
          <w:tcPr>
            <w:vAlign w:val="center"/>
          </w:tcPr>
          <w:p>
            <w:r>
              <w:t>1484.1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燃烧性能A1级，修正系数1.1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抹面砂浆（内保温专用）</w:t>
            </w:r>
          </w:p>
        </w:tc>
        <w:tc>
          <w:tcPr>
            <w:vAlign w:val="center"/>
          </w:tcPr>
          <w:p>
            <w:r>
              <w:t>0.100</w:t>
            </w:r>
          </w:p>
        </w:tc>
        <w:tc>
          <w:tcPr>
            <w:vAlign w:val="center"/>
          </w:tcPr>
          <w:p>
            <w:r>
              <w:t>2.480</w:t>
            </w:r>
          </w:p>
        </w:tc>
        <w:tc>
          <w:tcPr>
            <w:vAlign w:val="center"/>
          </w:tcPr>
          <w:p>
            <w:r>
              <w:t>800.0</w:t>
            </w:r>
          </w:p>
        </w:tc>
        <w:tc>
          <w:tcPr>
            <w:vAlign w:val="center"/>
          </w:tcPr>
          <w:p>
            <w:r>
              <w:t>1061.9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加气混凝土(ρ=500)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3.123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1412.0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4" w:name="_Toc6339"/>
      <w:r>
        <w:rPr>
          <w:kern w:val="2"/>
          <w:szCs w:val="24"/>
          <w:lang w:val="en-US"/>
        </w:rPr>
        <w:t>围护结构作法简要说明</w:t>
      </w:r>
      <w:bookmarkEnd w:id="34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矿棉、岩棉、玻璃棉板 160mm</w:t>
      </w:r>
      <w:r>
        <w:rPr>
          <w:color w:val="000000"/>
          <w:kern w:val="2"/>
          <w:szCs w:val="24"/>
          <w:lang w:val="en-US"/>
        </w:rPr>
        <w:t>＋石灰水泥砂浆 40mm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屋顶防火隔离带：</w:t>
      </w:r>
      <w:r>
        <w:rPr>
          <w:color w:val="0000FF"/>
          <w:kern w:val="2"/>
          <w:sz w:val="21"/>
          <w:szCs w:val="21"/>
          <w:lang w:val="en-US"/>
        </w:rPr>
        <w:t>屋顶防火隔离带构造一：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聚苯颗粒保温砂浆 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外墙：</w:t>
      </w:r>
      <w:r>
        <w:rPr>
          <w:color w:val="0000FF"/>
          <w:kern w:val="2"/>
          <w:sz w:val="21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耐碱玻纤网布抗裂砂浆 5mm＋</w:t>
      </w:r>
      <w:r>
        <w:rPr>
          <w:color w:val="800000"/>
          <w:kern w:val="2"/>
          <w:szCs w:val="24"/>
          <w:lang w:val="en-US"/>
        </w:rPr>
        <w:t>膨胀聚苯板(ρ=20~30) 70mm</w:t>
      </w:r>
      <w:r>
        <w:rPr>
          <w:color w:val="000000"/>
          <w:kern w:val="2"/>
          <w:szCs w:val="24"/>
          <w:lang w:val="en-US"/>
        </w:rPr>
        <w:t>＋混凝土空心砖(190单排孔） 190mm＋石灰水泥砂浆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阳台隔墙：</w:t>
      </w:r>
      <w:r>
        <w:rPr>
          <w:color w:val="0000FF"/>
          <w:kern w:val="2"/>
          <w:sz w:val="21"/>
          <w:szCs w:val="21"/>
          <w:lang w:val="en-US"/>
        </w:rPr>
        <w:t>阳台隔墙构造一：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挤塑聚苯乙烯泡沫塑料（带表皮） 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外墙防火隔离带：</w:t>
      </w:r>
      <w:r>
        <w:rPr>
          <w:color w:val="0000FF"/>
          <w:kern w:val="2"/>
          <w:sz w:val="21"/>
          <w:szCs w:val="21"/>
          <w:lang w:val="en-US"/>
        </w:rPr>
        <w:t>外墙防火隔离带构造一：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聚苯颗粒保温砂浆 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热桥柱：</w:t>
      </w:r>
      <w:r>
        <w:rPr>
          <w:color w:val="0000FF"/>
          <w:kern w:val="2"/>
          <w:sz w:val="21"/>
          <w:szCs w:val="21"/>
          <w:lang w:val="en-US"/>
        </w:rPr>
        <w:t>热桥柱构造一：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水泥砂浆（1） 20mm＋</w:t>
      </w:r>
      <w:r>
        <w:rPr>
          <w:color w:val="800080"/>
          <w:kern w:val="2"/>
          <w:szCs w:val="24"/>
          <w:lang w:val="en-US"/>
        </w:rPr>
        <w:t>钢筋混凝土（1） 200mm</w:t>
      </w:r>
      <w:r>
        <w:rPr>
          <w:color w:val="000000"/>
          <w:kern w:val="2"/>
          <w:szCs w:val="24"/>
          <w:lang w:val="en-US"/>
        </w:rPr>
        <w:t>＋水泥砂浆（1） 20mm＋粘结砂浆（内保温专用） 5mm＋</w:t>
      </w:r>
      <w:r>
        <w:rPr>
          <w:color w:val="800000"/>
          <w:kern w:val="2"/>
          <w:szCs w:val="24"/>
          <w:lang w:val="en-US"/>
        </w:rPr>
        <w:t>无机轻集料防火保温复合板 40mm</w:t>
      </w:r>
      <w:r>
        <w:rPr>
          <w:color w:val="000000"/>
          <w:kern w:val="2"/>
          <w:szCs w:val="24"/>
          <w:lang w:val="en-US"/>
        </w:rPr>
        <w:t>＋抹面砂浆（内保温专用） 5mm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楼梯间隔墙或封闭外走廊隔墙：</w:t>
      </w:r>
      <w:r>
        <w:rPr>
          <w:color w:val="0000FF"/>
          <w:kern w:val="2"/>
          <w:sz w:val="21"/>
          <w:szCs w:val="21"/>
          <w:lang w:val="en-US"/>
        </w:rPr>
        <w:t>楼梯间隔墙构造一：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双层纸面石膏板 24mm＋</w:t>
      </w:r>
      <w:r>
        <w:rPr>
          <w:color w:val="800000"/>
          <w:kern w:val="2"/>
          <w:szCs w:val="24"/>
          <w:lang w:val="en-US"/>
        </w:rPr>
        <w:t>矿棉、岩棉、玻璃棉板 50mm</w:t>
      </w:r>
      <w:r>
        <w:rPr>
          <w:color w:val="000000"/>
          <w:kern w:val="2"/>
          <w:szCs w:val="24"/>
          <w:lang w:val="en-US"/>
        </w:rPr>
        <w:t>＋双层纸面石膏板 24mm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8. 控温与非控温楼板：</w:t>
      </w:r>
      <w:r>
        <w:rPr>
          <w:color w:val="0000FF"/>
          <w:kern w:val="2"/>
          <w:sz w:val="21"/>
          <w:szCs w:val="21"/>
          <w:lang w:val="en-US"/>
        </w:rPr>
        <w:t>控温与非控温楼板构造一：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1:3水泥砂浆找平层 20mm＋</w:t>
      </w:r>
      <w:r>
        <w:rPr>
          <w:color w:val="800000"/>
          <w:kern w:val="2"/>
          <w:szCs w:val="24"/>
          <w:lang w:val="en-US"/>
        </w:rPr>
        <w:t>聚氨酯硬泡沫塑料 40mm</w:t>
      </w:r>
      <w:r>
        <w:rPr>
          <w:color w:val="000000"/>
          <w:kern w:val="2"/>
          <w:szCs w:val="24"/>
          <w:lang w:val="en-US"/>
        </w:rPr>
        <w:t>＋双层纸面石膏板 12mm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9. 控温房间楼板：</w:t>
      </w:r>
      <w:r>
        <w:rPr>
          <w:color w:val="0000FF"/>
          <w:kern w:val="2"/>
          <w:sz w:val="21"/>
          <w:szCs w:val="21"/>
          <w:lang w:val="en-US"/>
        </w:rPr>
        <w:t>控温房间楼板构造一：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1:3水泥砂浆找平层 20mm＋</w:t>
      </w:r>
      <w:r>
        <w:rPr>
          <w:color w:val="800000"/>
          <w:kern w:val="2"/>
          <w:szCs w:val="24"/>
          <w:lang w:val="en-US"/>
        </w:rPr>
        <w:t>聚氨酯硬泡沫塑料 40mm</w:t>
      </w:r>
      <w:r>
        <w:rPr>
          <w:color w:val="000000"/>
          <w:kern w:val="2"/>
          <w:szCs w:val="24"/>
          <w:lang w:val="en-US"/>
        </w:rPr>
        <w:t>＋双层纸面石膏板 12mm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10. 通往封闭空间的户门：</w:t>
      </w:r>
      <w:r>
        <w:rPr>
          <w:color w:val="0000FF"/>
          <w:kern w:val="2"/>
          <w:sz w:val="21"/>
          <w:szCs w:val="21"/>
          <w:lang w:val="en-US"/>
        </w:rPr>
        <w:t>单层实体门：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传热系数2.303W/m^2.K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11. 通往非封闭空间或户外的户门：</w:t>
      </w:r>
      <w:r>
        <w:rPr>
          <w:color w:val="0000FF"/>
          <w:kern w:val="2"/>
          <w:sz w:val="21"/>
          <w:szCs w:val="21"/>
          <w:lang w:val="en-US"/>
        </w:rPr>
        <w:t>保温门（多功能门）：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传热系数1.972W/m^2.K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12. 外窗：</w:t>
      </w:r>
      <w:r>
        <w:rPr>
          <w:color w:val="0000FF"/>
          <w:kern w:val="2"/>
          <w:sz w:val="21"/>
          <w:szCs w:val="21"/>
          <w:lang w:val="en-US"/>
        </w:rPr>
        <w:t>双层普通玻璃窗(木、塑料窗框)：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传热系数2.300W/m^2.K，太阳得热系数0.609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13. 天窗：</w:t>
      </w:r>
      <w:r>
        <w:rPr>
          <w:color w:val="0000FF"/>
          <w:kern w:val="2"/>
          <w:sz w:val="21"/>
          <w:szCs w:val="21"/>
          <w:lang w:val="en-US"/>
        </w:rPr>
        <w:t>塑料+6Low-E+12A+6mm白透中空玻璃：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传热系数1.900W/m^2.K，太阳得热系数0.270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35" w:name="_Toc3333"/>
      <w:r>
        <w:rPr>
          <w:color w:val="000000"/>
          <w:kern w:val="2"/>
          <w:szCs w:val="24"/>
          <w:lang w:val="en-US"/>
        </w:rPr>
        <w:t>体形系数</w:t>
      </w:r>
      <w:bookmarkEnd w:id="3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407.43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858.04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/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36" w:name="_Toc32077"/>
      <w:r>
        <w:rPr>
          <w:color w:val="000000"/>
          <w:kern w:val="2"/>
          <w:szCs w:val="24"/>
          <w:lang w:val="en-US"/>
        </w:rPr>
        <w:t>屋顶构造</w:t>
      </w:r>
      <w:bookmarkEnd w:id="36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7" w:name="_Toc637"/>
      <w:r>
        <w:rPr>
          <w:color w:val="000000"/>
          <w:kern w:val="2"/>
          <w:szCs w:val="24"/>
          <w:lang w:val="en-US"/>
        </w:rPr>
        <w:t>屋顶相关构造</w:t>
      </w:r>
      <w:bookmarkEnd w:id="37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38" w:name="_Toc31047"/>
      <w:r>
        <w:rPr>
          <w:color w:val="000000"/>
          <w:kern w:val="2"/>
          <w:szCs w:val="24"/>
          <w:lang w:val="en-US"/>
        </w:rPr>
        <w:t>屋顶构造一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矿棉、岩棉、玻璃棉板</w:t>
            </w:r>
          </w:p>
        </w:tc>
        <w:tc>
          <w:tcPr>
            <w:vAlign w:val="center"/>
          </w:tcPr>
          <w:p>
            <w:r>
              <w:t>160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0.819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2.963</w:t>
            </w:r>
          </w:p>
        </w:tc>
        <w:tc>
          <w:tcPr>
            <w:vAlign w:val="center"/>
          </w:tcPr>
          <w:p>
            <w:r>
              <w:t>2.912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石灰水泥砂浆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0.046</w:t>
            </w:r>
          </w:p>
        </w:tc>
        <w:tc>
          <w:tcPr>
            <w:vAlign w:val="center"/>
          </w:tcPr>
          <w:p>
            <w:r>
              <w:t>0.489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3.009</w:t>
            </w:r>
          </w:p>
        </w:tc>
        <w:tc>
          <w:tcPr>
            <w:vAlign w:val="center"/>
          </w:tcPr>
          <w:p>
            <w:r>
              <w:t>3.401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0.32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39" w:name="_Toc10380"/>
      <w:r>
        <w:rPr>
          <w:color w:val="000000"/>
          <w:kern w:val="2"/>
          <w:szCs w:val="24"/>
          <w:lang w:val="en-US"/>
        </w:rPr>
        <w:t>屋顶防火隔离带构造一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聚苯颗粒保温砂浆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0.950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0.278</w:t>
            </w:r>
          </w:p>
        </w:tc>
        <w:tc>
          <w:tcPr>
            <w:vAlign w:val="center"/>
          </w:tcPr>
          <w:p>
            <w:r>
              <w:t>0.317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0.460</w:t>
            </w:r>
          </w:p>
        </w:tc>
        <w:tc>
          <w:tcPr>
            <w:vAlign w:val="center"/>
          </w:tcPr>
          <w:p>
            <w:r>
              <w:t>3.031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1.64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11205"/>
      <w:r>
        <w:rPr>
          <w:color w:val="000000"/>
          <w:kern w:val="2"/>
          <w:szCs w:val="24"/>
          <w:lang w:val="en-US"/>
        </w:rPr>
        <w:t>屋顶平均热工特性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1348"/>
        <w:gridCol w:w="1348"/>
        <w:gridCol w:w="13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屋顶构造一</w:t>
            </w:r>
          </w:p>
        </w:tc>
        <w:tc>
          <w:tcPr>
            <w:vAlign w:val="center"/>
          </w:tcPr>
          <w:p>
            <w:r>
              <w:t>62.86</w:t>
            </w:r>
          </w:p>
        </w:tc>
        <w:tc>
          <w:tcPr>
            <w:vAlign w:val="center"/>
          </w:tcPr>
          <w:p>
            <w:r>
              <w:t>0.843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>
            <w:r>
              <w:t>3.40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屋顶防火隔离带构造一</w:t>
            </w:r>
          </w:p>
        </w:tc>
        <w:tc>
          <w:tcPr>
            <w:vAlign w:val="center"/>
          </w:tcPr>
          <w:p>
            <w:r>
              <w:t>11.69</w:t>
            </w:r>
          </w:p>
        </w:tc>
        <w:tc>
          <w:tcPr>
            <w:vAlign w:val="center"/>
          </w:tcPr>
          <w:p>
            <w:r>
              <w:t>0.157</w:t>
            </w:r>
          </w:p>
        </w:tc>
        <w:tc>
          <w:tcPr>
            <w:vAlign w:val="center"/>
          </w:tcPr>
          <w:p>
            <w:r>
              <w:t>1.64</w:t>
            </w:r>
          </w:p>
        </w:tc>
        <w:tc>
          <w:tcPr>
            <w:vAlign w:val="center"/>
          </w:tcPr>
          <w:p>
            <w:r>
              <w:t>3.03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74.55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0.52</w:t>
            </w:r>
          </w:p>
        </w:tc>
        <w:tc>
          <w:tcPr>
            <w:vAlign w:val="center"/>
          </w:tcPr>
          <w:p>
            <w:r>
              <w:t>3.34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</w:tcPr>
          <w:p>
            <w:r>
              <w:t>《湖南省居住建筑节能设计标准》DBJ 43/001-2017第4.2.1条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</w:tcPr>
          <w:p>
            <w:r>
              <w:t>K应满足表4.2.1的规定(K≤0.60)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9245"/>
      <w:r>
        <w:rPr>
          <w:color w:val="000000"/>
          <w:kern w:val="2"/>
          <w:szCs w:val="24"/>
          <w:lang w:val="en-US"/>
        </w:rPr>
        <w:t>外墙构造</w:t>
      </w:r>
      <w:bookmarkEnd w:id="41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7467"/>
      <w:r>
        <w:rPr>
          <w:color w:val="000000"/>
          <w:kern w:val="2"/>
          <w:szCs w:val="24"/>
          <w:lang w:val="en-US"/>
        </w:rPr>
        <w:t>外墙相关构造</w:t>
      </w:r>
      <w:bookmarkEnd w:id="42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21574"/>
      <w:r>
        <w:rPr>
          <w:color w:val="000000"/>
          <w:kern w:val="2"/>
          <w:szCs w:val="24"/>
          <w:lang w:val="en-US"/>
        </w:rPr>
        <w:t>外墙构造一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耐碱玻纤网布抗裂砂浆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0.005</w:t>
            </w:r>
          </w:p>
        </w:tc>
        <w:tc>
          <w:tcPr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膨胀聚苯板(ρ=20~30)</w:t>
            </w:r>
          </w:p>
        </w:tc>
        <w:tc>
          <w:tcPr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>
            <w:r>
              <w:t>0.042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1.389</w:t>
            </w:r>
          </w:p>
        </w:tc>
        <w:tc>
          <w:tcPr>
            <w:vAlign w:val="center"/>
          </w:tcPr>
          <w:p>
            <w:r>
              <w:t>0.600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混凝土空心砖(190单排孔）</w:t>
            </w:r>
          </w:p>
        </w:tc>
        <w:tc>
          <w:tcPr>
            <w:vAlign w:val="center"/>
          </w:tcPr>
          <w:p>
            <w:r>
              <w:t>190</w:t>
            </w:r>
          </w:p>
        </w:tc>
        <w:tc>
          <w:tcPr>
            <w:vAlign w:val="center"/>
          </w:tcPr>
          <w:p>
            <w:r>
              <w:t>0.860</w:t>
            </w:r>
          </w:p>
        </w:tc>
        <w:tc>
          <w:tcPr>
            <w:vAlign w:val="center"/>
          </w:tcPr>
          <w:p>
            <w:r>
              <w:t>7.480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0.221</w:t>
            </w:r>
          </w:p>
        </w:tc>
        <w:tc>
          <w:tcPr>
            <w:vAlign w:val="center"/>
          </w:tcPr>
          <w:p>
            <w:r>
              <w:t>1.653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1.638</w:t>
            </w:r>
          </w:p>
        </w:tc>
        <w:tc>
          <w:tcPr>
            <w:vAlign w:val="center"/>
          </w:tcPr>
          <w:p>
            <w:r>
              <w:t>2.558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0.56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11941"/>
      <w:r>
        <w:rPr>
          <w:color w:val="000000"/>
          <w:kern w:val="2"/>
          <w:szCs w:val="24"/>
          <w:lang w:val="en-US"/>
        </w:rPr>
        <w:t>阳台隔墙构造一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0.738</w:t>
            </w:r>
          </w:p>
        </w:tc>
        <w:tc>
          <w:tcPr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19364"/>
      <w:r>
        <w:rPr>
          <w:color w:val="000000"/>
          <w:kern w:val="2"/>
          <w:szCs w:val="24"/>
          <w:lang w:val="en-US"/>
        </w:rPr>
        <w:t>外墙防火隔离带构造一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聚苯颗粒保温砂浆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0.950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0.278</w:t>
            </w:r>
          </w:p>
        </w:tc>
        <w:tc>
          <w:tcPr>
            <w:vAlign w:val="center"/>
          </w:tcPr>
          <w:p>
            <w:r>
              <w:t>0.317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0.460</w:t>
            </w:r>
          </w:p>
        </w:tc>
        <w:tc>
          <w:tcPr>
            <w:vAlign w:val="center"/>
          </w:tcPr>
          <w:p>
            <w:r>
              <w:t>3.031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1.64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11969"/>
      <w:r>
        <w:rPr>
          <w:color w:val="000000"/>
          <w:kern w:val="2"/>
          <w:szCs w:val="24"/>
          <w:lang w:val="en-US"/>
        </w:rPr>
        <w:t>热桥柱构造一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粘结砂浆（内保温专用）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0.100</w:t>
            </w:r>
          </w:p>
        </w:tc>
        <w:tc>
          <w:tcPr>
            <w:vAlign w:val="center"/>
          </w:tcPr>
          <w:p>
            <w:r>
              <w:t>2.480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0.050</w:t>
            </w:r>
          </w:p>
        </w:tc>
        <w:tc>
          <w:tcPr>
            <w:vAlign w:val="center"/>
          </w:tcPr>
          <w:p>
            <w:r>
              <w:t>0.124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无机轻集料防火保温复合板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0.058</w:t>
            </w:r>
          </w:p>
        </w:tc>
        <w:tc>
          <w:tcPr>
            <w:vAlign w:val="center"/>
          </w:tcPr>
          <w:p>
            <w:r>
              <w:t>1.200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0.627</w:t>
            </w:r>
          </w:p>
        </w:tc>
        <w:tc>
          <w:tcPr>
            <w:vAlign w:val="center"/>
          </w:tcPr>
          <w:p>
            <w:r>
              <w:t>0.828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抹面砂浆（内保温专用）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0.100</w:t>
            </w:r>
          </w:p>
        </w:tc>
        <w:tc>
          <w:tcPr>
            <w:vAlign w:val="center"/>
          </w:tcPr>
          <w:p>
            <w:r>
              <w:t>2.480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0.050</w:t>
            </w:r>
          </w:p>
        </w:tc>
        <w:tc>
          <w:tcPr>
            <w:vAlign w:val="center"/>
          </w:tcPr>
          <w:p>
            <w:r>
              <w:t>0.124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290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0.885</w:t>
            </w:r>
          </w:p>
        </w:tc>
        <w:tc>
          <w:tcPr>
            <w:vAlign w:val="center"/>
          </w:tcPr>
          <w:p>
            <w:r>
              <w:t>3.542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0.97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23503"/>
      <w:r>
        <w:rPr>
          <w:color w:val="000000"/>
          <w:kern w:val="2"/>
          <w:szCs w:val="24"/>
          <w:lang w:val="en-US"/>
        </w:rPr>
        <w:t>外墙加权平均传热系数的修正系数</w:t>
      </w:r>
      <w:bookmarkEnd w:id="47"/>
    </w:p>
    <w:p>
      <w:pPr>
        <w:spacing w:line="30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表C.0.4 外墙加权平均传热系数的修正系数ψ</w:t>
      </w:r>
    </w:p>
    <w:tbl>
      <w:tblPr>
        <w:tblStyle w:val="18"/>
        <w:tblW w:w="44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17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0" w:type="auto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保温方式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修正系数ψ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0" w:type="auto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外保温</w:t>
            </w:r>
          </w:p>
        </w:tc>
        <w:tc>
          <w:tcPr>
            <w:tcW w:w="0" w:type="auto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1.05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0" w:type="auto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自保温、夹芯保温</w:t>
            </w:r>
          </w:p>
        </w:tc>
        <w:tc>
          <w:tcPr>
            <w:tcW w:w="0" w:type="auto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1.10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内保温</w:t>
            </w:r>
          </w:p>
        </w:tc>
        <w:tc>
          <w:tcPr>
            <w:tcW w:w="0" w:type="auto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1.15</w:t>
            </w:r>
          </w:p>
        </w:tc>
      </w:tr>
      <w:bookmarkEnd w:id="12"/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872"/>
      <w:r>
        <w:rPr>
          <w:color w:val="000000"/>
          <w:kern w:val="2"/>
          <w:szCs w:val="24"/>
          <w:lang w:val="en-US"/>
        </w:rPr>
        <w:t>外墙平均热工特性</w:t>
      </w:r>
      <w:bookmarkEnd w:id="4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阳台隔墙构造一</w:t>
            </w:r>
          </w:p>
        </w:tc>
        <w:tc>
          <w:tcPr>
            <w:vAlign w:val="center"/>
          </w:tcPr>
          <w:p>
            <w:r>
              <w:t>阳台隔墙</w:t>
            </w:r>
          </w:p>
        </w:tc>
        <w:tc>
          <w:tcPr>
            <w:vAlign w:val="center"/>
          </w:tcPr>
          <w:p>
            <w:r>
              <w:t>29.64</w:t>
            </w:r>
          </w:p>
        </w:tc>
        <w:tc>
          <w:tcPr>
            <w:vAlign w:val="center"/>
          </w:tcPr>
          <w:p>
            <w:r>
              <w:t>0.486</w:t>
            </w:r>
          </w:p>
        </w:tc>
        <w:tc>
          <w:tcPr>
            <w:vAlign w:val="center"/>
          </w:tcPr>
          <w:p>
            <w:r>
              <w:t>1.13</w:t>
            </w:r>
          </w:p>
        </w:tc>
        <w:tc>
          <w:tcPr>
            <w:vAlign w:val="center"/>
          </w:tcPr>
          <w:p>
            <w:r>
              <w:t>2.94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25.22</w:t>
            </w:r>
          </w:p>
        </w:tc>
        <w:tc>
          <w:tcPr>
            <w:vAlign w:val="center"/>
          </w:tcPr>
          <w:p>
            <w:r>
              <w:t>0.414</w:t>
            </w:r>
          </w:p>
        </w:tc>
        <w:tc>
          <w:tcPr>
            <w:vAlign w:val="center"/>
          </w:tcPr>
          <w:p>
            <w:r>
              <w:t>0.56</w:t>
            </w:r>
          </w:p>
        </w:tc>
        <w:tc>
          <w:tcPr>
            <w:vAlign w:val="center"/>
          </w:tcPr>
          <w:p>
            <w:r>
              <w:t>2.56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外墙防火隔离带构造一</w:t>
            </w:r>
          </w:p>
        </w:tc>
        <w:tc>
          <w:tcPr>
            <w:vAlign w:val="center"/>
          </w:tcPr>
          <w:p>
            <w:r>
              <w:t>隔离带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0.062</w:t>
            </w:r>
          </w:p>
        </w:tc>
        <w:tc>
          <w:tcPr>
            <w:vAlign w:val="center"/>
          </w:tcPr>
          <w:p>
            <w:r>
              <w:t>1.64</w:t>
            </w:r>
          </w:p>
        </w:tc>
        <w:tc>
          <w:tcPr>
            <w:vAlign w:val="center"/>
          </w:tcPr>
          <w:p>
            <w:r>
              <w:t>3.03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2.32</w:t>
            </w:r>
          </w:p>
        </w:tc>
        <w:tc>
          <w:tcPr>
            <w:vAlign w:val="center"/>
          </w:tcPr>
          <w:p>
            <w:r>
              <w:t>0.038</w:t>
            </w:r>
          </w:p>
        </w:tc>
        <w:tc>
          <w:tcPr>
            <w:vAlign w:val="center"/>
          </w:tcPr>
          <w:p>
            <w:r>
              <w:t>0.97</w:t>
            </w:r>
          </w:p>
        </w:tc>
        <w:tc>
          <w:tcPr>
            <w:vAlign w:val="center"/>
          </w:tcPr>
          <w:p>
            <w:r>
              <w:t>3.54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60.96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2.81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修正后外墙K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0.92 × 1.05 = 0.96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75.70</w:t>
            </w:r>
          </w:p>
        </w:tc>
        <w:tc>
          <w:tcPr>
            <w:vAlign w:val="center"/>
          </w:tcPr>
          <w:p>
            <w:r>
              <w:t>0.854</w:t>
            </w:r>
          </w:p>
        </w:tc>
        <w:tc>
          <w:tcPr>
            <w:vAlign w:val="center"/>
          </w:tcPr>
          <w:p>
            <w:r>
              <w:t>0.56</w:t>
            </w:r>
          </w:p>
        </w:tc>
        <w:tc>
          <w:tcPr>
            <w:vAlign w:val="center"/>
          </w:tcPr>
          <w:p>
            <w:r>
              <w:t>2.56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外墙防火隔离带构造一</w:t>
            </w:r>
          </w:p>
        </w:tc>
        <w:tc>
          <w:tcPr>
            <w:vAlign w:val="center"/>
          </w:tcPr>
          <w:p>
            <w:r>
              <w:t>隔离带</w:t>
            </w:r>
          </w:p>
        </w:tc>
        <w:tc>
          <w:tcPr>
            <w:vAlign w:val="center"/>
          </w:tcPr>
          <w:p>
            <w:r>
              <w:t>7.56</w:t>
            </w:r>
          </w:p>
        </w:tc>
        <w:tc>
          <w:tcPr>
            <w:vAlign w:val="center"/>
          </w:tcPr>
          <w:p>
            <w:r>
              <w:t>0.085</w:t>
            </w:r>
          </w:p>
        </w:tc>
        <w:tc>
          <w:tcPr>
            <w:vAlign w:val="center"/>
          </w:tcPr>
          <w:p>
            <w:r>
              <w:t>1.64</w:t>
            </w:r>
          </w:p>
        </w:tc>
        <w:tc>
          <w:tcPr>
            <w:vAlign w:val="center"/>
          </w:tcPr>
          <w:p>
            <w:r>
              <w:t>3.03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5.38</w:t>
            </w:r>
          </w:p>
        </w:tc>
        <w:tc>
          <w:tcPr>
            <w:vAlign w:val="center"/>
          </w:tcPr>
          <w:p>
            <w:r>
              <w:t>0.061</w:t>
            </w:r>
          </w:p>
        </w:tc>
        <w:tc>
          <w:tcPr>
            <w:vAlign w:val="center"/>
          </w:tcPr>
          <w:p>
            <w:r>
              <w:t>0.97</w:t>
            </w:r>
          </w:p>
        </w:tc>
        <w:tc>
          <w:tcPr>
            <w:vAlign w:val="center"/>
          </w:tcPr>
          <w:p>
            <w:r>
              <w:t>3.54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88.63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0.68</w:t>
            </w:r>
          </w:p>
        </w:tc>
        <w:tc>
          <w:tcPr>
            <w:vAlign w:val="center"/>
          </w:tcPr>
          <w:p>
            <w:r>
              <w:t>2.66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修正后外墙K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0.68 × 1.05 = 0.71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45.41</w:t>
            </w:r>
          </w:p>
        </w:tc>
        <w:tc>
          <w:tcPr>
            <w:vAlign w:val="center"/>
          </w:tcPr>
          <w:p>
            <w:r>
              <w:t>0.710</w:t>
            </w:r>
          </w:p>
        </w:tc>
        <w:tc>
          <w:tcPr>
            <w:vAlign w:val="center"/>
          </w:tcPr>
          <w:p>
            <w:r>
              <w:t>0.56</w:t>
            </w:r>
          </w:p>
        </w:tc>
        <w:tc>
          <w:tcPr>
            <w:vAlign w:val="center"/>
          </w:tcPr>
          <w:p>
            <w:r>
              <w:t>2.56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阳台隔墙构造一</w:t>
            </w:r>
          </w:p>
        </w:tc>
        <w:tc>
          <w:tcPr>
            <w:vAlign w:val="center"/>
          </w:tcPr>
          <w:p>
            <w:r>
              <w:t>阳台隔墙</w:t>
            </w:r>
          </w:p>
        </w:tc>
        <w:tc>
          <w:tcPr>
            <w:vAlign w:val="center"/>
          </w:tcPr>
          <w:p>
            <w:r>
              <w:t>8.87</w:t>
            </w:r>
          </w:p>
        </w:tc>
        <w:tc>
          <w:tcPr>
            <w:vAlign w:val="center"/>
          </w:tcPr>
          <w:p>
            <w:r>
              <w:t>0.139</w:t>
            </w:r>
          </w:p>
        </w:tc>
        <w:tc>
          <w:tcPr>
            <w:vAlign w:val="center"/>
          </w:tcPr>
          <w:p>
            <w:r>
              <w:t>1.13</w:t>
            </w:r>
          </w:p>
        </w:tc>
        <w:tc>
          <w:tcPr>
            <w:vAlign w:val="center"/>
          </w:tcPr>
          <w:p>
            <w:r>
              <w:t>2.94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外墙防火隔离带构造一</w:t>
            </w:r>
          </w:p>
        </w:tc>
        <w:tc>
          <w:tcPr>
            <w:vAlign w:val="center"/>
          </w:tcPr>
          <w:p>
            <w:r>
              <w:t>隔离带</w:t>
            </w:r>
          </w:p>
        </w:tc>
        <w:tc>
          <w:tcPr>
            <w:vAlign w:val="center"/>
          </w:tcPr>
          <w:p>
            <w:r>
              <w:t>5.40</w:t>
            </w:r>
          </w:p>
        </w:tc>
        <w:tc>
          <w:tcPr>
            <w:vAlign w:val="center"/>
          </w:tcPr>
          <w:p>
            <w:r>
              <w:t>0.084</w:t>
            </w:r>
          </w:p>
        </w:tc>
        <w:tc>
          <w:tcPr>
            <w:vAlign w:val="center"/>
          </w:tcPr>
          <w:p>
            <w:r>
              <w:t>1.64</w:t>
            </w:r>
          </w:p>
        </w:tc>
        <w:tc>
          <w:tcPr>
            <w:vAlign w:val="center"/>
          </w:tcPr>
          <w:p>
            <w:r>
              <w:t>3.03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4.24</w:t>
            </w:r>
          </w:p>
        </w:tc>
        <w:tc>
          <w:tcPr>
            <w:vAlign w:val="center"/>
          </w:tcPr>
          <w:p>
            <w:r>
              <w:t>0.066</w:t>
            </w:r>
          </w:p>
        </w:tc>
        <w:tc>
          <w:tcPr>
            <w:vAlign w:val="center"/>
          </w:tcPr>
          <w:p>
            <w:r>
              <w:t>0.97</w:t>
            </w:r>
          </w:p>
        </w:tc>
        <w:tc>
          <w:tcPr>
            <w:vAlign w:val="center"/>
          </w:tcPr>
          <w:p>
            <w:r>
              <w:t>3.54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63.93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0.76</w:t>
            </w:r>
          </w:p>
        </w:tc>
        <w:tc>
          <w:tcPr>
            <w:vAlign w:val="center"/>
          </w:tcPr>
          <w:p>
            <w:r>
              <w:t>2.72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修正后外墙K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0.76 × 1.05 = 0.79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56.88</w:t>
            </w:r>
          </w:p>
        </w:tc>
        <w:tc>
          <w:tcPr>
            <w:vAlign w:val="center"/>
          </w:tcPr>
          <w:p>
            <w:r>
              <w:t>0.760</w:t>
            </w:r>
          </w:p>
        </w:tc>
        <w:tc>
          <w:tcPr>
            <w:vAlign w:val="center"/>
          </w:tcPr>
          <w:p>
            <w:r>
              <w:t>0.56</w:t>
            </w:r>
          </w:p>
        </w:tc>
        <w:tc>
          <w:tcPr>
            <w:vAlign w:val="center"/>
          </w:tcPr>
          <w:p>
            <w:r>
              <w:t>2.56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外墙防火隔离带构造一</w:t>
            </w:r>
          </w:p>
        </w:tc>
        <w:tc>
          <w:tcPr>
            <w:vAlign w:val="center"/>
          </w:tcPr>
          <w:p>
            <w:r>
              <w:t>隔离带</w:t>
            </w:r>
          </w:p>
        </w:tc>
        <w:tc>
          <w:tcPr>
            <w:vAlign w:val="center"/>
          </w:tcPr>
          <w:p>
            <w:r>
              <w:t>6.48</w:t>
            </w:r>
          </w:p>
        </w:tc>
        <w:tc>
          <w:tcPr>
            <w:vAlign w:val="center"/>
          </w:tcPr>
          <w:p>
            <w:r>
              <w:t>0.087</w:t>
            </w:r>
          </w:p>
        </w:tc>
        <w:tc>
          <w:tcPr>
            <w:vAlign w:val="center"/>
          </w:tcPr>
          <w:p>
            <w:r>
              <w:t>1.64</w:t>
            </w:r>
          </w:p>
        </w:tc>
        <w:tc>
          <w:tcPr>
            <w:vAlign w:val="center"/>
          </w:tcPr>
          <w:p>
            <w:r>
              <w:t>3.03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阳台隔墙构造一</w:t>
            </w:r>
          </w:p>
        </w:tc>
        <w:tc>
          <w:tcPr>
            <w:vAlign w:val="center"/>
          </w:tcPr>
          <w:p>
            <w:r>
              <w:t>阳台隔墙</w:t>
            </w:r>
          </w:p>
        </w:tc>
        <w:tc>
          <w:tcPr>
            <w:vAlign w:val="center"/>
          </w:tcPr>
          <w:p>
            <w:r>
              <w:t>5.84</w:t>
            </w:r>
          </w:p>
        </w:tc>
        <w:tc>
          <w:tcPr>
            <w:vAlign w:val="center"/>
          </w:tcPr>
          <w:p>
            <w:r>
              <w:t>0.078</w:t>
            </w:r>
          </w:p>
        </w:tc>
        <w:tc>
          <w:tcPr>
            <w:vAlign w:val="center"/>
          </w:tcPr>
          <w:p>
            <w:r>
              <w:t>1.13</w:t>
            </w:r>
          </w:p>
        </w:tc>
        <w:tc>
          <w:tcPr>
            <w:vAlign w:val="center"/>
          </w:tcPr>
          <w:p>
            <w:r>
              <w:t>2.94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5.63</w:t>
            </w:r>
          </w:p>
        </w:tc>
        <w:tc>
          <w:tcPr>
            <w:vAlign w:val="center"/>
          </w:tcPr>
          <w:p>
            <w:r>
              <w:t>0.075</w:t>
            </w:r>
          </w:p>
        </w:tc>
        <w:tc>
          <w:tcPr>
            <w:vAlign w:val="center"/>
          </w:tcPr>
          <w:p>
            <w:r>
              <w:t>0.97</w:t>
            </w:r>
          </w:p>
        </w:tc>
        <w:tc>
          <w:tcPr>
            <w:vAlign w:val="center"/>
          </w:tcPr>
          <w:p>
            <w:r>
              <w:t>3.54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74.83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0.73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修正后外墙K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0.73 × 1.05 = 0.76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203.21</w:t>
            </w:r>
          </w:p>
        </w:tc>
        <w:tc>
          <w:tcPr>
            <w:vAlign w:val="center"/>
          </w:tcPr>
          <w:p>
            <w:r>
              <w:t>0.705</w:t>
            </w:r>
          </w:p>
        </w:tc>
        <w:tc>
          <w:tcPr>
            <w:vAlign w:val="center"/>
          </w:tcPr>
          <w:p>
            <w:r>
              <w:t>0.56</w:t>
            </w:r>
          </w:p>
        </w:tc>
        <w:tc>
          <w:tcPr>
            <w:vAlign w:val="center"/>
          </w:tcPr>
          <w:p>
            <w:r>
              <w:t>2.56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阳台隔墙构造一</w:t>
            </w:r>
          </w:p>
        </w:tc>
        <w:tc>
          <w:tcPr>
            <w:vAlign w:val="center"/>
          </w:tcPr>
          <w:p>
            <w:r>
              <w:t>阳台隔墙</w:t>
            </w:r>
          </w:p>
        </w:tc>
        <w:tc>
          <w:tcPr>
            <w:vAlign w:val="center"/>
          </w:tcPr>
          <w:p>
            <w:r>
              <w:t>44.36</w:t>
            </w:r>
          </w:p>
        </w:tc>
        <w:tc>
          <w:tcPr>
            <w:vAlign w:val="center"/>
          </w:tcPr>
          <w:p>
            <w:r>
              <w:t>0.154</w:t>
            </w:r>
          </w:p>
        </w:tc>
        <w:tc>
          <w:tcPr>
            <w:vAlign w:val="center"/>
          </w:tcPr>
          <w:p>
            <w:r>
              <w:t>1.13</w:t>
            </w:r>
          </w:p>
        </w:tc>
        <w:tc>
          <w:tcPr>
            <w:vAlign w:val="center"/>
          </w:tcPr>
          <w:p>
            <w:r>
              <w:t>2.94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外墙防火隔离带构造一</w:t>
            </w:r>
          </w:p>
        </w:tc>
        <w:tc>
          <w:tcPr>
            <w:vAlign w:val="center"/>
          </w:tcPr>
          <w:p>
            <w:r>
              <w:t>隔离带</w:t>
            </w:r>
          </w:p>
        </w:tc>
        <w:tc>
          <w:tcPr>
            <w:vAlign w:val="center"/>
          </w:tcPr>
          <w:p>
            <w:r>
              <w:t>23.22</w:t>
            </w:r>
          </w:p>
        </w:tc>
        <w:tc>
          <w:tcPr>
            <w:vAlign w:val="center"/>
          </w:tcPr>
          <w:p>
            <w:r>
              <w:t>0.081</w:t>
            </w:r>
          </w:p>
        </w:tc>
        <w:tc>
          <w:tcPr>
            <w:vAlign w:val="center"/>
          </w:tcPr>
          <w:p>
            <w:r>
              <w:t>1.64</w:t>
            </w:r>
          </w:p>
        </w:tc>
        <w:tc>
          <w:tcPr>
            <w:vAlign w:val="center"/>
          </w:tcPr>
          <w:p>
            <w:r>
              <w:t>3.03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17.57</w:t>
            </w:r>
          </w:p>
        </w:tc>
        <w:tc>
          <w:tcPr>
            <w:vAlign w:val="center"/>
          </w:tcPr>
          <w:p>
            <w:r>
              <w:t>0.061</w:t>
            </w:r>
          </w:p>
        </w:tc>
        <w:tc>
          <w:tcPr>
            <w:vAlign w:val="center"/>
          </w:tcPr>
          <w:p>
            <w:r>
              <w:t>0.97</w:t>
            </w:r>
          </w:p>
        </w:tc>
        <w:tc>
          <w:tcPr>
            <w:vAlign w:val="center"/>
          </w:tcPr>
          <w:p>
            <w:r>
              <w:t>3.54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288.35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0.76</w:t>
            </w:r>
          </w:p>
        </w:tc>
        <w:tc>
          <w:tcPr>
            <w:vAlign w:val="center"/>
          </w:tcPr>
          <w:p>
            <w:r>
              <w:t>2.71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修正后外墙K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0.76 × 1.05 = 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《湖南省居住建筑节能设计标准》DBJ 43/001-2017第4.2.1条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K应满足表4.2.1的规定(K≤0.90)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0878"/>
      <w:r>
        <w:rPr>
          <w:color w:val="000000"/>
          <w:kern w:val="2"/>
          <w:szCs w:val="24"/>
          <w:lang w:val="en-US"/>
        </w:rPr>
        <w:t>挑空楼板构造</w:t>
      </w:r>
      <w:bookmarkEnd w:id="4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7433"/>
      <w:r>
        <w:rPr>
          <w:color w:val="000000"/>
          <w:kern w:val="2"/>
          <w:szCs w:val="24"/>
          <w:lang w:val="en-US"/>
        </w:rPr>
        <w:t>分户墙构造</w:t>
      </w:r>
      <w:bookmarkEnd w:id="5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2485"/>
      <w:r>
        <w:rPr>
          <w:color w:val="000000"/>
          <w:kern w:val="2"/>
          <w:szCs w:val="24"/>
          <w:lang w:val="en-US"/>
        </w:rPr>
        <w:t>楼梯间隔墙或封闭外走廊隔墙</w:t>
      </w:r>
      <w:bookmarkEnd w:id="51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17333"/>
      <w:r>
        <w:rPr>
          <w:color w:val="000000"/>
          <w:kern w:val="2"/>
          <w:szCs w:val="24"/>
          <w:lang w:val="en-US"/>
        </w:rPr>
        <w:t>楼梯间隔墙构造一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双层纸面石膏板</w:t>
            </w:r>
          </w:p>
        </w:tc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0.330</w:t>
            </w:r>
          </w:p>
        </w:tc>
        <w:tc>
          <w:tcPr>
            <w:vAlign w:val="center"/>
          </w:tcPr>
          <w:p>
            <w:r>
              <w:t>3.622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0.073</w:t>
            </w:r>
          </w:p>
        </w:tc>
        <w:tc>
          <w:tcPr>
            <w:vAlign w:val="center"/>
          </w:tcPr>
          <w:p>
            <w:r>
              <w:t>0.263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矿棉、岩棉、玻璃棉板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0.819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1.111</w:t>
            </w:r>
          </w:p>
        </w:tc>
        <w:tc>
          <w:tcPr>
            <w:vAlign w:val="center"/>
          </w:tcPr>
          <w:p>
            <w:r>
              <w:t>0.910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双层纸面石膏板</w:t>
            </w:r>
          </w:p>
        </w:tc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0.330</w:t>
            </w:r>
          </w:p>
        </w:tc>
        <w:tc>
          <w:tcPr>
            <w:vAlign w:val="center"/>
          </w:tcPr>
          <w:p>
            <w:r>
              <w:t>3.622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0.073</w:t>
            </w:r>
          </w:p>
        </w:tc>
        <w:tc>
          <w:tcPr>
            <w:vAlign w:val="center"/>
          </w:tcPr>
          <w:p>
            <w:r>
              <w:t>0.263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98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1.257</w:t>
            </w:r>
          </w:p>
        </w:tc>
        <w:tc>
          <w:tcPr>
            <w:vAlign w:val="center"/>
          </w:tcPr>
          <w:p>
            <w:r>
              <w:t>1.437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0.77, D = 1.36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《湖南省居住建筑节能设计标准》DBJ 43/001-2017第4.2.1条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K应满足表4.2.1的规定(K≤1.80)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28376"/>
      <w:r>
        <w:rPr>
          <w:color w:val="000000"/>
          <w:kern w:val="2"/>
          <w:szCs w:val="24"/>
          <w:lang w:val="en-US"/>
        </w:rPr>
        <w:t>楼板构造</w:t>
      </w:r>
      <w:bookmarkEnd w:id="53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5752"/>
      <w:r>
        <w:rPr>
          <w:color w:val="000000"/>
          <w:kern w:val="2"/>
          <w:szCs w:val="24"/>
          <w:lang w:val="en-US"/>
        </w:rPr>
        <w:t>楼板相关构造</w:t>
      </w:r>
      <w:bookmarkEnd w:id="54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18221"/>
      <w:r>
        <w:rPr>
          <w:color w:val="000000"/>
          <w:kern w:val="2"/>
          <w:szCs w:val="24"/>
          <w:lang w:val="en-US"/>
        </w:rPr>
        <w:t>控温与非控温楼板构造一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1:3水泥砂浆找平层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聚氨酯硬泡沫塑料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0.391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1.010</w:t>
            </w:r>
          </w:p>
        </w:tc>
        <w:tc>
          <w:tcPr>
            <w:vAlign w:val="center"/>
          </w:tcPr>
          <w:p>
            <w:r>
              <w:t>0.474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双层纸面石膏板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0.330</w:t>
            </w:r>
          </w:p>
        </w:tc>
        <w:tc>
          <w:tcPr>
            <w:vAlign w:val="center"/>
          </w:tcPr>
          <w:p>
            <w:r>
              <w:t>3.622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0.036</w:t>
            </w:r>
          </w:p>
        </w:tc>
        <w:tc>
          <w:tcPr>
            <w:vAlign w:val="center"/>
          </w:tcPr>
          <w:p>
            <w:r>
              <w:t>0.132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72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1.068</w:t>
            </w:r>
          </w:p>
        </w:tc>
        <w:tc>
          <w:tcPr>
            <w:vAlign w:val="center"/>
          </w:tcPr>
          <w:p>
            <w:r>
              <w:t>0.850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0.78, D = 1.98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5694"/>
      <w:r>
        <w:rPr>
          <w:color w:val="000000"/>
          <w:kern w:val="2"/>
          <w:szCs w:val="24"/>
          <w:lang w:val="en-US"/>
        </w:rPr>
        <w:t>控温房间楼板构造一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1:3水泥砂浆找平层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聚氨酯硬泡沫塑料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0.391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1.010</w:t>
            </w:r>
          </w:p>
        </w:tc>
        <w:tc>
          <w:tcPr>
            <w:vAlign w:val="center"/>
          </w:tcPr>
          <w:p>
            <w:r>
              <w:t>0.474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双层纸面石膏板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0.330</w:t>
            </w:r>
          </w:p>
        </w:tc>
        <w:tc>
          <w:tcPr>
            <w:vAlign w:val="center"/>
          </w:tcPr>
          <w:p>
            <w:r>
              <w:t>3.622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0.036</w:t>
            </w:r>
          </w:p>
        </w:tc>
        <w:tc>
          <w:tcPr>
            <w:vAlign w:val="center"/>
          </w:tcPr>
          <w:p>
            <w:r>
              <w:t>0.132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72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1.068</w:t>
            </w:r>
          </w:p>
        </w:tc>
        <w:tc>
          <w:tcPr>
            <w:vAlign w:val="center"/>
          </w:tcPr>
          <w:p>
            <w:r>
              <w:t>0.850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0.78, D = 1.98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15786"/>
      <w:r>
        <w:rPr>
          <w:color w:val="000000"/>
          <w:kern w:val="2"/>
          <w:szCs w:val="24"/>
          <w:lang w:val="en-US"/>
        </w:rPr>
        <w:t>楼板平均热工特性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2023"/>
        <w:gridCol w:w="20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控温与非控温楼板构造一</w:t>
            </w:r>
          </w:p>
        </w:tc>
        <w:tc>
          <w:tcPr>
            <w:vAlign w:val="center"/>
          </w:tcPr>
          <w:p>
            <w:r>
              <w:t>93.96</w:t>
            </w:r>
          </w:p>
        </w:tc>
        <w:tc>
          <w:tcPr>
            <w:vAlign w:val="center"/>
          </w:tcPr>
          <w:p>
            <w:r>
              <w:t>0.707</w:t>
            </w:r>
          </w:p>
        </w:tc>
        <w:tc>
          <w:tcPr>
            <w:vAlign w:val="center"/>
          </w:tcPr>
          <w:p>
            <w:r>
              <w:t>0.78</w:t>
            </w:r>
          </w:p>
        </w:tc>
        <w:tc>
          <w:tcPr>
            <w:vAlign w:val="center"/>
          </w:tcPr>
          <w:p>
            <w:r>
              <w:t>1.98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控温房间楼板构造一</w:t>
            </w:r>
          </w:p>
        </w:tc>
        <w:tc>
          <w:tcPr>
            <w:vAlign w:val="center"/>
          </w:tcPr>
          <w:p>
            <w:r>
              <w:t>38.88</w:t>
            </w:r>
          </w:p>
        </w:tc>
        <w:tc>
          <w:tcPr>
            <w:vAlign w:val="center"/>
          </w:tcPr>
          <w:p>
            <w:r>
              <w:t>0.293</w:t>
            </w:r>
          </w:p>
        </w:tc>
        <w:tc>
          <w:tcPr>
            <w:vAlign w:val="center"/>
          </w:tcPr>
          <w:p>
            <w:r>
              <w:t>0.78</w:t>
            </w:r>
          </w:p>
        </w:tc>
        <w:tc>
          <w:tcPr>
            <w:vAlign w:val="center"/>
          </w:tcPr>
          <w:p>
            <w:r>
              <w:t>1.98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132.84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0.78</w:t>
            </w:r>
          </w:p>
        </w:tc>
        <w:tc>
          <w:tcPr>
            <w:vAlign w:val="center"/>
          </w:tcPr>
          <w:p>
            <w:r>
              <w:t>1.98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</w:tcPr>
          <w:p>
            <w:r>
              <w:t>《湖南省居住建筑节能设计标准》DBJ 43/001-2017第4.2.1条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</w:tcPr>
          <w:p>
            <w:r>
              <w:t>K应满足表4.2.1的规定(K≤1.80)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8441"/>
      <w:r>
        <w:rPr>
          <w:color w:val="000000"/>
          <w:kern w:val="2"/>
          <w:szCs w:val="24"/>
          <w:lang w:val="en-US"/>
        </w:rPr>
        <w:t>通往封闭空间的户门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1358"/>
        <w:gridCol w:w="1471"/>
        <w:gridCol w:w="2292"/>
        <w:gridCol w:w="14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 [W/(㎡.K)]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单层实体门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2.30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</w:tcPr>
          <w:p>
            <w:r>
              <w:t>《湖南省居住建筑节能设计标准》DBJ 43/001-2017第4.2.1条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</w:tcPr>
          <w:p>
            <w:r>
              <w:t>K≤2.5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25605"/>
      <w:r>
        <w:rPr>
          <w:color w:val="000000"/>
          <w:kern w:val="2"/>
          <w:szCs w:val="24"/>
          <w:lang w:val="en-US"/>
        </w:rPr>
        <w:t>通往非封闭空间或户外的户门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1358"/>
        <w:gridCol w:w="1471"/>
        <w:gridCol w:w="2292"/>
        <w:gridCol w:w="1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 [W/(㎡.K)]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保温门（多功能门）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1.97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</w:tcPr>
          <w:p>
            <w:r>
              <w:t>《湖南省居住建筑节能设计标准》DBJ 43/001-2017第4.2.1条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</w:tcPr>
          <w:p>
            <w:r>
              <w:t>K≤2.0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9960"/>
      <w:r>
        <w:rPr>
          <w:color w:val="000000"/>
          <w:kern w:val="2"/>
          <w:szCs w:val="24"/>
          <w:lang w:val="en-US"/>
        </w:rPr>
        <w:t>窗墙比</w:t>
      </w:r>
      <w:bookmarkEnd w:id="60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344"/>
      <w:r>
        <w:rPr>
          <w:color w:val="000000"/>
          <w:kern w:val="2"/>
          <w:szCs w:val="24"/>
          <w:lang w:val="en-US"/>
        </w:rPr>
        <w:t>窗墙比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377"/>
        <w:gridCol w:w="2377"/>
        <w:gridCol w:w="23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12.60</w:t>
            </w:r>
          </w:p>
        </w:tc>
        <w:tc>
          <w:tcPr>
            <w:vAlign w:val="center"/>
          </w:tcPr>
          <w:p>
            <w:r>
              <w:t>77.76</w:t>
            </w:r>
          </w:p>
        </w:tc>
        <w:tc>
          <w:tcPr>
            <w:vAlign w:val="center"/>
          </w:tcPr>
          <w:p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92.23</w:t>
            </w:r>
          </w:p>
        </w:tc>
        <w:tc>
          <w:tcPr>
            <w:vAlign w:val="center"/>
          </w:tcPr>
          <w:p>
            <w:r>
              <w:t>0.04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71.73</w:t>
            </w:r>
          </w:p>
        </w:tc>
        <w:tc>
          <w:tcPr>
            <w:vAlign w:val="center"/>
          </w:tcPr>
          <w:p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9.36</w:t>
            </w:r>
          </w:p>
        </w:tc>
        <w:tc>
          <w:tcPr>
            <w:vAlign w:val="center"/>
          </w:tcPr>
          <w:p>
            <w:r>
              <w:t>87.22</w:t>
            </w:r>
          </w:p>
        </w:tc>
        <w:tc>
          <w:tcPr>
            <w:vAlign w:val="center"/>
          </w:tcPr>
          <w:p>
            <w:r>
              <w:t>0.11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29490"/>
      <w:r>
        <w:rPr>
          <w:color w:val="000000"/>
          <w:kern w:val="2"/>
          <w:szCs w:val="24"/>
          <w:lang w:val="en-US"/>
        </w:rPr>
        <w:t>外窗表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562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  <w:r>
              <w:br w:type="textWrapping"/>
            </w:r>
            <w:r>
              <w:t>12.60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1.20×1.50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2.40×1.50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7.20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2.40×1.50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3.60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北向</w:t>
            </w:r>
            <w:r>
              <w:br w:type="textWrapping"/>
            </w:r>
            <w:r>
              <w:t>3.60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1.20×1.50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3.60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东向</w:t>
            </w:r>
            <w:r>
              <w:br w:type="textWrapping"/>
            </w:r>
            <w:r>
              <w:t>3.60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1.20×1.50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3.60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  <w:r>
              <w:br w:type="textWrapping"/>
            </w:r>
            <w:r>
              <w:t>9.36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1.20×1.50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3.60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C3218</w:t>
            </w:r>
          </w:p>
        </w:tc>
        <w:tc>
          <w:tcPr>
            <w:vAlign w:val="center"/>
          </w:tcPr>
          <w:p>
            <w:r>
              <w:t>3.20×1.80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5.76</w:t>
            </w:r>
          </w:p>
        </w:tc>
        <w:tc>
          <w:tcPr>
            <w:vAlign w:val="center"/>
          </w:tcPr>
          <w:p>
            <w:r>
              <w:t>5.76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3" w:name="_Toc6874"/>
      <w:r>
        <w:rPr>
          <w:color w:val="000000"/>
          <w:kern w:val="2"/>
          <w:szCs w:val="24"/>
          <w:lang w:val="en-US"/>
        </w:rPr>
        <w:t>外窗热工</w:t>
      </w:r>
      <w:bookmarkEnd w:id="63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4" w:name="_Toc27180"/>
      <w:r>
        <w:rPr>
          <w:color w:val="000000"/>
          <w:kern w:val="2"/>
          <w:szCs w:val="24"/>
          <w:lang w:val="en-US"/>
        </w:rPr>
        <w:t>外窗构造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双层普通玻璃窗(木、塑料窗框)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</w:t>
            </w:r>
          </w:p>
        </w:tc>
        <w:tc>
          <w:tcPr>
            <w:vAlign w:val="center"/>
          </w:tcPr>
          <w:p>
            <w:r>
              <w:t>0.61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窗框窗洞面积比30~40%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单框低辐射中空玻璃窗(木、塑料窗框)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0.39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窗框窗洞面积比30~40%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5" w:name="_Toc12163"/>
      <w:r>
        <w:rPr>
          <w:color w:val="000000"/>
          <w:kern w:val="2"/>
          <w:szCs w:val="24"/>
          <w:lang w:val="en-US"/>
        </w:rPr>
        <w:t>外遮阳类型</w:t>
      </w:r>
      <w:bookmarkEnd w:id="6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6" w:name="_Toc29448"/>
      <w:r>
        <w:rPr>
          <w:color w:val="000000"/>
          <w:kern w:val="2"/>
          <w:szCs w:val="24"/>
          <w:lang w:val="en-US"/>
        </w:rPr>
        <w:t>平板遮阳</w:t>
      </w:r>
      <w:bookmarkEnd w:id="66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62"/>
        <w:gridCol w:w="1018"/>
        <w:gridCol w:w="1018"/>
        <w:gridCol w:w="1018"/>
        <w:gridCol w:w="1018"/>
        <w:gridCol w:w="1018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水平挑出Ah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距离上沿Eh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垂直挑出Av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距离边沿Ev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挡板高Dh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挡板透射η*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0.100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0.100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7" w:name="_Toc9611"/>
      <w:r>
        <w:rPr>
          <w:color w:val="000000"/>
          <w:kern w:val="2"/>
          <w:szCs w:val="24"/>
          <w:lang w:val="en-US"/>
        </w:rPr>
        <w:t>自定义遮阳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97"/>
        <w:gridCol w:w="1075"/>
        <w:gridCol w:w="1075"/>
        <w:gridCol w:w="1075"/>
        <w:gridCol w:w="33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/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8" w:name="_Toc12221"/>
      <w:r>
        <w:rPr>
          <w:color w:val="000000"/>
          <w:kern w:val="2"/>
          <w:szCs w:val="24"/>
          <w:lang w:val="en-US"/>
        </w:rPr>
        <w:t>平均传热系数</w:t>
      </w:r>
      <w:bookmarkEnd w:id="6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075"/>
        <w:gridCol w:w="707"/>
        <w:gridCol w:w="707"/>
        <w:gridCol w:w="1075"/>
        <w:gridCol w:w="1131"/>
        <w:gridCol w:w="707"/>
        <w:gridCol w:w="1188"/>
        <w:gridCol w:w="1188"/>
        <w:gridCol w:w="8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  <w:r>
              <w:br w:type="textWrapping"/>
            </w: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7.200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2.329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075"/>
        <w:gridCol w:w="707"/>
        <w:gridCol w:w="707"/>
        <w:gridCol w:w="1075"/>
        <w:gridCol w:w="1131"/>
        <w:gridCol w:w="707"/>
        <w:gridCol w:w="1188"/>
        <w:gridCol w:w="1188"/>
        <w:gridCol w:w="8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  <w:r>
              <w:br w:type="textWrapping"/>
            </w: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075"/>
        <w:gridCol w:w="707"/>
        <w:gridCol w:w="707"/>
        <w:gridCol w:w="1075"/>
        <w:gridCol w:w="1131"/>
        <w:gridCol w:w="707"/>
        <w:gridCol w:w="1188"/>
        <w:gridCol w:w="1188"/>
        <w:gridCol w:w="8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  <w:r>
              <w:br w:type="textWrapping"/>
            </w: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075"/>
        <w:gridCol w:w="707"/>
        <w:gridCol w:w="707"/>
        <w:gridCol w:w="1075"/>
        <w:gridCol w:w="1131"/>
        <w:gridCol w:w="707"/>
        <w:gridCol w:w="1188"/>
        <w:gridCol w:w="1188"/>
        <w:gridCol w:w="8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  <w:r>
              <w:br w:type="textWrapping"/>
            </w: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C3218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5.760</w:t>
            </w:r>
          </w:p>
        </w:tc>
        <w:tc>
          <w:tcPr>
            <w:vAlign w:val="center"/>
          </w:tcPr>
          <w:p>
            <w:r>
              <w:t>5.760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9.360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9" w:name="_Toc8485"/>
      <w:r>
        <w:rPr>
          <w:color w:val="000000"/>
          <w:kern w:val="2"/>
          <w:szCs w:val="24"/>
          <w:lang w:val="en-US"/>
        </w:rPr>
        <w:t>综合太阳得热系数</w:t>
      </w:r>
      <w:bookmarkEnd w:id="6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外遮阳系数(含环境遮阳)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0.609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7.200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0.609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0.392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0.547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外遮阳系数(含环境遮阳)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0.609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0.609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外遮阳系数(含环境遮阳)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0.609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0.609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外遮阳系数(含环境遮阳)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0.609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C3218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5.760</w:t>
            </w:r>
          </w:p>
        </w:tc>
        <w:tc>
          <w:tcPr>
            <w:vAlign w:val="center"/>
          </w:tcPr>
          <w:p>
            <w:r>
              <w:t>5.760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0.609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9.360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0.609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 平均综合太阳得热系数：</w:t>
      </w:r>
    </w:p>
    <w:tbl>
      <w:tblPr>
        <w:tblStyle w:val="18"/>
        <w:tblW w:w="0" w:type="auto"/>
        <w:tblInd w:w="0" w:type="dxa"/>
        <w:tblBorders>
          <w:top w:val="none" w:color="FFFFFF" w:sz="2" w:space="0"/>
          <w:left w:val="none" w:color="FFFFFF" w:sz="2" w:space="0"/>
          <w:bottom w:val="none" w:color="FFFFFF" w:sz="2" w:space="0"/>
          <w:right w:val="none" w:color="FFFFFF" w:sz="2" w:space="0"/>
          <w:insideH w:val="none" w:color="FFFFFF" w:sz="2" w:space="0"/>
          <w:insideV w:val="none" w:color="FFFFFF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1"/>
        <w:gridCol w:w="807"/>
      </w:tblGrid>
      <w:tr>
        <w:tblPrEx>
          <w:tblBorders>
            <w:top w:val="none" w:color="FFFFFF" w:sz="2" w:space="0"/>
            <w:left w:val="none" w:color="FFFFFF" w:sz="2" w:space="0"/>
            <w:bottom w:val="none" w:color="FFFFFF" w:sz="2" w:space="0"/>
            <w:right w:val="none" w:color="FFFFFF" w:sz="2" w:space="0"/>
            <w:insideH w:val="none" w:color="FFFFFF" w:sz="2" w:space="0"/>
            <w:insideV w:val="none" w:color="FFFFF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r>
              <w:drawing>
                <wp:inline distT="0" distB="0" distL="0" distR="0">
                  <wp:extent cx="4086225" cy="45720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654" cy="45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>
            <w:r>
              <w:t>=0.582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3"/>
        <w:gridCol w:w="2405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权重系数b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9.360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整个建筑综合太阳得热系数</w:t>
            </w:r>
          </w:p>
        </w:tc>
        <w:tc>
          <w:tcPr>
            <w:gridSpan w:val="2"/>
            <w:vAlign w:val="center"/>
          </w:tcPr>
          <w:p>
            <w:r>
              <w:t>0.582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70" w:name="_Toc32101"/>
      <w:r>
        <w:rPr>
          <w:color w:val="000000"/>
          <w:kern w:val="2"/>
          <w:szCs w:val="24"/>
          <w:lang w:val="en-US"/>
        </w:rPr>
        <w:t>外窗传热系数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131"/>
        <w:gridCol w:w="1245"/>
        <w:gridCol w:w="1245"/>
        <w:gridCol w:w="2314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12.60</w:t>
            </w:r>
          </w:p>
        </w:tc>
        <w:tc>
          <w:tcPr>
            <w:vAlign w:val="center"/>
          </w:tcPr>
          <w:p>
            <w:r>
              <w:t>2.33</w:t>
            </w:r>
          </w:p>
        </w:tc>
        <w:tc>
          <w:tcPr>
            <w:vAlign w:val="center"/>
          </w:tcPr>
          <w:p>
            <w:r>
              <w:t>0.63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K≤3.20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2.30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t>K≤3.20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2.30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K≤3.20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9.36</w:t>
            </w:r>
          </w:p>
        </w:tc>
        <w:tc>
          <w:tcPr>
            <w:vAlign w:val="center"/>
          </w:tcPr>
          <w:p>
            <w:r>
              <w:t>2.30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0.11</w:t>
            </w:r>
          </w:p>
        </w:tc>
        <w:tc>
          <w:tcPr>
            <w:vAlign w:val="center"/>
          </w:tcPr>
          <w:p>
            <w:r>
              <w:t>K≤3.20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>
            <w:r>
              <w:t>29.16</w:t>
            </w:r>
          </w:p>
        </w:tc>
        <w:tc>
          <w:tcPr>
            <w:vAlign w:val="center"/>
          </w:tcPr>
          <w:p>
            <w:r>
              <w:t>2.31</w:t>
            </w:r>
          </w:p>
        </w:tc>
        <w:tc>
          <w:tcPr>
            <w:vAlign w:val="center"/>
          </w:tcPr>
          <w:p>
            <w:r>
              <w:t>0.67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  <w:vAlign w:val="center"/>
          </w:tcPr>
          <w:p>
            <w:r>
              <w:t>《湖南省居住建筑节能设计标准》DBJ 43/001-2017第4.2.2条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  <w:vAlign w:val="center"/>
          </w:tcPr>
          <w:p>
            <w:r>
              <w:t>外窗传热系数、太阳得热系数应符合表4.2.2的要求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注：本表所统计的外窗不含凸窗。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71" w:name="_Toc30189"/>
      <w:r>
        <w:rPr>
          <w:color w:val="000000"/>
          <w:kern w:val="2"/>
          <w:szCs w:val="24"/>
          <w:lang w:val="en-US"/>
        </w:rPr>
        <w:t>外窗太阳得热系数</w:t>
      </w:r>
      <w:bookmarkEnd w:id="7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131"/>
        <w:gridCol w:w="1245"/>
        <w:gridCol w:w="1245"/>
        <w:gridCol w:w="2314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12.60</w:t>
            </w:r>
          </w:p>
        </w:tc>
        <w:tc>
          <w:tcPr>
            <w:vAlign w:val="center"/>
          </w:tcPr>
          <w:p>
            <w:r>
              <w:t>2.33</w:t>
            </w:r>
          </w:p>
        </w:tc>
        <w:tc>
          <w:tcPr>
            <w:vAlign w:val="center"/>
          </w:tcPr>
          <w:p>
            <w:r>
              <w:t>0.55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SHGCSum(不要求)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2.30</w:t>
            </w:r>
          </w:p>
        </w:tc>
        <w:tc>
          <w:tcPr>
            <w:vAlign w:val="center"/>
          </w:tcPr>
          <w:p>
            <w:r>
              <w:t>0.61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t>SHGCSum(不要求)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2.30</w:t>
            </w:r>
          </w:p>
        </w:tc>
        <w:tc>
          <w:tcPr>
            <w:vAlign w:val="center"/>
          </w:tcPr>
          <w:p>
            <w:r>
              <w:t>0.61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SHGCSum(不要求)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9.36</w:t>
            </w:r>
          </w:p>
        </w:tc>
        <w:tc>
          <w:tcPr>
            <w:vAlign w:val="center"/>
          </w:tcPr>
          <w:p>
            <w:r>
              <w:t>2.30</w:t>
            </w:r>
          </w:p>
        </w:tc>
        <w:tc>
          <w:tcPr>
            <w:vAlign w:val="center"/>
          </w:tcPr>
          <w:p>
            <w:r>
              <w:t>0.61</w:t>
            </w:r>
          </w:p>
        </w:tc>
        <w:tc>
          <w:tcPr>
            <w:vAlign w:val="center"/>
          </w:tcPr>
          <w:p>
            <w:r>
              <w:t>0.11</w:t>
            </w:r>
          </w:p>
        </w:tc>
        <w:tc>
          <w:tcPr>
            <w:vAlign w:val="center"/>
          </w:tcPr>
          <w:p>
            <w:r>
              <w:t>SHGCSum(不要求)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>
            <w:r>
              <w:t>29.16</w:t>
            </w:r>
          </w:p>
        </w:tc>
        <w:tc>
          <w:tcPr>
            <w:vAlign w:val="center"/>
          </w:tcPr>
          <w:p>
            <w:r>
              <w:t>2.31</w:t>
            </w:r>
          </w:p>
        </w:tc>
        <w:tc>
          <w:tcPr>
            <w:vAlign w:val="center"/>
          </w:tcPr>
          <w:p>
            <w:r>
              <w:t>0.58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  <w:vAlign w:val="center"/>
          </w:tcPr>
          <w:p>
            <w:r>
              <w:t>《湖南省居住建筑节能设计标准》DBJ 43/001-2017第4.2.2条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  <w:vAlign w:val="center"/>
          </w:tcPr>
          <w:p>
            <w:r>
              <w:t>外窗传热系数、太阳得热系数应符合表4.2.2的要求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72" w:name="_Toc18539"/>
      <w:r>
        <w:rPr>
          <w:color w:val="000000"/>
          <w:kern w:val="2"/>
          <w:szCs w:val="24"/>
          <w:lang w:val="en-US"/>
        </w:rPr>
        <w:t>外窗活动外遮阳</w:t>
      </w:r>
      <w:bookmarkEnd w:id="7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415"/>
        <w:gridCol w:w="1550"/>
        <w:gridCol w:w="1505"/>
        <w:gridCol w:w="2116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有无活动遮阳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1002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无</w:t>
            </w:r>
          </w:p>
        </w:tc>
        <w:tc>
          <w:tcPr>
            <w:vAlign w:val="center"/>
          </w:tcPr>
          <w:p>
            <w:r>
              <w:t>不要求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2002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无</w:t>
            </w:r>
          </w:p>
        </w:tc>
        <w:tc>
          <w:tcPr>
            <w:vAlign w:val="center"/>
          </w:tcPr>
          <w:p>
            <w:r>
              <w:t>不要求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1002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有</w:t>
            </w:r>
          </w:p>
        </w:tc>
        <w:tc>
          <w:tcPr>
            <w:vAlign w:val="center"/>
          </w:tcPr>
          <w:p>
            <w:r>
              <w:t>有活动外遮阳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1002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有</w:t>
            </w:r>
          </w:p>
        </w:tc>
        <w:tc>
          <w:tcPr>
            <w:vAlign w:val="center"/>
          </w:tcPr>
          <w:p>
            <w:r>
              <w:t>有活动外遮阳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《湖南省居住建筑节能设计标准》DBJ 43/001-2017第4.2.2条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活动外遮阳装置应符合表4.2.2的要求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注：达标朝向只列出一项，不达标朝向最多列出10项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73" w:name="_Toc12509"/>
      <w:r>
        <w:rPr>
          <w:color w:val="000000"/>
          <w:kern w:val="2"/>
          <w:szCs w:val="24"/>
          <w:lang w:val="en-US"/>
        </w:rPr>
        <w:t>凸窗热工</w:t>
      </w:r>
      <w:bookmarkEnd w:id="7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tab/>
      </w:r>
      <w:r>
        <w:t>本工程无此项内容</w:t>
      </w:r>
    </w:p>
    <w:p>
      <w:pPr>
        <w:pStyle w:val="2"/>
      </w:pPr>
      <w:bookmarkStart w:id="74" w:name="_Toc23352"/>
      <w:r>
        <w:t>可见光透射比</w:t>
      </w:r>
      <w:bookmarkEnd w:id="7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924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0.11</w:t>
            </w:r>
          </w:p>
        </w:tc>
        <w:tc>
          <w:tcPr>
            <w:vAlign w:val="center"/>
          </w:tcPr>
          <w:p>
            <w:r>
              <w:t>C3218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3"/>
            <w:vAlign w:val="center"/>
          </w:tcPr>
          <w:p>
            <w:r>
              <w:t>《湖南省居住建筑节能设计标准》DBJ 43/001-2017第4.2.2条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3"/>
            <w:vAlign w:val="center"/>
          </w:tcPr>
          <w:p>
            <w:r>
              <w:t>外窗可见光透射比应符合表4.2.2的要求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3"/>
            <w:vAlign w:val="center"/>
          </w:tcPr>
          <w:p>
            <w:r>
              <w:t>满足</w:t>
            </w:r>
          </w:p>
        </w:tc>
      </w:tr>
    </w:tbl>
    <w:p>
      <w:pPr>
        <w:pStyle w:val="2"/>
      </w:pPr>
      <w:bookmarkStart w:id="75" w:name="_Toc26305"/>
      <w:r>
        <w:t>天窗屋顶比</w:t>
      </w:r>
      <w:bookmarkEnd w:id="7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11"/>
        <w:gridCol w:w="1811"/>
        <w:gridCol w:w="1811"/>
        <w:gridCol w:w="18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天窗面积（㎡）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2001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50.74</w:t>
            </w:r>
          </w:p>
        </w:tc>
        <w:tc>
          <w:tcPr>
            <w:vAlign w:val="center"/>
          </w:tcPr>
          <w:p>
            <w:r>
              <w:t>0.01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2003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3.25</w:t>
            </w:r>
          </w:p>
        </w:tc>
        <w:tc>
          <w:tcPr>
            <w:vAlign w:val="center"/>
          </w:tcPr>
          <w:p>
            <w:r>
              <w:t>20.30</w:t>
            </w:r>
          </w:p>
        </w:tc>
        <w:tc>
          <w:tcPr>
            <w:vAlign w:val="center"/>
          </w:tcPr>
          <w:p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整栋建筑</w:t>
            </w:r>
          </w:p>
        </w:tc>
        <w:tc>
          <w:tcPr>
            <w:vAlign w:val="center"/>
          </w:tcPr>
          <w:p>
            <w:r>
              <w:t>3.25</w:t>
            </w:r>
          </w:p>
        </w:tc>
        <w:tc>
          <w:tcPr>
            <w:vAlign w:val="center"/>
          </w:tcPr>
          <w:p>
            <w:r>
              <w:t>77.80</w:t>
            </w:r>
          </w:p>
        </w:tc>
        <w:tc>
          <w:tcPr>
            <w:vAlign w:val="center"/>
          </w:tcPr>
          <w:p>
            <w:r>
              <w:t>0.04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《湖南省居住建筑节能设计标准》DBJ 43/001-2017第4.2.2条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天窗面积不应大于屋顶总面积的4%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2"/>
      </w:pPr>
      <w:bookmarkStart w:id="76" w:name="_Toc17223"/>
      <w:r>
        <w:t>天窗</w:t>
      </w:r>
      <w:bookmarkEnd w:id="76"/>
    </w:p>
    <w:p>
      <w:pPr>
        <w:pStyle w:val="4"/>
      </w:pPr>
      <w:bookmarkStart w:id="77" w:name="_Toc4999"/>
      <w:r>
        <w:t>天窗类型</w:t>
      </w:r>
      <w:bookmarkEnd w:id="7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塑料+6Low-E+12A+6mm白透中空玻璃</w:t>
            </w:r>
          </w:p>
        </w:tc>
        <w:tc>
          <w:tcPr>
            <w:vAlign w:val="center"/>
          </w:tcPr>
          <w:p>
            <w:r>
              <w:t>66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《湖南省居住建筑节能设计标准》DBJ 43/001-2017第4.2.2条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K≤2.5,SHGC≤0.35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2"/>
      </w:pPr>
      <w:bookmarkStart w:id="78" w:name="_Toc1982"/>
      <w:r>
        <w:t>隔热检查</w:t>
      </w:r>
      <w:bookmarkEnd w:id="78"/>
    </w:p>
    <w:p/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718"/>
        <w:gridCol w:w="565"/>
        <w:gridCol w:w="718"/>
        <w:gridCol w:w="905"/>
        <w:gridCol w:w="718"/>
        <w:gridCol w:w="899"/>
        <w:gridCol w:w="1131"/>
        <w:gridCol w:w="888"/>
        <w:gridCol w:w="10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内表最高温度(℃)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温度限值(℃)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0.56</w:t>
            </w:r>
          </w:p>
        </w:tc>
        <w:tc>
          <w:tcPr>
            <w:vAlign w:val="center"/>
          </w:tcPr>
          <w:p>
            <w:r>
              <w:t>2.56</w:t>
            </w:r>
          </w:p>
        </w:tc>
        <w:tc>
          <w:tcPr>
            <w:vAlign w:val="center"/>
          </w:tcPr>
          <w:p>
            <w:r>
              <w:t>216</w:t>
            </w:r>
          </w:p>
        </w:tc>
        <w:tc>
          <w:tcPr>
            <w:vAlign w:val="center"/>
          </w:tcPr>
          <w:p>
            <w:r>
              <w:t>45.41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40.40</w:t>
            </w:r>
          </w:p>
        </w:tc>
        <w:tc>
          <w:tcPr>
            <w:vAlign w:val="center"/>
          </w:tcPr>
          <w:p>
            <w:r>
              <w:t>无需验算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0.56</w:t>
            </w:r>
          </w:p>
        </w:tc>
        <w:tc>
          <w:tcPr>
            <w:vAlign w:val="center"/>
          </w:tcPr>
          <w:p>
            <w:r>
              <w:t>2.56</w:t>
            </w:r>
          </w:p>
        </w:tc>
        <w:tc>
          <w:tcPr>
            <w:vAlign w:val="center"/>
          </w:tcPr>
          <w:p>
            <w:r>
              <w:t>216</w:t>
            </w:r>
          </w:p>
        </w:tc>
        <w:tc>
          <w:tcPr>
            <w:vAlign w:val="center"/>
          </w:tcPr>
          <w:p>
            <w:r>
              <w:t>56.88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40.40</w:t>
            </w:r>
          </w:p>
        </w:tc>
        <w:tc>
          <w:tcPr>
            <w:vAlign w:val="center"/>
          </w:tcPr>
          <w:p>
            <w:r>
              <w:t>无需验算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屋顶构造一</w:t>
            </w:r>
          </w:p>
        </w:tc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上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>
            <w:r>
              <w:t>3.40</w:t>
            </w:r>
          </w:p>
        </w:tc>
        <w:tc>
          <w:tcPr>
            <w:vAlign w:val="center"/>
          </w:tcPr>
          <w:p>
            <w:r>
              <w:t>90</w:t>
            </w:r>
          </w:p>
        </w:tc>
        <w:tc>
          <w:tcPr>
            <w:vAlign w:val="center"/>
          </w:tcPr>
          <w:p>
            <w:r>
              <w:t>62.86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40.40</w:t>
            </w:r>
          </w:p>
        </w:tc>
        <w:tc>
          <w:tcPr>
            <w:vAlign w:val="center"/>
          </w:tcPr>
          <w:p>
            <w:r>
              <w:t>无需验算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9"/>
            <w:vAlign w:val="center"/>
          </w:tcPr>
          <w:p>
            <w:r>
              <w:t>《湖南省居住建筑节能设计标准》DBJ 43/001-2017第4.2.3条和《民用建筑热工设计规范》GB50176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9"/>
            <w:vAlign w:val="center"/>
          </w:tcPr>
          <w:p>
            <w:r>
              <w:t>内表面温度不超过限值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9"/>
            <w:vAlign w:val="center"/>
          </w:tcPr>
          <w:p>
            <w:r>
              <w:t>满足</w:t>
            </w:r>
          </w:p>
        </w:tc>
      </w:tr>
    </w:tbl>
    <w:p>
      <w:pPr>
        <w:pStyle w:val="2"/>
      </w:pPr>
      <w:bookmarkStart w:id="79" w:name="_Toc30947"/>
      <w:r>
        <w:t>外窗气密性</w:t>
      </w:r>
      <w:bookmarkEnd w:id="7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vAlign w:val="center"/>
          </w:tcPr>
          <w:p>
            <w:r>
              <w:t>1～9层</w:t>
            </w:r>
          </w:p>
        </w:tc>
        <w:tc>
          <w:tcPr>
            <w:vAlign w:val="center"/>
          </w:tcPr>
          <w:p>
            <w:r>
              <w:t>10层以上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7级  C1215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《湖南省居住建筑节能设计标准》DBJ 43/001-2017第4.2.4条，分级与检测方法《建筑外门窗气密，水密，抗风压性能分级及检测方法》GB/T 7106-2008</w:t>
            </w:r>
          </w:p>
        </w:tc>
        <w:tc>
          <w:tcPr>
            <w:vAlign w:val="center"/>
          </w:tcPr>
          <w:p>
            <w:r>
              <w:t>《湖南省居住建筑节能设计标准》DBJ 43/001-2017第4.2.4条，分级与检测方法《建筑外门窗气密，水密，抗风压性能分级及检测方法》GB/T 7106-2008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10层以下外窗气密性不应低于《建筑外门窗气密，水密，抗风压性能分级及检测方法》GB/T 7106-2008的6级</w:t>
            </w:r>
          </w:p>
        </w:tc>
        <w:tc>
          <w:tcPr>
            <w:vAlign w:val="center"/>
          </w:tcPr>
          <w:p>
            <w:r>
              <w:t>10层及以上外窗气密性不应低于《建筑外门窗气密，水密，抗风压性能分级及检测方法》GB/T 7106-2008的7级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2"/>
      </w:pPr>
      <w:bookmarkStart w:id="80" w:name="_Toc1544"/>
      <w:r>
        <w:t>规定性指标检查结论</w:t>
      </w:r>
      <w:bookmarkEnd w:id="8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楼梯间隔墙或封闭外走廊隔墙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楼板构造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通往封闭空间的户门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通往非封闭空间或户外的户门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可见光透射比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天窗屋顶比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隔热检查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/>
    <w:p>
      <w:r>
        <w:rPr>
          <w:color w:val="000000"/>
        </w:rPr>
        <w:t>■说明：本工程建筑围护结构热工性能设计指标</w:t>
      </w:r>
      <w:r>
        <w:rPr>
          <w:b/>
          <w:color w:val="000000"/>
        </w:rPr>
        <w:t>满足</w:t>
      </w:r>
      <w:r>
        <w:rPr>
          <w:color w:val="000000"/>
        </w:rPr>
        <w:t>《湖南省居住建筑节能设计标准》DBJ 43/001-2017规定的要求,节能设计符合要求。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657B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建筑节能计算报告.dotx</Template>
  <Company>ths</Company>
  <Pages>4</Pages>
  <Words>899</Words>
  <Characters>5128</Characters>
  <Lines>42</Lines>
  <Paragraphs>12</Paragraphs>
  <TotalTime>0</TotalTime>
  <ScaleCrop>false</ScaleCrop>
  <LinksUpToDate>false</LinksUpToDate>
  <CharactersWithSpaces>6015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2017-02-07T08:42:00Z</dcterms:created>
  <dc:creator>wxk</dc:creator>
  <cp:lastModifiedBy>Skywalker</cp:lastModifiedBy>
  <cp:lastPrinted>2411-12-31T16:00:00Z</cp:lastPrinted>
  <dcterms:modified xsi:type="dcterms:W3CDTF">2022-01-05T13:40:25Z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