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6B7F" w14:textId="77777777" w:rsidR="00D40158" w:rsidRDefault="00D40158" w:rsidP="00D40158">
      <w:pPr>
        <w:spacing w:line="180" w:lineRule="atLeast"/>
        <w:rPr>
          <w:rFonts w:ascii="宋体" w:hAnsi="宋体"/>
          <w:b/>
          <w:bCs/>
          <w:sz w:val="32"/>
          <w:szCs w:val="32"/>
        </w:rPr>
      </w:pPr>
    </w:p>
    <w:p w14:paraId="3E9BCF36" w14:textId="77777777" w:rsidR="00D40158" w:rsidRDefault="00D40158" w:rsidP="00D40158">
      <w:pPr>
        <w:widowControl w:val="0"/>
        <w:spacing w:afterLines="100" w:after="312"/>
        <w:rPr>
          <w:rFonts w:ascii="宋体" w:hAnsi="宋体"/>
          <w:b/>
          <w:bCs/>
          <w:kern w:val="2"/>
          <w:sz w:val="30"/>
          <w:szCs w:val="24"/>
          <w:lang w:val="en-US"/>
        </w:rPr>
      </w:pPr>
    </w:p>
    <w:p w14:paraId="7A692FEB"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14:paraId="30603A64" w14:textId="77777777" w:rsidR="00D40158" w:rsidRDefault="00D40158" w:rsidP="00D40158">
      <w:pPr>
        <w:spacing w:line="180" w:lineRule="atLeast"/>
        <w:jc w:val="center"/>
        <w:rPr>
          <w:rFonts w:ascii="宋体" w:hAnsi="宋体"/>
          <w:b/>
          <w:bCs/>
          <w:szCs w:val="21"/>
          <w:lang w:val="en-US"/>
        </w:rPr>
      </w:pPr>
    </w:p>
    <w:p w14:paraId="76ACD715" w14:textId="77777777" w:rsidR="0050003A" w:rsidRPr="00CE28AA" w:rsidRDefault="0050003A" w:rsidP="00D40158">
      <w:pPr>
        <w:spacing w:line="180" w:lineRule="atLeast"/>
        <w:jc w:val="center"/>
        <w:rPr>
          <w:rFonts w:ascii="宋体" w:hAnsi="宋体"/>
          <w:b/>
          <w:bCs/>
          <w:szCs w:val="21"/>
          <w:lang w:val="en-US"/>
        </w:rPr>
      </w:pPr>
    </w:p>
    <w:p w14:paraId="5FC428C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142A75" w14:textId="77777777" w:rsidTr="00353FD3">
        <w:trPr>
          <w:jc w:val="center"/>
        </w:trPr>
        <w:tc>
          <w:tcPr>
            <w:tcW w:w="1800" w:type="dxa"/>
            <w:tcBorders>
              <w:top w:val="single" w:sz="12" w:space="0" w:color="auto"/>
              <w:bottom w:val="single" w:sz="6" w:space="0" w:color="auto"/>
            </w:tcBorders>
            <w:shd w:val="clear" w:color="auto" w:fill="E6E6E6"/>
          </w:tcPr>
          <w:p w14:paraId="035D46B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C6EADF4" w14:textId="0C95F563" w:rsidR="00D40158" w:rsidRPr="00D40158" w:rsidRDefault="000D5A96" w:rsidP="002F1F5C">
            <w:pPr>
              <w:pStyle w:val="a5"/>
              <w:tabs>
                <w:tab w:val="clear" w:pos="4153"/>
                <w:tab w:val="clear" w:pos="8306"/>
              </w:tabs>
              <w:snapToGrid/>
              <w:jc w:val="both"/>
              <w:rPr>
                <w:rFonts w:ascii="宋体" w:hAnsi="宋体"/>
                <w:szCs w:val="21"/>
              </w:rPr>
            </w:pPr>
            <w:r>
              <w:rPr>
                <w:rFonts w:ascii="宋体" w:hAnsi="宋体" w:hint="eastAsia"/>
                <w:szCs w:val="21"/>
                <w:lang w:val="en-US"/>
              </w:rPr>
              <w:t>承旧营新·旧城的活化与绿染</w:t>
            </w:r>
          </w:p>
        </w:tc>
      </w:tr>
      <w:tr w:rsidR="00D40158" w:rsidRPr="00D40158" w14:paraId="211B015B" w14:textId="77777777" w:rsidTr="00353FD3">
        <w:trPr>
          <w:jc w:val="center"/>
        </w:trPr>
        <w:tc>
          <w:tcPr>
            <w:tcW w:w="1800" w:type="dxa"/>
            <w:tcBorders>
              <w:top w:val="single" w:sz="6" w:space="0" w:color="auto"/>
              <w:bottom w:val="single" w:sz="6" w:space="0" w:color="auto"/>
            </w:tcBorders>
            <w:shd w:val="clear" w:color="auto" w:fill="E6E6E6"/>
          </w:tcPr>
          <w:p w14:paraId="79AD828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0762FF8" w14:textId="77777777" w:rsidR="00D40158" w:rsidRPr="00D40158" w:rsidRDefault="00D40158" w:rsidP="00C97E25">
            <w:pPr>
              <w:jc w:val="both"/>
              <w:rPr>
                <w:rFonts w:ascii="宋体" w:hAnsi="宋体"/>
                <w:szCs w:val="21"/>
              </w:rPr>
            </w:pPr>
            <w:bookmarkStart w:id="0" w:name="地理位置"/>
            <w:r>
              <w:t>武汉</w:t>
            </w:r>
            <w:bookmarkEnd w:id="0"/>
          </w:p>
        </w:tc>
      </w:tr>
      <w:tr w:rsidR="00D40158" w:rsidRPr="00D40158" w14:paraId="0AC22BE0" w14:textId="77777777" w:rsidTr="00353FD3">
        <w:trPr>
          <w:jc w:val="center"/>
        </w:trPr>
        <w:tc>
          <w:tcPr>
            <w:tcW w:w="1800" w:type="dxa"/>
            <w:tcBorders>
              <w:top w:val="single" w:sz="6" w:space="0" w:color="auto"/>
              <w:bottom w:val="single" w:sz="6" w:space="0" w:color="auto"/>
            </w:tcBorders>
            <w:shd w:val="clear" w:color="auto" w:fill="E6E6E6"/>
          </w:tcPr>
          <w:p w14:paraId="240FC5B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C21E105"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50ED491A" w14:textId="77777777" w:rsidTr="00353FD3">
        <w:trPr>
          <w:jc w:val="center"/>
        </w:trPr>
        <w:tc>
          <w:tcPr>
            <w:tcW w:w="1800" w:type="dxa"/>
            <w:tcBorders>
              <w:top w:val="single" w:sz="6" w:space="0" w:color="auto"/>
              <w:bottom w:val="single" w:sz="6" w:space="0" w:color="auto"/>
            </w:tcBorders>
            <w:shd w:val="clear" w:color="auto" w:fill="E6E6E6"/>
          </w:tcPr>
          <w:p w14:paraId="5619E68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AAE6F36" w14:textId="004C411A" w:rsidR="00D40158" w:rsidRPr="00D40158" w:rsidRDefault="000D5A96" w:rsidP="00C97E25">
            <w:pPr>
              <w:rPr>
                <w:rFonts w:ascii="宋体" w:hAnsi="宋体"/>
                <w:szCs w:val="21"/>
              </w:rPr>
            </w:pPr>
            <w:bookmarkStart w:id="2" w:name="建设单位"/>
            <w:bookmarkEnd w:id="2"/>
            <w:r>
              <w:rPr>
                <w:rFonts w:ascii="宋体" w:hAnsi="宋体" w:hint="eastAsia"/>
                <w:szCs w:val="21"/>
                <w:lang w:val="en-US"/>
              </w:rPr>
              <w:t>华中科技大学建规学院</w:t>
            </w:r>
          </w:p>
        </w:tc>
      </w:tr>
      <w:tr w:rsidR="00D40158" w:rsidRPr="00D40158" w14:paraId="7D356674" w14:textId="77777777" w:rsidTr="00353FD3">
        <w:trPr>
          <w:jc w:val="center"/>
        </w:trPr>
        <w:tc>
          <w:tcPr>
            <w:tcW w:w="1800" w:type="dxa"/>
            <w:tcBorders>
              <w:top w:val="single" w:sz="6" w:space="0" w:color="auto"/>
              <w:bottom w:val="single" w:sz="6" w:space="0" w:color="auto"/>
            </w:tcBorders>
            <w:shd w:val="clear" w:color="auto" w:fill="E6E6E6"/>
          </w:tcPr>
          <w:p w14:paraId="3A1A462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D0252F6" w14:textId="1070C84A" w:rsidR="00D40158" w:rsidRPr="00D40158" w:rsidRDefault="000D5A96" w:rsidP="00C97E25">
            <w:pPr>
              <w:rPr>
                <w:rFonts w:ascii="宋体" w:hAnsi="宋体"/>
                <w:szCs w:val="21"/>
              </w:rPr>
            </w:pPr>
            <w:bookmarkStart w:id="3" w:name="设计单位"/>
            <w:bookmarkEnd w:id="3"/>
            <w:r>
              <w:rPr>
                <w:rFonts w:ascii="宋体" w:hAnsi="宋体" w:hint="eastAsia"/>
                <w:szCs w:val="21"/>
                <w:lang w:val="en-US"/>
              </w:rPr>
              <w:t>华中科技大学建规学院</w:t>
            </w:r>
          </w:p>
        </w:tc>
      </w:tr>
      <w:tr w:rsidR="00D40158" w:rsidRPr="00D40158" w14:paraId="7670311E" w14:textId="77777777" w:rsidTr="00353FD3">
        <w:trPr>
          <w:jc w:val="center"/>
        </w:trPr>
        <w:tc>
          <w:tcPr>
            <w:tcW w:w="1800" w:type="dxa"/>
            <w:tcBorders>
              <w:top w:val="single" w:sz="6" w:space="0" w:color="auto"/>
              <w:bottom w:val="single" w:sz="6" w:space="0" w:color="auto"/>
            </w:tcBorders>
            <w:shd w:val="clear" w:color="auto" w:fill="E6E6E6"/>
          </w:tcPr>
          <w:p w14:paraId="04A86E1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C947598" w14:textId="77777777" w:rsidR="00D40158" w:rsidRPr="00D40158" w:rsidRDefault="00D40158" w:rsidP="00C97E25">
            <w:pPr>
              <w:rPr>
                <w:rFonts w:ascii="宋体" w:hAnsi="宋体"/>
                <w:szCs w:val="21"/>
              </w:rPr>
            </w:pPr>
          </w:p>
        </w:tc>
      </w:tr>
      <w:tr w:rsidR="00D40158" w:rsidRPr="00D40158" w14:paraId="1E447686" w14:textId="77777777" w:rsidTr="00353FD3">
        <w:trPr>
          <w:jc w:val="center"/>
        </w:trPr>
        <w:tc>
          <w:tcPr>
            <w:tcW w:w="1800" w:type="dxa"/>
            <w:tcBorders>
              <w:top w:val="single" w:sz="6" w:space="0" w:color="auto"/>
              <w:bottom w:val="single" w:sz="6" w:space="0" w:color="auto"/>
            </w:tcBorders>
            <w:shd w:val="clear" w:color="auto" w:fill="E6E6E6"/>
          </w:tcPr>
          <w:p w14:paraId="4919312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67E81BF" w14:textId="77777777" w:rsidR="00D40158" w:rsidRPr="00D40158" w:rsidRDefault="00D40158" w:rsidP="00C97E25">
            <w:pPr>
              <w:rPr>
                <w:rFonts w:ascii="宋体" w:hAnsi="宋体"/>
                <w:szCs w:val="21"/>
              </w:rPr>
            </w:pPr>
          </w:p>
        </w:tc>
      </w:tr>
      <w:tr w:rsidR="00D40158" w:rsidRPr="00D40158" w14:paraId="28294221" w14:textId="77777777" w:rsidTr="00353FD3">
        <w:trPr>
          <w:jc w:val="center"/>
        </w:trPr>
        <w:tc>
          <w:tcPr>
            <w:tcW w:w="1800" w:type="dxa"/>
            <w:tcBorders>
              <w:top w:val="single" w:sz="6" w:space="0" w:color="auto"/>
              <w:bottom w:val="single" w:sz="6" w:space="0" w:color="auto"/>
            </w:tcBorders>
            <w:shd w:val="clear" w:color="auto" w:fill="E6E6E6"/>
          </w:tcPr>
          <w:p w14:paraId="4383A90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CF7594A" w14:textId="77777777" w:rsidR="00D40158" w:rsidRPr="00D40158" w:rsidRDefault="00D40158" w:rsidP="00C97E25">
            <w:pPr>
              <w:rPr>
                <w:rFonts w:ascii="宋体" w:hAnsi="宋体"/>
                <w:szCs w:val="21"/>
              </w:rPr>
            </w:pPr>
          </w:p>
        </w:tc>
      </w:tr>
      <w:tr w:rsidR="00D40158" w:rsidRPr="00D40158" w14:paraId="62A0167B" w14:textId="77777777" w:rsidTr="00353FD3">
        <w:trPr>
          <w:jc w:val="center"/>
        </w:trPr>
        <w:tc>
          <w:tcPr>
            <w:tcW w:w="1800" w:type="dxa"/>
            <w:tcBorders>
              <w:top w:val="single" w:sz="6" w:space="0" w:color="auto"/>
              <w:bottom w:val="single" w:sz="12" w:space="0" w:color="auto"/>
            </w:tcBorders>
            <w:shd w:val="clear" w:color="auto" w:fill="E6E6E6"/>
          </w:tcPr>
          <w:p w14:paraId="51DAA21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B890560"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4" w:name="报告日期"/>
            <w:bookmarkEnd w:id="4"/>
          </w:p>
        </w:tc>
      </w:tr>
    </w:tbl>
    <w:p w14:paraId="328B4806" w14:textId="77777777" w:rsidR="00495F4C" w:rsidRDefault="00495F4C" w:rsidP="00B41640">
      <w:pPr>
        <w:rPr>
          <w:rFonts w:ascii="宋体" w:hAnsi="宋体"/>
          <w:lang w:val="en-US"/>
        </w:rPr>
      </w:pPr>
    </w:p>
    <w:p w14:paraId="2456D1C4" w14:textId="77777777" w:rsidR="00685427" w:rsidRDefault="00685427" w:rsidP="00685427">
      <w:pPr>
        <w:jc w:val="center"/>
        <w:rPr>
          <w:rFonts w:ascii="宋体" w:hAnsi="宋体"/>
          <w:lang w:val="en-US"/>
        </w:rPr>
      </w:pPr>
      <w:bookmarkStart w:id="5" w:name="二维码"/>
      <w:bookmarkEnd w:id="5"/>
      <w:r>
        <w:rPr>
          <w:noProof/>
        </w:rPr>
        <w:drawing>
          <wp:inline distT="0" distB="0" distL="0" distR="0" wp14:anchorId="28A10FDC" wp14:editId="45EA28D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1BA1FE6" w14:textId="77777777" w:rsidR="002350AF" w:rsidRDefault="002350AF">
      <w:pPr>
        <w:rPr>
          <w:rFonts w:ascii="宋体" w:hAnsi="宋体"/>
          <w:lang w:val="en-US"/>
        </w:rPr>
      </w:pPr>
    </w:p>
    <w:p w14:paraId="4C66904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DF6CE6C" w14:textId="77777777" w:rsidTr="00353FD3">
        <w:trPr>
          <w:cantSplit/>
          <w:trHeight w:hRule="exact" w:val="340"/>
        </w:trPr>
        <w:tc>
          <w:tcPr>
            <w:tcW w:w="1800" w:type="dxa"/>
            <w:shd w:val="clear" w:color="auto" w:fill="E6E6E6"/>
            <w:vAlign w:val="center"/>
          </w:tcPr>
          <w:p w14:paraId="15B99F7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D27E131"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热环境TERA2020</w:t>
            </w:r>
            <w:bookmarkEnd w:id="6"/>
          </w:p>
        </w:tc>
      </w:tr>
      <w:tr w:rsidR="00DD16C4" w:rsidRPr="00D40158" w14:paraId="1D6D4D9E" w14:textId="77777777" w:rsidTr="00353FD3">
        <w:trPr>
          <w:cantSplit/>
          <w:trHeight w:hRule="exact" w:val="340"/>
        </w:trPr>
        <w:tc>
          <w:tcPr>
            <w:tcW w:w="1800" w:type="dxa"/>
            <w:tcBorders>
              <w:bottom w:val="single" w:sz="4" w:space="0" w:color="auto"/>
            </w:tcBorders>
            <w:shd w:val="clear" w:color="auto" w:fill="E6E6E6"/>
            <w:vAlign w:val="center"/>
          </w:tcPr>
          <w:p w14:paraId="1059D2DD"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0FB22A7" w14:textId="77777777" w:rsidR="00DD16C4" w:rsidRPr="00D40158" w:rsidRDefault="00DD16C4" w:rsidP="001B7C87">
            <w:pPr>
              <w:jc w:val="both"/>
              <w:rPr>
                <w:rFonts w:ascii="宋体" w:hAnsi="宋体"/>
                <w:szCs w:val="18"/>
              </w:rPr>
            </w:pPr>
            <w:bookmarkStart w:id="7" w:name="软件版本"/>
            <w:r>
              <w:t>20190808</w:t>
            </w:r>
            <w:bookmarkEnd w:id="7"/>
          </w:p>
        </w:tc>
      </w:tr>
      <w:tr w:rsidR="001B7C87" w:rsidRPr="00D40158" w14:paraId="592ED3D8"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5475DE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DEAF11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23CC667"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481E7E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6AB3C80" w14:textId="77777777" w:rsidR="001B7C87" w:rsidRPr="00D40158" w:rsidRDefault="001B7C87" w:rsidP="001B7C87">
            <w:pPr>
              <w:jc w:val="both"/>
              <w:rPr>
                <w:rFonts w:ascii="宋体" w:hAnsi="宋体"/>
                <w:szCs w:val="18"/>
              </w:rPr>
            </w:pPr>
            <w:bookmarkStart w:id="8" w:name="加密锁号"/>
            <w:r>
              <w:t>T13972111895</w:t>
            </w:r>
            <w:bookmarkEnd w:id="8"/>
          </w:p>
        </w:tc>
      </w:tr>
    </w:tbl>
    <w:p w14:paraId="5094375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11B908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79841395"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9208C8">
          <w:rPr>
            <w:webHidden/>
          </w:rPr>
          <w:t>3</w:t>
        </w:r>
        <w:r w:rsidR="00B36FB1">
          <w:rPr>
            <w:webHidden/>
          </w:rPr>
          <w:fldChar w:fldCharType="end"/>
        </w:r>
      </w:hyperlink>
    </w:p>
    <w:p w14:paraId="5AF03017" w14:textId="77777777" w:rsidR="00B36FB1" w:rsidRDefault="00F21679">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9208C8">
          <w:rPr>
            <w:webHidden/>
          </w:rPr>
          <w:t>4</w:t>
        </w:r>
        <w:r w:rsidR="00B36FB1">
          <w:rPr>
            <w:webHidden/>
          </w:rPr>
          <w:fldChar w:fldCharType="end"/>
        </w:r>
      </w:hyperlink>
    </w:p>
    <w:p w14:paraId="4B71D106" w14:textId="77777777" w:rsidR="00B36FB1" w:rsidRDefault="00F21679">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9208C8">
          <w:rPr>
            <w:webHidden/>
          </w:rPr>
          <w:t>4</w:t>
        </w:r>
        <w:r w:rsidR="00B36FB1">
          <w:rPr>
            <w:webHidden/>
          </w:rPr>
          <w:fldChar w:fldCharType="end"/>
        </w:r>
      </w:hyperlink>
    </w:p>
    <w:p w14:paraId="686CB7E2" w14:textId="77777777" w:rsidR="00B36FB1" w:rsidRDefault="00F21679">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9208C8">
          <w:rPr>
            <w:webHidden/>
          </w:rPr>
          <w:t>4</w:t>
        </w:r>
        <w:r w:rsidR="00B36FB1">
          <w:rPr>
            <w:webHidden/>
          </w:rPr>
          <w:fldChar w:fldCharType="end"/>
        </w:r>
      </w:hyperlink>
    </w:p>
    <w:p w14:paraId="2DD737BD" w14:textId="77777777" w:rsidR="00B36FB1" w:rsidRDefault="00F21679">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9208C8">
          <w:rPr>
            <w:webHidden/>
          </w:rPr>
          <w:t>5</w:t>
        </w:r>
        <w:r w:rsidR="00B36FB1">
          <w:rPr>
            <w:webHidden/>
          </w:rPr>
          <w:fldChar w:fldCharType="end"/>
        </w:r>
      </w:hyperlink>
    </w:p>
    <w:p w14:paraId="348210F2" w14:textId="77777777" w:rsidR="00B36FB1" w:rsidRDefault="00F21679">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9208C8">
          <w:rPr>
            <w:webHidden/>
          </w:rPr>
          <w:t>6</w:t>
        </w:r>
        <w:r w:rsidR="00B36FB1">
          <w:rPr>
            <w:webHidden/>
          </w:rPr>
          <w:fldChar w:fldCharType="end"/>
        </w:r>
      </w:hyperlink>
    </w:p>
    <w:p w14:paraId="7CD0F218" w14:textId="77777777" w:rsidR="00B36FB1" w:rsidRDefault="00F21679">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9208C8">
          <w:rPr>
            <w:webHidden/>
          </w:rPr>
          <w:t>6</w:t>
        </w:r>
        <w:r w:rsidR="00B36FB1">
          <w:rPr>
            <w:webHidden/>
          </w:rPr>
          <w:fldChar w:fldCharType="end"/>
        </w:r>
      </w:hyperlink>
    </w:p>
    <w:p w14:paraId="76E48F48" w14:textId="77777777" w:rsidR="00B36FB1" w:rsidRDefault="00F21679">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9208C8">
          <w:rPr>
            <w:webHidden/>
          </w:rPr>
          <w:t>6</w:t>
        </w:r>
        <w:r w:rsidR="00B36FB1">
          <w:rPr>
            <w:webHidden/>
          </w:rPr>
          <w:fldChar w:fldCharType="end"/>
        </w:r>
      </w:hyperlink>
    </w:p>
    <w:p w14:paraId="3959B411" w14:textId="77777777" w:rsidR="00B36FB1" w:rsidRDefault="00F21679">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9208C8">
          <w:rPr>
            <w:webHidden/>
          </w:rPr>
          <w:t>7</w:t>
        </w:r>
        <w:r w:rsidR="00B36FB1">
          <w:rPr>
            <w:webHidden/>
          </w:rPr>
          <w:fldChar w:fldCharType="end"/>
        </w:r>
      </w:hyperlink>
    </w:p>
    <w:p w14:paraId="415DD435" w14:textId="77777777" w:rsidR="00B36FB1" w:rsidRDefault="00F21679">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9208C8">
          <w:rPr>
            <w:webHidden/>
          </w:rPr>
          <w:t>7</w:t>
        </w:r>
        <w:r w:rsidR="00B36FB1">
          <w:rPr>
            <w:webHidden/>
          </w:rPr>
          <w:fldChar w:fldCharType="end"/>
        </w:r>
      </w:hyperlink>
    </w:p>
    <w:p w14:paraId="47A2BB89" w14:textId="77777777" w:rsidR="00B36FB1" w:rsidRDefault="00F21679">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9208C8">
          <w:rPr>
            <w:webHidden/>
          </w:rPr>
          <w:t>8</w:t>
        </w:r>
        <w:r w:rsidR="00B36FB1">
          <w:rPr>
            <w:webHidden/>
          </w:rPr>
          <w:fldChar w:fldCharType="end"/>
        </w:r>
      </w:hyperlink>
    </w:p>
    <w:p w14:paraId="49015F25" w14:textId="77777777" w:rsidR="00B36FB1" w:rsidRDefault="00F21679">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9208C8">
          <w:rPr>
            <w:webHidden/>
          </w:rPr>
          <w:t>8</w:t>
        </w:r>
        <w:r w:rsidR="00B36FB1">
          <w:rPr>
            <w:webHidden/>
          </w:rPr>
          <w:fldChar w:fldCharType="end"/>
        </w:r>
      </w:hyperlink>
    </w:p>
    <w:p w14:paraId="54ABE941" w14:textId="77777777" w:rsidR="00B36FB1" w:rsidRDefault="00F21679">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9208C8">
          <w:rPr>
            <w:webHidden/>
          </w:rPr>
          <w:t>8</w:t>
        </w:r>
        <w:r w:rsidR="00B36FB1">
          <w:rPr>
            <w:webHidden/>
          </w:rPr>
          <w:fldChar w:fldCharType="end"/>
        </w:r>
      </w:hyperlink>
    </w:p>
    <w:p w14:paraId="62204225" w14:textId="77777777" w:rsidR="00B36FB1" w:rsidRDefault="00F21679">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9208C8">
          <w:rPr>
            <w:webHidden/>
          </w:rPr>
          <w:t>8</w:t>
        </w:r>
        <w:r w:rsidR="00B36FB1">
          <w:rPr>
            <w:webHidden/>
          </w:rPr>
          <w:fldChar w:fldCharType="end"/>
        </w:r>
      </w:hyperlink>
    </w:p>
    <w:p w14:paraId="0A9675FD" w14:textId="77777777" w:rsidR="00B36FB1" w:rsidRDefault="00F21679">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9208C8">
          <w:rPr>
            <w:webHidden/>
          </w:rPr>
          <w:t>9</w:t>
        </w:r>
        <w:r w:rsidR="00B36FB1">
          <w:rPr>
            <w:webHidden/>
          </w:rPr>
          <w:fldChar w:fldCharType="end"/>
        </w:r>
      </w:hyperlink>
    </w:p>
    <w:p w14:paraId="493917A4" w14:textId="77777777" w:rsidR="00B36FB1" w:rsidRDefault="00F21679">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9208C8">
          <w:rPr>
            <w:webHidden/>
          </w:rPr>
          <w:t>9</w:t>
        </w:r>
        <w:r w:rsidR="00B36FB1">
          <w:rPr>
            <w:webHidden/>
          </w:rPr>
          <w:fldChar w:fldCharType="end"/>
        </w:r>
      </w:hyperlink>
    </w:p>
    <w:p w14:paraId="2E4CD947" w14:textId="77777777" w:rsidR="00B36FB1" w:rsidRDefault="00F21679">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9208C8">
          <w:rPr>
            <w:webHidden/>
          </w:rPr>
          <w:t>10</w:t>
        </w:r>
        <w:r w:rsidR="00B36FB1">
          <w:rPr>
            <w:webHidden/>
          </w:rPr>
          <w:fldChar w:fldCharType="end"/>
        </w:r>
      </w:hyperlink>
    </w:p>
    <w:p w14:paraId="55384572" w14:textId="77777777" w:rsidR="00B36FB1" w:rsidRDefault="00F21679">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9208C8">
          <w:rPr>
            <w:webHidden/>
          </w:rPr>
          <w:t>10</w:t>
        </w:r>
        <w:r w:rsidR="00B36FB1">
          <w:rPr>
            <w:webHidden/>
          </w:rPr>
          <w:fldChar w:fldCharType="end"/>
        </w:r>
      </w:hyperlink>
    </w:p>
    <w:p w14:paraId="6ACCF948" w14:textId="77777777" w:rsidR="00B36FB1" w:rsidRDefault="00F21679">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9208C8">
          <w:rPr>
            <w:webHidden/>
          </w:rPr>
          <w:t>10</w:t>
        </w:r>
        <w:r w:rsidR="00B36FB1">
          <w:rPr>
            <w:webHidden/>
          </w:rPr>
          <w:fldChar w:fldCharType="end"/>
        </w:r>
      </w:hyperlink>
    </w:p>
    <w:p w14:paraId="54843B50" w14:textId="77777777" w:rsidR="00B36FB1" w:rsidRDefault="00F21679">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9208C8">
          <w:rPr>
            <w:webHidden/>
          </w:rPr>
          <w:t>11</w:t>
        </w:r>
        <w:r w:rsidR="00B36FB1">
          <w:rPr>
            <w:webHidden/>
          </w:rPr>
          <w:fldChar w:fldCharType="end"/>
        </w:r>
      </w:hyperlink>
    </w:p>
    <w:p w14:paraId="6FE44526" w14:textId="77777777" w:rsidR="00B36FB1" w:rsidRDefault="00F21679">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9208C8">
          <w:rPr>
            <w:webHidden/>
          </w:rPr>
          <w:t>12</w:t>
        </w:r>
        <w:r w:rsidR="00B36FB1">
          <w:rPr>
            <w:webHidden/>
          </w:rPr>
          <w:fldChar w:fldCharType="end"/>
        </w:r>
      </w:hyperlink>
    </w:p>
    <w:p w14:paraId="233DC1E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343D757" w14:textId="77777777" w:rsidR="00D40158" w:rsidRDefault="00D40158" w:rsidP="00D40158">
      <w:pPr>
        <w:pStyle w:val="TOC1"/>
      </w:pPr>
    </w:p>
    <w:p w14:paraId="2CA8EF16" w14:textId="77777777" w:rsidR="00D40158" w:rsidRDefault="002F1F5C" w:rsidP="005215FB">
      <w:pPr>
        <w:pStyle w:val="1"/>
      </w:pPr>
      <w:bookmarkStart w:id="10" w:name="_Toc16494766"/>
      <w:r>
        <w:rPr>
          <w:rFonts w:hint="eastAsia"/>
        </w:rPr>
        <w:t>住区</w:t>
      </w:r>
      <w:r w:rsidR="00D40158"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281D0A43" w14:textId="77777777" w:rsidTr="00DE224D">
        <w:tc>
          <w:tcPr>
            <w:tcW w:w="2767" w:type="dxa"/>
            <w:tcBorders>
              <w:bottom w:val="single" w:sz="8" w:space="0" w:color="auto"/>
            </w:tcBorders>
            <w:shd w:val="clear" w:color="auto" w:fill="E6E6E6"/>
          </w:tcPr>
          <w:p w14:paraId="67E8E798"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D09B2CB" w14:textId="77777777" w:rsidR="00DE224D" w:rsidRPr="00FF2243" w:rsidRDefault="00DE224D" w:rsidP="00DE224D">
            <w:pPr>
              <w:pStyle w:val="a0"/>
              <w:ind w:firstLineChars="0" w:firstLine="0"/>
              <w:rPr>
                <w:rFonts w:ascii="宋体" w:hAnsi="宋体"/>
                <w:lang w:val="en-US"/>
              </w:rPr>
            </w:pPr>
            <w:bookmarkStart w:id="11" w:name="工程名称1"/>
            <w:r>
              <w:rPr>
                <w:rFonts w:ascii="宋体" w:hAnsi="宋体" w:hint="eastAsia"/>
              </w:rPr>
              <w:t>XXX住宅小区</w:t>
            </w:r>
            <w:bookmarkEnd w:id="11"/>
          </w:p>
        </w:tc>
      </w:tr>
      <w:tr w:rsidR="00DE224D" w:rsidRPr="00FF2243" w14:paraId="3EF30BC1" w14:textId="77777777" w:rsidTr="00DE224D">
        <w:tc>
          <w:tcPr>
            <w:tcW w:w="2767" w:type="dxa"/>
            <w:tcBorders>
              <w:top w:val="single" w:sz="8" w:space="0" w:color="auto"/>
            </w:tcBorders>
            <w:shd w:val="clear" w:color="auto" w:fill="E6E6E6"/>
          </w:tcPr>
          <w:p w14:paraId="7D1F7132"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3A468898" w14:textId="77777777" w:rsidR="00DE224D" w:rsidRPr="00FF2243" w:rsidRDefault="00DE224D" w:rsidP="00DE224D">
            <w:pPr>
              <w:pStyle w:val="a0"/>
              <w:ind w:firstLineChars="0" w:firstLine="0"/>
              <w:rPr>
                <w:rFonts w:ascii="宋体" w:hAnsi="宋体"/>
                <w:lang w:val="en-US"/>
              </w:rPr>
            </w:pPr>
            <w:bookmarkStart w:id="12" w:name="工程地点"/>
            <w:r>
              <w:t>武汉</w:t>
            </w:r>
            <w:bookmarkEnd w:id="12"/>
          </w:p>
        </w:tc>
      </w:tr>
      <w:tr w:rsidR="00DE224D" w:rsidRPr="00FF2243" w14:paraId="4D62063A" w14:textId="77777777" w:rsidTr="00DE224D">
        <w:tc>
          <w:tcPr>
            <w:tcW w:w="2767" w:type="dxa"/>
            <w:shd w:val="clear" w:color="auto" w:fill="E6E6E6"/>
          </w:tcPr>
          <w:p w14:paraId="0D16D178"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F6EA0B7"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3" w:name="纬度"/>
            <w:r>
              <w:t>30.58</w:t>
            </w:r>
            <w:bookmarkEnd w:id="13"/>
            <w:r w:rsidRPr="00FF2243">
              <w:rPr>
                <w:rFonts w:ascii="宋体" w:hAnsi="宋体" w:hint="eastAsia"/>
                <w:lang w:val="en-US"/>
              </w:rPr>
              <w:t>°</w:t>
            </w:r>
          </w:p>
        </w:tc>
        <w:tc>
          <w:tcPr>
            <w:tcW w:w="3033" w:type="dxa"/>
          </w:tcPr>
          <w:p w14:paraId="12186832"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4" w:name="经度"/>
            <w:r>
              <w:t>114.28</w:t>
            </w:r>
            <w:bookmarkEnd w:id="14"/>
            <w:r>
              <w:rPr>
                <w:rFonts w:ascii="宋体" w:hAnsi="宋体" w:hint="eastAsia"/>
                <w:lang w:val="en-US"/>
              </w:rPr>
              <w:t>°</w:t>
            </w:r>
          </w:p>
        </w:tc>
      </w:tr>
      <w:tr w:rsidR="00DE224D" w:rsidRPr="00FF2243" w14:paraId="005FDDDF" w14:textId="77777777" w:rsidTr="00DE224D">
        <w:tc>
          <w:tcPr>
            <w:tcW w:w="2767" w:type="dxa"/>
            <w:shd w:val="clear" w:color="auto" w:fill="E6E6E6"/>
          </w:tcPr>
          <w:p w14:paraId="4495C486"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0A12045" w14:textId="77777777" w:rsidR="00DE224D" w:rsidRPr="00FF2243" w:rsidRDefault="00DE224D" w:rsidP="00DE224D">
            <w:pPr>
              <w:pStyle w:val="a0"/>
              <w:ind w:firstLineChars="0" w:firstLine="0"/>
              <w:rPr>
                <w:rFonts w:ascii="宋体" w:hAnsi="宋体"/>
                <w:lang w:val="en-US"/>
              </w:rPr>
            </w:pPr>
            <w:bookmarkStart w:id="15" w:name="气候区"/>
            <w:r>
              <w:t>IIIB</w:t>
            </w:r>
            <w:bookmarkEnd w:id="15"/>
          </w:p>
        </w:tc>
      </w:tr>
      <w:tr w:rsidR="00DE224D" w:rsidRPr="00FF2243" w14:paraId="7D0BD198" w14:textId="77777777" w:rsidTr="00DE224D">
        <w:tc>
          <w:tcPr>
            <w:tcW w:w="2767" w:type="dxa"/>
            <w:shd w:val="clear" w:color="auto" w:fill="E6E6E6"/>
          </w:tcPr>
          <w:p w14:paraId="78CF6F94"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8F86A1E" w14:textId="77777777" w:rsidR="00DE224D" w:rsidRPr="00FF2243" w:rsidRDefault="00DE224D" w:rsidP="00DE224D">
            <w:pPr>
              <w:pStyle w:val="a0"/>
              <w:ind w:firstLineChars="0" w:firstLine="0"/>
              <w:rPr>
                <w:rFonts w:ascii="宋体" w:hAnsi="宋体"/>
                <w:lang w:val="en-US"/>
              </w:rPr>
            </w:pPr>
            <w:bookmarkStart w:id="16" w:name="主导风向"/>
            <w:r>
              <w:t>东南</w:t>
            </w:r>
            <w:bookmarkEnd w:id="16"/>
          </w:p>
        </w:tc>
      </w:tr>
    </w:tbl>
    <w:p w14:paraId="4974A61C" w14:textId="77777777" w:rsidR="00DE224D" w:rsidRDefault="00DE224D" w:rsidP="00DE224D">
      <w:pPr>
        <w:pStyle w:val="a0"/>
        <w:ind w:firstLine="420"/>
        <w:rPr>
          <w:lang w:val="en-US"/>
        </w:rPr>
      </w:pPr>
    </w:p>
    <w:p w14:paraId="1B155D9C" w14:textId="77777777" w:rsidR="00DE224D" w:rsidRDefault="00DE224D" w:rsidP="00CE6578">
      <w:pPr>
        <w:pStyle w:val="a0"/>
        <w:ind w:firstLine="420"/>
        <w:jc w:val="center"/>
        <w:rPr>
          <w:lang w:val="en-US"/>
        </w:rPr>
      </w:pPr>
      <w:bookmarkStart w:id="17" w:name="总图鸟瞰图"/>
      <w:bookmarkEnd w:id="17"/>
      <w:r>
        <w:rPr>
          <w:noProof/>
        </w:rPr>
        <w:drawing>
          <wp:inline distT="0" distB="0" distL="0" distR="0" wp14:anchorId="6989040B" wp14:editId="486D09A4">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DB4F08E" w14:textId="77777777" w:rsidR="00DE224D" w:rsidRDefault="00DE224D" w:rsidP="00DE224D">
      <w:pPr>
        <w:pStyle w:val="a0"/>
        <w:ind w:firstLine="420"/>
        <w:jc w:val="center"/>
        <w:rPr>
          <w:lang w:val="en-US"/>
        </w:rPr>
      </w:pPr>
      <w:bookmarkStart w:id="18" w:name="OLE_LINK3"/>
      <w:bookmarkStart w:id="19"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8"/>
      <w:bookmarkEnd w:id="19"/>
    </w:p>
    <w:p w14:paraId="417D4AFB" w14:textId="77777777" w:rsidR="00DE224D" w:rsidRDefault="00DE224D" w:rsidP="00DE224D">
      <w:pPr>
        <w:pStyle w:val="a0"/>
        <w:ind w:firstLine="420"/>
        <w:rPr>
          <w:lang w:val="en-US"/>
        </w:rPr>
      </w:pPr>
    </w:p>
    <w:p w14:paraId="7EB25F63" w14:textId="77777777" w:rsidR="001D4B47" w:rsidRPr="00C83ED1" w:rsidRDefault="001D4B47" w:rsidP="00C83ED1">
      <w:pPr>
        <w:pStyle w:val="a0"/>
        <w:ind w:firstLine="420"/>
        <w:jc w:val="center"/>
        <w:rPr>
          <w:lang w:val="en-US"/>
        </w:rPr>
      </w:pPr>
      <w:bookmarkStart w:id="20" w:name="总图平面图"/>
      <w:bookmarkEnd w:id="20"/>
      <w:r>
        <w:rPr>
          <w:noProof/>
        </w:rPr>
        <w:lastRenderedPageBreak/>
        <w:drawing>
          <wp:inline distT="0" distB="0" distL="0" distR="0" wp14:anchorId="1A17A4C8" wp14:editId="18195C15">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1C0261DD"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271095E" w14:textId="77777777" w:rsidR="00D40158" w:rsidRDefault="00D40158" w:rsidP="00D40158">
      <w:pPr>
        <w:pStyle w:val="1"/>
      </w:pPr>
      <w:bookmarkStart w:id="21" w:name="_Toc16494767"/>
      <w:bookmarkStart w:id="22" w:name="TitleFormat"/>
      <w:r>
        <w:rPr>
          <w:rFonts w:hint="eastAsia"/>
        </w:rPr>
        <w:t>设计依据</w:t>
      </w:r>
      <w:bookmarkEnd w:id="21"/>
    </w:p>
    <w:p w14:paraId="658129D2" w14:textId="77777777" w:rsidR="000B2FE8" w:rsidRDefault="00EC27FD" w:rsidP="00EC27FD">
      <w:pPr>
        <w:widowControl w:val="0"/>
        <w:jc w:val="both"/>
        <w:rPr>
          <w:kern w:val="2"/>
          <w:szCs w:val="24"/>
          <w:lang w:val="en-US"/>
        </w:rPr>
      </w:pPr>
      <w:bookmarkStart w:id="23" w:name="计算依据"/>
      <w:bookmarkEnd w:id="22"/>
      <w:bookmarkEnd w:id="23"/>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272E52DA" w14:textId="77777777" w:rsidR="001137ED" w:rsidRDefault="001137ED" w:rsidP="001137ED">
      <w:pPr>
        <w:pStyle w:val="1"/>
      </w:pPr>
      <w:bookmarkStart w:id="24" w:name="_Toc16494768"/>
      <w:r w:rsidRPr="009F0094">
        <w:rPr>
          <w:rFonts w:hint="eastAsia"/>
        </w:rPr>
        <w:t>计算规定</w:t>
      </w:r>
      <w:bookmarkEnd w:id="24"/>
    </w:p>
    <w:p w14:paraId="372D4ECF"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60353E54" w14:textId="77777777" w:rsidR="001137ED" w:rsidRDefault="001137ED" w:rsidP="001137ED">
      <w:pPr>
        <w:pStyle w:val="2"/>
      </w:pPr>
      <w:bookmarkStart w:id="25" w:name="_Toc16494769"/>
      <w:r w:rsidRPr="009F0094">
        <w:rPr>
          <w:rFonts w:hint="eastAsia"/>
        </w:rPr>
        <w:t>强制条文</w:t>
      </w:r>
      <w:bookmarkEnd w:id="25"/>
    </w:p>
    <w:p w14:paraId="75A50244"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5654DE2B"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2AE43710" w14:textId="77777777" w:rsidTr="00761242">
        <w:tc>
          <w:tcPr>
            <w:tcW w:w="2321" w:type="dxa"/>
          </w:tcPr>
          <w:p w14:paraId="10DBEE0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6046D37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82C398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73A8B99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549564CB" w14:textId="77777777" w:rsidTr="00761242">
        <w:tc>
          <w:tcPr>
            <w:tcW w:w="2321" w:type="dxa"/>
          </w:tcPr>
          <w:p w14:paraId="102121A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213D58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DF3BD8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ABA352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02489AF0"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366C9ED6"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01653B0"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1AF20B69" w14:textId="77777777" w:rsidTr="00761242">
        <w:tc>
          <w:tcPr>
            <w:tcW w:w="1569" w:type="dxa"/>
            <w:vMerge w:val="restart"/>
          </w:tcPr>
          <w:p w14:paraId="7395262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3BE6A91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79A5FEC9" w14:textId="77777777" w:rsidTr="00761242">
        <w:tc>
          <w:tcPr>
            <w:tcW w:w="1569" w:type="dxa"/>
            <w:vMerge/>
          </w:tcPr>
          <w:p w14:paraId="52AC812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EE29B7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1673F5B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6767DD2E" w14:textId="77777777" w:rsidTr="00761242">
        <w:tc>
          <w:tcPr>
            <w:tcW w:w="1569" w:type="dxa"/>
          </w:tcPr>
          <w:p w14:paraId="702C63A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1F7B03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46312BB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1B387D49" w14:textId="77777777" w:rsidTr="00761242">
        <w:tc>
          <w:tcPr>
            <w:tcW w:w="1569" w:type="dxa"/>
          </w:tcPr>
          <w:p w14:paraId="169D20A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4FA729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70A24F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3F299836" w14:textId="77777777" w:rsidTr="00761242">
        <w:tc>
          <w:tcPr>
            <w:tcW w:w="1569" w:type="dxa"/>
          </w:tcPr>
          <w:p w14:paraId="612B086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4AEF0C3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FB3C8C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0F3EBB05" w14:textId="77777777" w:rsidTr="00761242">
        <w:tc>
          <w:tcPr>
            <w:tcW w:w="1569" w:type="dxa"/>
          </w:tcPr>
          <w:p w14:paraId="39C1326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3B64FC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41FB3B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74995720" w14:textId="77777777" w:rsidR="001137ED" w:rsidRPr="00400852" w:rsidRDefault="001137ED" w:rsidP="001137ED">
      <w:pPr>
        <w:pStyle w:val="2"/>
      </w:pPr>
      <w:bookmarkStart w:id="26" w:name="_Toc16494770"/>
      <w:r w:rsidRPr="00400852">
        <w:rPr>
          <w:rFonts w:hint="eastAsia"/>
        </w:rPr>
        <w:t>规定性设计</w:t>
      </w:r>
      <w:bookmarkEnd w:id="26"/>
    </w:p>
    <w:p w14:paraId="39B05C30"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3DCD7721"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0E5FF0BA"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11A2CAD7"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3B86DDDF"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4C679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2E91E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0FFE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1E060381"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FA8563"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BEFF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90ED9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8333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1B20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68EE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C60DA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04AD96A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C124C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DF4D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96953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6AF4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DE0F6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1C480"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DC336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65FCEADF"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9EF4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CF90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4ADFB5"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74EBF5"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D019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2983447E"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BE75D8E" w14:textId="77777777" w:rsidR="001137ED" w:rsidRPr="00400852" w:rsidRDefault="001137ED" w:rsidP="00761242">
            <w:pPr>
              <w:rPr>
                <w:rFonts w:ascii="Arial" w:hAnsi="Arial" w:cs="Arial"/>
                <w:sz w:val="36"/>
                <w:szCs w:val="36"/>
                <w:lang w:val="en-US"/>
              </w:rPr>
            </w:pPr>
          </w:p>
        </w:tc>
      </w:tr>
      <w:tr w:rsidR="001137ED" w:rsidRPr="00400852" w14:paraId="3CF88DC3"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B687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490C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E3D8F2"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0698E7"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4995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291BFDD2"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1E518E3" w14:textId="77777777" w:rsidR="001137ED" w:rsidRPr="00400852" w:rsidRDefault="001137ED" w:rsidP="00761242">
            <w:pPr>
              <w:rPr>
                <w:rFonts w:ascii="Arial" w:hAnsi="Arial" w:cs="Arial"/>
                <w:sz w:val="36"/>
                <w:szCs w:val="36"/>
                <w:lang w:val="en-US"/>
              </w:rPr>
            </w:pPr>
          </w:p>
        </w:tc>
      </w:tr>
      <w:tr w:rsidR="001137ED" w:rsidRPr="00400852" w14:paraId="5EF2C686"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34EC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0FE9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C36402"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E07E50"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A97E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9818442"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8BB9292" w14:textId="77777777" w:rsidR="001137ED" w:rsidRPr="00400852" w:rsidRDefault="001137ED" w:rsidP="00761242">
            <w:pPr>
              <w:rPr>
                <w:rFonts w:ascii="Arial" w:hAnsi="Arial" w:cs="Arial"/>
                <w:sz w:val="36"/>
                <w:szCs w:val="36"/>
                <w:lang w:val="en-US"/>
              </w:rPr>
            </w:pPr>
          </w:p>
        </w:tc>
      </w:tr>
    </w:tbl>
    <w:p w14:paraId="22B6FA91"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60B75820"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74BCC074" w14:textId="77777777" w:rsidR="001137ED" w:rsidRDefault="001137ED" w:rsidP="001137ED">
      <w:pPr>
        <w:pStyle w:val="2"/>
      </w:pPr>
      <w:bookmarkStart w:id="27" w:name="_Toc16494771"/>
      <w:r>
        <w:rPr>
          <w:rFonts w:hint="eastAsia"/>
        </w:rPr>
        <w:lastRenderedPageBreak/>
        <w:t>评价性设计</w:t>
      </w:r>
      <w:bookmarkEnd w:id="27"/>
    </w:p>
    <w:p w14:paraId="08301383"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37693553"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5A2F757C"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69BB090F" w14:textId="77777777" w:rsidR="00BB1C06" w:rsidRDefault="005207E3" w:rsidP="002F0C69">
      <w:pPr>
        <w:pStyle w:val="1"/>
      </w:pPr>
      <w:bookmarkStart w:id="28" w:name="_Toc16494772"/>
      <w:r>
        <w:rPr>
          <w:rFonts w:hint="eastAsia"/>
        </w:rPr>
        <w:t>计算参数</w:t>
      </w:r>
      <w:bookmarkEnd w:id="28"/>
    </w:p>
    <w:p w14:paraId="47577DAF" w14:textId="77777777" w:rsidR="00116794" w:rsidRDefault="00613298" w:rsidP="009C3CAA">
      <w:pPr>
        <w:pStyle w:val="2"/>
      </w:pPr>
      <w:bookmarkStart w:id="29" w:name="_Toc16494773"/>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350AF" w14:paraId="1436C469" w14:textId="77777777">
        <w:tc>
          <w:tcPr>
            <w:tcW w:w="1284" w:type="dxa"/>
            <w:shd w:val="clear" w:color="auto" w:fill="E6E6E6"/>
            <w:vAlign w:val="center"/>
          </w:tcPr>
          <w:p w14:paraId="027D785F" w14:textId="77777777" w:rsidR="002350AF" w:rsidRDefault="00816A01">
            <w:pPr>
              <w:jc w:val="center"/>
            </w:pPr>
            <w:r>
              <w:t>时刻</w:t>
            </w:r>
          </w:p>
        </w:tc>
        <w:tc>
          <w:tcPr>
            <w:tcW w:w="1341" w:type="dxa"/>
            <w:shd w:val="clear" w:color="auto" w:fill="E6E6E6"/>
            <w:vAlign w:val="center"/>
          </w:tcPr>
          <w:p w14:paraId="227F872A" w14:textId="77777777" w:rsidR="002350AF" w:rsidRDefault="00816A01">
            <w:pPr>
              <w:jc w:val="center"/>
            </w:pPr>
            <w:r>
              <w:t>干球温度</w:t>
            </w:r>
            <w:r>
              <w:br/>
              <w:t>(℃)</w:t>
            </w:r>
          </w:p>
        </w:tc>
        <w:tc>
          <w:tcPr>
            <w:tcW w:w="1341" w:type="dxa"/>
            <w:shd w:val="clear" w:color="auto" w:fill="E6E6E6"/>
            <w:vAlign w:val="center"/>
          </w:tcPr>
          <w:p w14:paraId="11712803" w14:textId="77777777" w:rsidR="002350AF" w:rsidRDefault="00816A01">
            <w:pPr>
              <w:jc w:val="center"/>
            </w:pPr>
            <w:r>
              <w:t>相对湿度</w:t>
            </w:r>
            <w:r>
              <w:t>(%)</w:t>
            </w:r>
          </w:p>
        </w:tc>
        <w:tc>
          <w:tcPr>
            <w:tcW w:w="1341" w:type="dxa"/>
            <w:shd w:val="clear" w:color="auto" w:fill="E6E6E6"/>
            <w:vAlign w:val="center"/>
          </w:tcPr>
          <w:p w14:paraId="3D18A5B9" w14:textId="77777777" w:rsidR="002350AF" w:rsidRDefault="00816A01">
            <w:pPr>
              <w:jc w:val="center"/>
            </w:pPr>
            <w:r>
              <w:t>水平总辐射照度</w:t>
            </w:r>
            <w:r>
              <w:br/>
              <w:t>(W/</w:t>
            </w:r>
            <w:r>
              <w:t>㎡</w:t>
            </w:r>
            <w:r>
              <w:t>)</w:t>
            </w:r>
          </w:p>
        </w:tc>
        <w:tc>
          <w:tcPr>
            <w:tcW w:w="1341" w:type="dxa"/>
            <w:shd w:val="clear" w:color="auto" w:fill="E6E6E6"/>
            <w:vAlign w:val="center"/>
          </w:tcPr>
          <w:p w14:paraId="759A919B" w14:textId="77777777" w:rsidR="002350AF" w:rsidRDefault="00816A01">
            <w:pPr>
              <w:jc w:val="center"/>
            </w:pPr>
            <w:r>
              <w:t>水平散射辐射照度</w:t>
            </w:r>
            <w:r>
              <w:br/>
              <w:t>(W/</w:t>
            </w:r>
            <w:r>
              <w:t>㎡</w:t>
            </w:r>
            <w:r>
              <w:t>)</w:t>
            </w:r>
          </w:p>
        </w:tc>
        <w:tc>
          <w:tcPr>
            <w:tcW w:w="1341" w:type="dxa"/>
            <w:shd w:val="clear" w:color="auto" w:fill="E6E6E6"/>
            <w:vAlign w:val="center"/>
          </w:tcPr>
          <w:p w14:paraId="45D0DAA0" w14:textId="77777777" w:rsidR="002350AF" w:rsidRDefault="00816A01">
            <w:pPr>
              <w:jc w:val="center"/>
            </w:pPr>
            <w:r>
              <w:t>风速</w:t>
            </w:r>
            <w:r>
              <w:t>(m/s)</w:t>
            </w:r>
          </w:p>
        </w:tc>
        <w:tc>
          <w:tcPr>
            <w:tcW w:w="1341" w:type="dxa"/>
            <w:shd w:val="clear" w:color="auto" w:fill="E6E6E6"/>
            <w:vAlign w:val="center"/>
          </w:tcPr>
          <w:p w14:paraId="785FF494" w14:textId="77777777" w:rsidR="002350AF" w:rsidRDefault="00816A01">
            <w:pPr>
              <w:jc w:val="center"/>
            </w:pPr>
            <w:r>
              <w:t>主导风向</w:t>
            </w:r>
          </w:p>
        </w:tc>
      </w:tr>
      <w:tr w:rsidR="002350AF" w14:paraId="4B0EBE32" w14:textId="77777777">
        <w:tc>
          <w:tcPr>
            <w:tcW w:w="1284" w:type="dxa"/>
            <w:shd w:val="clear" w:color="auto" w:fill="E6E6E6"/>
            <w:vAlign w:val="center"/>
          </w:tcPr>
          <w:p w14:paraId="1419A054" w14:textId="77777777" w:rsidR="002350AF" w:rsidRDefault="00816A01">
            <w:pPr>
              <w:jc w:val="center"/>
            </w:pPr>
            <w:r>
              <w:t>0</w:t>
            </w:r>
          </w:p>
        </w:tc>
        <w:tc>
          <w:tcPr>
            <w:tcW w:w="1341" w:type="dxa"/>
            <w:vAlign w:val="center"/>
          </w:tcPr>
          <w:p w14:paraId="36286220" w14:textId="77777777" w:rsidR="002350AF" w:rsidRDefault="00816A01">
            <w:pPr>
              <w:jc w:val="center"/>
            </w:pPr>
            <w:r>
              <w:t>27.0</w:t>
            </w:r>
          </w:p>
        </w:tc>
        <w:tc>
          <w:tcPr>
            <w:tcW w:w="1341" w:type="dxa"/>
            <w:vAlign w:val="center"/>
          </w:tcPr>
          <w:p w14:paraId="46493486" w14:textId="77777777" w:rsidR="002350AF" w:rsidRDefault="00816A01">
            <w:pPr>
              <w:jc w:val="center"/>
            </w:pPr>
            <w:r>
              <w:t>86</w:t>
            </w:r>
          </w:p>
        </w:tc>
        <w:tc>
          <w:tcPr>
            <w:tcW w:w="1341" w:type="dxa"/>
            <w:vAlign w:val="center"/>
          </w:tcPr>
          <w:p w14:paraId="0170DCCA" w14:textId="77777777" w:rsidR="002350AF" w:rsidRDefault="00816A01">
            <w:pPr>
              <w:jc w:val="center"/>
            </w:pPr>
            <w:r>
              <w:t>0.00</w:t>
            </w:r>
          </w:p>
        </w:tc>
        <w:tc>
          <w:tcPr>
            <w:tcW w:w="1341" w:type="dxa"/>
            <w:vAlign w:val="center"/>
          </w:tcPr>
          <w:p w14:paraId="61D2D845" w14:textId="77777777" w:rsidR="002350AF" w:rsidRDefault="00816A01">
            <w:pPr>
              <w:jc w:val="center"/>
            </w:pPr>
            <w:r>
              <w:t>0.00</w:t>
            </w:r>
          </w:p>
        </w:tc>
        <w:tc>
          <w:tcPr>
            <w:tcW w:w="1341" w:type="dxa"/>
            <w:vAlign w:val="center"/>
          </w:tcPr>
          <w:p w14:paraId="70BFB352" w14:textId="77777777" w:rsidR="002350AF" w:rsidRDefault="00816A01">
            <w:pPr>
              <w:jc w:val="center"/>
            </w:pPr>
            <w:r>
              <w:t>1.5</w:t>
            </w:r>
          </w:p>
        </w:tc>
        <w:tc>
          <w:tcPr>
            <w:tcW w:w="1341" w:type="dxa"/>
            <w:vMerge w:val="restart"/>
            <w:vAlign w:val="center"/>
          </w:tcPr>
          <w:p w14:paraId="054F3772" w14:textId="77777777" w:rsidR="002350AF" w:rsidRDefault="00816A01">
            <w:pPr>
              <w:jc w:val="center"/>
            </w:pPr>
            <w:r>
              <w:t>东南</w:t>
            </w:r>
          </w:p>
        </w:tc>
      </w:tr>
      <w:tr w:rsidR="002350AF" w14:paraId="31860C55" w14:textId="77777777">
        <w:tc>
          <w:tcPr>
            <w:tcW w:w="1284" w:type="dxa"/>
            <w:shd w:val="clear" w:color="auto" w:fill="E6E6E6"/>
            <w:vAlign w:val="center"/>
          </w:tcPr>
          <w:p w14:paraId="0FA35D55" w14:textId="77777777" w:rsidR="002350AF" w:rsidRDefault="00816A01">
            <w:pPr>
              <w:jc w:val="center"/>
            </w:pPr>
            <w:r>
              <w:t>1</w:t>
            </w:r>
          </w:p>
        </w:tc>
        <w:tc>
          <w:tcPr>
            <w:tcW w:w="1341" w:type="dxa"/>
            <w:vAlign w:val="center"/>
          </w:tcPr>
          <w:p w14:paraId="09403F34" w14:textId="77777777" w:rsidR="002350AF" w:rsidRDefault="00816A01">
            <w:pPr>
              <w:jc w:val="center"/>
            </w:pPr>
            <w:r>
              <w:t>26.7</w:t>
            </w:r>
          </w:p>
        </w:tc>
        <w:tc>
          <w:tcPr>
            <w:tcW w:w="1341" w:type="dxa"/>
            <w:vAlign w:val="center"/>
          </w:tcPr>
          <w:p w14:paraId="00C55FA6" w14:textId="77777777" w:rsidR="002350AF" w:rsidRDefault="00816A01">
            <w:pPr>
              <w:jc w:val="center"/>
            </w:pPr>
            <w:r>
              <w:t>87</w:t>
            </w:r>
          </w:p>
        </w:tc>
        <w:tc>
          <w:tcPr>
            <w:tcW w:w="1341" w:type="dxa"/>
            <w:vAlign w:val="center"/>
          </w:tcPr>
          <w:p w14:paraId="2EF307CC" w14:textId="77777777" w:rsidR="002350AF" w:rsidRDefault="00816A01">
            <w:pPr>
              <w:jc w:val="center"/>
            </w:pPr>
            <w:r>
              <w:t>0.00</w:t>
            </w:r>
          </w:p>
        </w:tc>
        <w:tc>
          <w:tcPr>
            <w:tcW w:w="1341" w:type="dxa"/>
            <w:vAlign w:val="center"/>
          </w:tcPr>
          <w:p w14:paraId="3C7EE232" w14:textId="77777777" w:rsidR="002350AF" w:rsidRDefault="00816A01">
            <w:pPr>
              <w:jc w:val="center"/>
            </w:pPr>
            <w:r>
              <w:t>0.00</w:t>
            </w:r>
          </w:p>
        </w:tc>
        <w:tc>
          <w:tcPr>
            <w:tcW w:w="1341" w:type="dxa"/>
            <w:vAlign w:val="center"/>
          </w:tcPr>
          <w:p w14:paraId="6AB86946" w14:textId="77777777" w:rsidR="002350AF" w:rsidRDefault="00816A01">
            <w:pPr>
              <w:jc w:val="center"/>
            </w:pPr>
            <w:r>
              <w:t>1.4</w:t>
            </w:r>
          </w:p>
        </w:tc>
        <w:tc>
          <w:tcPr>
            <w:tcW w:w="1341" w:type="dxa"/>
            <w:vMerge/>
            <w:vAlign w:val="center"/>
          </w:tcPr>
          <w:p w14:paraId="3FAB8124" w14:textId="77777777" w:rsidR="002350AF" w:rsidRDefault="002350AF">
            <w:pPr>
              <w:jc w:val="center"/>
            </w:pPr>
          </w:p>
        </w:tc>
      </w:tr>
      <w:tr w:rsidR="002350AF" w14:paraId="6194E7EA" w14:textId="77777777">
        <w:tc>
          <w:tcPr>
            <w:tcW w:w="1284" w:type="dxa"/>
            <w:shd w:val="clear" w:color="auto" w:fill="E6E6E6"/>
            <w:vAlign w:val="center"/>
          </w:tcPr>
          <w:p w14:paraId="7E93F2F0" w14:textId="77777777" w:rsidR="002350AF" w:rsidRDefault="00816A01">
            <w:pPr>
              <w:jc w:val="center"/>
            </w:pPr>
            <w:r>
              <w:t>2</w:t>
            </w:r>
          </w:p>
        </w:tc>
        <w:tc>
          <w:tcPr>
            <w:tcW w:w="1341" w:type="dxa"/>
            <w:vAlign w:val="center"/>
          </w:tcPr>
          <w:p w14:paraId="0CDBEE22" w14:textId="77777777" w:rsidR="002350AF" w:rsidRDefault="00816A01">
            <w:pPr>
              <w:jc w:val="center"/>
            </w:pPr>
            <w:r>
              <w:t>26.5</w:t>
            </w:r>
          </w:p>
        </w:tc>
        <w:tc>
          <w:tcPr>
            <w:tcW w:w="1341" w:type="dxa"/>
            <w:vAlign w:val="center"/>
          </w:tcPr>
          <w:p w14:paraId="6C4B3516" w14:textId="77777777" w:rsidR="002350AF" w:rsidRDefault="00816A01">
            <w:pPr>
              <w:jc w:val="center"/>
            </w:pPr>
            <w:r>
              <w:t>88</w:t>
            </w:r>
          </w:p>
        </w:tc>
        <w:tc>
          <w:tcPr>
            <w:tcW w:w="1341" w:type="dxa"/>
            <w:vAlign w:val="center"/>
          </w:tcPr>
          <w:p w14:paraId="1C4089AD" w14:textId="77777777" w:rsidR="002350AF" w:rsidRDefault="00816A01">
            <w:pPr>
              <w:jc w:val="center"/>
            </w:pPr>
            <w:r>
              <w:t>0.00</w:t>
            </w:r>
          </w:p>
        </w:tc>
        <w:tc>
          <w:tcPr>
            <w:tcW w:w="1341" w:type="dxa"/>
            <w:vAlign w:val="center"/>
          </w:tcPr>
          <w:p w14:paraId="72EE6EE9" w14:textId="77777777" w:rsidR="002350AF" w:rsidRDefault="00816A01">
            <w:pPr>
              <w:jc w:val="center"/>
            </w:pPr>
            <w:r>
              <w:t>0.00</w:t>
            </w:r>
          </w:p>
        </w:tc>
        <w:tc>
          <w:tcPr>
            <w:tcW w:w="1341" w:type="dxa"/>
            <w:vAlign w:val="center"/>
          </w:tcPr>
          <w:p w14:paraId="4021E245" w14:textId="77777777" w:rsidR="002350AF" w:rsidRDefault="00816A01">
            <w:pPr>
              <w:jc w:val="center"/>
            </w:pPr>
            <w:r>
              <w:t>1.4</w:t>
            </w:r>
          </w:p>
        </w:tc>
        <w:tc>
          <w:tcPr>
            <w:tcW w:w="1341" w:type="dxa"/>
            <w:vMerge/>
            <w:vAlign w:val="center"/>
          </w:tcPr>
          <w:p w14:paraId="6EF25432" w14:textId="77777777" w:rsidR="002350AF" w:rsidRDefault="002350AF">
            <w:pPr>
              <w:jc w:val="center"/>
            </w:pPr>
          </w:p>
        </w:tc>
      </w:tr>
      <w:tr w:rsidR="002350AF" w14:paraId="3210FBC7" w14:textId="77777777">
        <w:tc>
          <w:tcPr>
            <w:tcW w:w="1284" w:type="dxa"/>
            <w:shd w:val="clear" w:color="auto" w:fill="E6E6E6"/>
            <w:vAlign w:val="center"/>
          </w:tcPr>
          <w:p w14:paraId="2891EFA0" w14:textId="77777777" w:rsidR="002350AF" w:rsidRDefault="00816A01">
            <w:pPr>
              <w:jc w:val="center"/>
            </w:pPr>
            <w:r>
              <w:t>3</w:t>
            </w:r>
          </w:p>
        </w:tc>
        <w:tc>
          <w:tcPr>
            <w:tcW w:w="1341" w:type="dxa"/>
            <w:vAlign w:val="center"/>
          </w:tcPr>
          <w:p w14:paraId="01A28B05" w14:textId="77777777" w:rsidR="002350AF" w:rsidRDefault="00816A01">
            <w:pPr>
              <w:jc w:val="center"/>
            </w:pPr>
            <w:r>
              <w:t>26.1</w:t>
            </w:r>
          </w:p>
        </w:tc>
        <w:tc>
          <w:tcPr>
            <w:tcW w:w="1341" w:type="dxa"/>
            <w:vAlign w:val="center"/>
          </w:tcPr>
          <w:p w14:paraId="53BBF3A4" w14:textId="77777777" w:rsidR="002350AF" w:rsidRDefault="00816A01">
            <w:pPr>
              <w:jc w:val="center"/>
            </w:pPr>
            <w:r>
              <w:t>89</w:t>
            </w:r>
          </w:p>
        </w:tc>
        <w:tc>
          <w:tcPr>
            <w:tcW w:w="1341" w:type="dxa"/>
            <w:vAlign w:val="center"/>
          </w:tcPr>
          <w:p w14:paraId="6C7EB697" w14:textId="77777777" w:rsidR="002350AF" w:rsidRDefault="00816A01">
            <w:pPr>
              <w:jc w:val="center"/>
            </w:pPr>
            <w:r>
              <w:t>0.00</w:t>
            </w:r>
          </w:p>
        </w:tc>
        <w:tc>
          <w:tcPr>
            <w:tcW w:w="1341" w:type="dxa"/>
            <w:vAlign w:val="center"/>
          </w:tcPr>
          <w:p w14:paraId="542FA641" w14:textId="77777777" w:rsidR="002350AF" w:rsidRDefault="00816A01">
            <w:pPr>
              <w:jc w:val="center"/>
            </w:pPr>
            <w:r>
              <w:t>0.00</w:t>
            </w:r>
          </w:p>
        </w:tc>
        <w:tc>
          <w:tcPr>
            <w:tcW w:w="1341" w:type="dxa"/>
            <w:vAlign w:val="center"/>
          </w:tcPr>
          <w:p w14:paraId="4309FEEE" w14:textId="77777777" w:rsidR="002350AF" w:rsidRDefault="00816A01">
            <w:pPr>
              <w:jc w:val="center"/>
            </w:pPr>
            <w:r>
              <w:t>1.4</w:t>
            </w:r>
          </w:p>
        </w:tc>
        <w:tc>
          <w:tcPr>
            <w:tcW w:w="1341" w:type="dxa"/>
            <w:vMerge/>
            <w:vAlign w:val="center"/>
          </w:tcPr>
          <w:p w14:paraId="7185B8D7" w14:textId="77777777" w:rsidR="002350AF" w:rsidRDefault="002350AF">
            <w:pPr>
              <w:jc w:val="center"/>
            </w:pPr>
          </w:p>
        </w:tc>
      </w:tr>
      <w:tr w:rsidR="002350AF" w14:paraId="4B451DAA" w14:textId="77777777">
        <w:tc>
          <w:tcPr>
            <w:tcW w:w="1284" w:type="dxa"/>
            <w:shd w:val="clear" w:color="auto" w:fill="E6E6E6"/>
            <w:vAlign w:val="center"/>
          </w:tcPr>
          <w:p w14:paraId="5097DBE1" w14:textId="77777777" w:rsidR="002350AF" w:rsidRDefault="00816A01">
            <w:pPr>
              <w:jc w:val="center"/>
            </w:pPr>
            <w:r>
              <w:t>4</w:t>
            </w:r>
          </w:p>
        </w:tc>
        <w:tc>
          <w:tcPr>
            <w:tcW w:w="1341" w:type="dxa"/>
            <w:vAlign w:val="center"/>
          </w:tcPr>
          <w:p w14:paraId="6CDB37BA" w14:textId="77777777" w:rsidR="002350AF" w:rsidRDefault="00816A01">
            <w:pPr>
              <w:jc w:val="center"/>
            </w:pPr>
            <w:r>
              <w:t>25.9</w:t>
            </w:r>
          </w:p>
        </w:tc>
        <w:tc>
          <w:tcPr>
            <w:tcW w:w="1341" w:type="dxa"/>
            <w:vAlign w:val="center"/>
          </w:tcPr>
          <w:p w14:paraId="30F5D77A" w14:textId="77777777" w:rsidR="002350AF" w:rsidRDefault="00816A01">
            <w:pPr>
              <w:jc w:val="center"/>
            </w:pPr>
            <w:r>
              <w:t>89</w:t>
            </w:r>
          </w:p>
        </w:tc>
        <w:tc>
          <w:tcPr>
            <w:tcW w:w="1341" w:type="dxa"/>
            <w:vAlign w:val="center"/>
          </w:tcPr>
          <w:p w14:paraId="6258355D" w14:textId="77777777" w:rsidR="002350AF" w:rsidRDefault="00816A01">
            <w:pPr>
              <w:jc w:val="center"/>
            </w:pPr>
            <w:r>
              <w:t>0.00</w:t>
            </w:r>
          </w:p>
        </w:tc>
        <w:tc>
          <w:tcPr>
            <w:tcW w:w="1341" w:type="dxa"/>
            <w:vAlign w:val="center"/>
          </w:tcPr>
          <w:p w14:paraId="6D042D04" w14:textId="77777777" w:rsidR="002350AF" w:rsidRDefault="00816A01">
            <w:pPr>
              <w:jc w:val="center"/>
            </w:pPr>
            <w:r>
              <w:t>0.00</w:t>
            </w:r>
          </w:p>
        </w:tc>
        <w:tc>
          <w:tcPr>
            <w:tcW w:w="1341" w:type="dxa"/>
            <w:vAlign w:val="center"/>
          </w:tcPr>
          <w:p w14:paraId="543FD26F" w14:textId="77777777" w:rsidR="002350AF" w:rsidRDefault="00816A01">
            <w:pPr>
              <w:jc w:val="center"/>
            </w:pPr>
            <w:r>
              <w:t>1.4</w:t>
            </w:r>
          </w:p>
        </w:tc>
        <w:tc>
          <w:tcPr>
            <w:tcW w:w="1341" w:type="dxa"/>
            <w:vMerge/>
            <w:vAlign w:val="center"/>
          </w:tcPr>
          <w:p w14:paraId="2F78E064" w14:textId="77777777" w:rsidR="002350AF" w:rsidRDefault="002350AF">
            <w:pPr>
              <w:jc w:val="center"/>
            </w:pPr>
          </w:p>
        </w:tc>
      </w:tr>
      <w:tr w:rsidR="002350AF" w14:paraId="1C306CF3" w14:textId="77777777">
        <w:tc>
          <w:tcPr>
            <w:tcW w:w="1284" w:type="dxa"/>
            <w:shd w:val="clear" w:color="auto" w:fill="E6E6E6"/>
            <w:vAlign w:val="center"/>
          </w:tcPr>
          <w:p w14:paraId="358FEB95" w14:textId="77777777" w:rsidR="002350AF" w:rsidRDefault="00816A01">
            <w:pPr>
              <w:jc w:val="center"/>
            </w:pPr>
            <w:r>
              <w:t>5</w:t>
            </w:r>
          </w:p>
        </w:tc>
        <w:tc>
          <w:tcPr>
            <w:tcW w:w="1341" w:type="dxa"/>
            <w:vAlign w:val="center"/>
          </w:tcPr>
          <w:p w14:paraId="6D4D9163" w14:textId="77777777" w:rsidR="002350AF" w:rsidRDefault="00816A01">
            <w:pPr>
              <w:jc w:val="center"/>
            </w:pPr>
            <w:r>
              <w:t>25.9</w:t>
            </w:r>
          </w:p>
        </w:tc>
        <w:tc>
          <w:tcPr>
            <w:tcW w:w="1341" w:type="dxa"/>
            <w:vAlign w:val="center"/>
          </w:tcPr>
          <w:p w14:paraId="53CF7022" w14:textId="77777777" w:rsidR="002350AF" w:rsidRDefault="00816A01">
            <w:pPr>
              <w:jc w:val="center"/>
            </w:pPr>
            <w:r>
              <w:t>89</w:t>
            </w:r>
          </w:p>
        </w:tc>
        <w:tc>
          <w:tcPr>
            <w:tcW w:w="1341" w:type="dxa"/>
            <w:vAlign w:val="center"/>
          </w:tcPr>
          <w:p w14:paraId="580DBB37" w14:textId="77777777" w:rsidR="002350AF" w:rsidRDefault="00816A01">
            <w:pPr>
              <w:jc w:val="center"/>
            </w:pPr>
            <w:r>
              <w:t>0.00</w:t>
            </w:r>
          </w:p>
        </w:tc>
        <w:tc>
          <w:tcPr>
            <w:tcW w:w="1341" w:type="dxa"/>
            <w:vAlign w:val="center"/>
          </w:tcPr>
          <w:p w14:paraId="21D41848" w14:textId="77777777" w:rsidR="002350AF" w:rsidRDefault="00816A01">
            <w:pPr>
              <w:jc w:val="center"/>
            </w:pPr>
            <w:r>
              <w:t>0.00</w:t>
            </w:r>
          </w:p>
        </w:tc>
        <w:tc>
          <w:tcPr>
            <w:tcW w:w="1341" w:type="dxa"/>
            <w:vAlign w:val="center"/>
          </w:tcPr>
          <w:p w14:paraId="60B439D4" w14:textId="77777777" w:rsidR="002350AF" w:rsidRDefault="00816A01">
            <w:pPr>
              <w:jc w:val="center"/>
            </w:pPr>
            <w:r>
              <w:t>1.4</w:t>
            </w:r>
          </w:p>
        </w:tc>
        <w:tc>
          <w:tcPr>
            <w:tcW w:w="1341" w:type="dxa"/>
            <w:vMerge/>
            <w:vAlign w:val="center"/>
          </w:tcPr>
          <w:p w14:paraId="7D1B5247" w14:textId="77777777" w:rsidR="002350AF" w:rsidRDefault="002350AF">
            <w:pPr>
              <w:jc w:val="center"/>
            </w:pPr>
          </w:p>
        </w:tc>
      </w:tr>
      <w:tr w:rsidR="002350AF" w14:paraId="08379F71" w14:textId="77777777">
        <w:tc>
          <w:tcPr>
            <w:tcW w:w="1284" w:type="dxa"/>
            <w:shd w:val="clear" w:color="auto" w:fill="E6E6E6"/>
            <w:vAlign w:val="center"/>
          </w:tcPr>
          <w:p w14:paraId="08D06333" w14:textId="77777777" w:rsidR="002350AF" w:rsidRDefault="00816A01">
            <w:pPr>
              <w:jc w:val="center"/>
            </w:pPr>
            <w:r>
              <w:t>6</w:t>
            </w:r>
          </w:p>
        </w:tc>
        <w:tc>
          <w:tcPr>
            <w:tcW w:w="1341" w:type="dxa"/>
            <w:vAlign w:val="center"/>
          </w:tcPr>
          <w:p w14:paraId="3D7A427E" w14:textId="77777777" w:rsidR="002350AF" w:rsidRDefault="00816A01">
            <w:pPr>
              <w:jc w:val="center"/>
            </w:pPr>
            <w:r>
              <w:t>26.2</w:t>
            </w:r>
          </w:p>
        </w:tc>
        <w:tc>
          <w:tcPr>
            <w:tcW w:w="1341" w:type="dxa"/>
            <w:vAlign w:val="center"/>
          </w:tcPr>
          <w:p w14:paraId="1655A0A3" w14:textId="77777777" w:rsidR="002350AF" w:rsidRDefault="00816A01">
            <w:pPr>
              <w:jc w:val="center"/>
            </w:pPr>
            <w:r>
              <w:t>88</w:t>
            </w:r>
          </w:p>
        </w:tc>
        <w:tc>
          <w:tcPr>
            <w:tcW w:w="1341" w:type="dxa"/>
            <w:vAlign w:val="center"/>
          </w:tcPr>
          <w:p w14:paraId="6E003DEA" w14:textId="77777777" w:rsidR="002350AF" w:rsidRDefault="00816A01">
            <w:pPr>
              <w:jc w:val="center"/>
            </w:pPr>
            <w:r>
              <w:t>6.43</w:t>
            </w:r>
          </w:p>
        </w:tc>
        <w:tc>
          <w:tcPr>
            <w:tcW w:w="1341" w:type="dxa"/>
            <w:vAlign w:val="center"/>
          </w:tcPr>
          <w:p w14:paraId="1A543CC3" w14:textId="77777777" w:rsidR="002350AF" w:rsidRDefault="00816A01">
            <w:pPr>
              <w:jc w:val="center"/>
            </w:pPr>
            <w:r>
              <w:t>5.35</w:t>
            </w:r>
          </w:p>
        </w:tc>
        <w:tc>
          <w:tcPr>
            <w:tcW w:w="1341" w:type="dxa"/>
            <w:vAlign w:val="center"/>
          </w:tcPr>
          <w:p w14:paraId="2CABB6F8" w14:textId="77777777" w:rsidR="002350AF" w:rsidRDefault="00816A01">
            <w:pPr>
              <w:jc w:val="center"/>
            </w:pPr>
            <w:r>
              <w:t>1.7</w:t>
            </w:r>
          </w:p>
        </w:tc>
        <w:tc>
          <w:tcPr>
            <w:tcW w:w="1341" w:type="dxa"/>
            <w:vMerge/>
            <w:vAlign w:val="center"/>
          </w:tcPr>
          <w:p w14:paraId="52970F6D" w14:textId="77777777" w:rsidR="002350AF" w:rsidRDefault="002350AF">
            <w:pPr>
              <w:jc w:val="center"/>
            </w:pPr>
          </w:p>
        </w:tc>
      </w:tr>
      <w:tr w:rsidR="002350AF" w14:paraId="3906B333" w14:textId="77777777">
        <w:tc>
          <w:tcPr>
            <w:tcW w:w="1284" w:type="dxa"/>
            <w:shd w:val="clear" w:color="auto" w:fill="E6E6E6"/>
            <w:vAlign w:val="center"/>
          </w:tcPr>
          <w:p w14:paraId="58EC7988" w14:textId="77777777" w:rsidR="002350AF" w:rsidRDefault="00816A01">
            <w:pPr>
              <w:jc w:val="center"/>
            </w:pPr>
            <w:r>
              <w:t>7</w:t>
            </w:r>
          </w:p>
        </w:tc>
        <w:tc>
          <w:tcPr>
            <w:tcW w:w="1341" w:type="dxa"/>
            <w:vAlign w:val="center"/>
          </w:tcPr>
          <w:p w14:paraId="02FF3B30" w14:textId="77777777" w:rsidR="002350AF" w:rsidRDefault="00816A01">
            <w:pPr>
              <w:jc w:val="center"/>
            </w:pPr>
            <w:r>
              <w:t>26.6</w:t>
            </w:r>
          </w:p>
        </w:tc>
        <w:tc>
          <w:tcPr>
            <w:tcW w:w="1341" w:type="dxa"/>
            <w:vAlign w:val="center"/>
          </w:tcPr>
          <w:p w14:paraId="148E5FAE" w14:textId="77777777" w:rsidR="002350AF" w:rsidRDefault="00816A01">
            <w:pPr>
              <w:jc w:val="center"/>
            </w:pPr>
            <w:r>
              <w:t>86</w:t>
            </w:r>
          </w:p>
        </w:tc>
        <w:tc>
          <w:tcPr>
            <w:tcW w:w="1341" w:type="dxa"/>
            <w:vAlign w:val="center"/>
          </w:tcPr>
          <w:p w14:paraId="34F95561" w14:textId="77777777" w:rsidR="002350AF" w:rsidRDefault="00816A01">
            <w:pPr>
              <w:jc w:val="center"/>
            </w:pPr>
            <w:r>
              <w:t>103.79</w:t>
            </w:r>
          </w:p>
        </w:tc>
        <w:tc>
          <w:tcPr>
            <w:tcW w:w="1341" w:type="dxa"/>
            <w:vAlign w:val="center"/>
          </w:tcPr>
          <w:p w14:paraId="5C4D3970" w14:textId="77777777" w:rsidR="002350AF" w:rsidRDefault="00816A01">
            <w:pPr>
              <w:jc w:val="center"/>
            </w:pPr>
            <w:r>
              <w:t>72.76</w:t>
            </w:r>
          </w:p>
        </w:tc>
        <w:tc>
          <w:tcPr>
            <w:tcW w:w="1341" w:type="dxa"/>
            <w:vAlign w:val="center"/>
          </w:tcPr>
          <w:p w14:paraId="19A1574E" w14:textId="77777777" w:rsidR="002350AF" w:rsidRDefault="00816A01">
            <w:pPr>
              <w:jc w:val="center"/>
            </w:pPr>
            <w:r>
              <w:t>2.0</w:t>
            </w:r>
          </w:p>
        </w:tc>
        <w:tc>
          <w:tcPr>
            <w:tcW w:w="1341" w:type="dxa"/>
            <w:vMerge/>
            <w:vAlign w:val="center"/>
          </w:tcPr>
          <w:p w14:paraId="5D9F081A" w14:textId="77777777" w:rsidR="002350AF" w:rsidRDefault="002350AF">
            <w:pPr>
              <w:jc w:val="center"/>
            </w:pPr>
          </w:p>
        </w:tc>
      </w:tr>
      <w:tr w:rsidR="002350AF" w14:paraId="100BEB99" w14:textId="77777777">
        <w:tc>
          <w:tcPr>
            <w:tcW w:w="1284" w:type="dxa"/>
            <w:shd w:val="clear" w:color="auto" w:fill="E6E6E6"/>
            <w:vAlign w:val="center"/>
          </w:tcPr>
          <w:p w14:paraId="511578A1" w14:textId="77777777" w:rsidR="002350AF" w:rsidRDefault="00816A01">
            <w:pPr>
              <w:jc w:val="center"/>
            </w:pPr>
            <w:r>
              <w:t>8</w:t>
            </w:r>
          </w:p>
        </w:tc>
        <w:tc>
          <w:tcPr>
            <w:tcW w:w="1341" w:type="dxa"/>
            <w:vAlign w:val="center"/>
          </w:tcPr>
          <w:p w14:paraId="3FC18ECE" w14:textId="77777777" w:rsidR="002350AF" w:rsidRDefault="00816A01">
            <w:pPr>
              <w:jc w:val="center"/>
            </w:pPr>
            <w:r>
              <w:t>27.3</w:t>
            </w:r>
          </w:p>
        </w:tc>
        <w:tc>
          <w:tcPr>
            <w:tcW w:w="1341" w:type="dxa"/>
            <w:vAlign w:val="center"/>
          </w:tcPr>
          <w:p w14:paraId="7F905843" w14:textId="77777777" w:rsidR="002350AF" w:rsidRDefault="00816A01">
            <w:pPr>
              <w:jc w:val="center"/>
            </w:pPr>
            <w:r>
              <w:t>83</w:t>
            </w:r>
          </w:p>
        </w:tc>
        <w:tc>
          <w:tcPr>
            <w:tcW w:w="1341" w:type="dxa"/>
            <w:vAlign w:val="center"/>
          </w:tcPr>
          <w:p w14:paraId="5F9703F7" w14:textId="77777777" w:rsidR="002350AF" w:rsidRDefault="00816A01">
            <w:pPr>
              <w:jc w:val="center"/>
            </w:pPr>
            <w:r>
              <w:t>228.98</w:t>
            </w:r>
          </w:p>
        </w:tc>
        <w:tc>
          <w:tcPr>
            <w:tcW w:w="1341" w:type="dxa"/>
            <w:vAlign w:val="center"/>
          </w:tcPr>
          <w:p w14:paraId="3F7FFDDC" w14:textId="77777777" w:rsidR="002350AF" w:rsidRDefault="00816A01">
            <w:pPr>
              <w:jc w:val="center"/>
            </w:pPr>
            <w:r>
              <w:t>155.15</w:t>
            </w:r>
          </w:p>
        </w:tc>
        <w:tc>
          <w:tcPr>
            <w:tcW w:w="1341" w:type="dxa"/>
            <w:vAlign w:val="center"/>
          </w:tcPr>
          <w:p w14:paraId="2C3AC6AD" w14:textId="77777777" w:rsidR="002350AF" w:rsidRDefault="00816A01">
            <w:pPr>
              <w:jc w:val="center"/>
            </w:pPr>
            <w:r>
              <w:t>2.2</w:t>
            </w:r>
          </w:p>
        </w:tc>
        <w:tc>
          <w:tcPr>
            <w:tcW w:w="1341" w:type="dxa"/>
            <w:vMerge/>
            <w:vAlign w:val="center"/>
          </w:tcPr>
          <w:p w14:paraId="65E4A7F2" w14:textId="77777777" w:rsidR="002350AF" w:rsidRDefault="002350AF">
            <w:pPr>
              <w:jc w:val="center"/>
            </w:pPr>
          </w:p>
        </w:tc>
      </w:tr>
      <w:tr w:rsidR="002350AF" w14:paraId="684E1D29" w14:textId="77777777">
        <w:tc>
          <w:tcPr>
            <w:tcW w:w="1284" w:type="dxa"/>
            <w:shd w:val="clear" w:color="auto" w:fill="E6E6E6"/>
            <w:vAlign w:val="center"/>
          </w:tcPr>
          <w:p w14:paraId="345A09A6" w14:textId="77777777" w:rsidR="002350AF" w:rsidRDefault="00816A01">
            <w:pPr>
              <w:jc w:val="center"/>
            </w:pPr>
            <w:r>
              <w:t>9</w:t>
            </w:r>
          </w:p>
        </w:tc>
        <w:tc>
          <w:tcPr>
            <w:tcW w:w="1341" w:type="dxa"/>
            <w:vAlign w:val="center"/>
          </w:tcPr>
          <w:p w14:paraId="7D310090" w14:textId="77777777" w:rsidR="002350AF" w:rsidRDefault="00816A01">
            <w:pPr>
              <w:jc w:val="center"/>
            </w:pPr>
            <w:r>
              <w:t>28.2</w:t>
            </w:r>
          </w:p>
        </w:tc>
        <w:tc>
          <w:tcPr>
            <w:tcW w:w="1341" w:type="dxa"/>
            <w:vAlign w:val="center"/>
          </w:tcPr>
          <w:p w14:paraId="5BEF9DA8" w14:textId="77777777" w:rsidR="002350AF" w:rsidRDefault="00816A01">
            <w:pPr>
              <w:jc w:val="center"/>
            </w:pPr>
            <w:r>
              <w:t>79</w:t>
            </w:r>
          </w:p>
        </w:tc>
        <w:tc>
          <w:tcPr>
            <w:tcW w:w="1341" w:type="dxa"/>
            <w:vAlign w:val="center"/>
          </w:tcPr>
          <w:p w14:paraId="12800DED" w14:textId="77777777" w:rsidR="002350AF" w:rsidRDefault="00816A01">
            <w:pPr>
              <w:jc w:val="center"/>
            </w:pPr>
            <w:r>
              <w:t>372.36</w:t>
            </w:r>
          </w:p>
        </w:tc>
        <w:tc>
          <w:tcPr>
            <w:tcW w:w="1341" w:type="dxa"/>
            <w:vAlign w:val="center"/>
          </w:tcPr>
          <w:p w14:paraId="55A2F30C" w14:textId="77777777" w:rsidR="002350AF" w:rsidRDefault="00816A01">
            <w:pPr>
              <w:jc w:val="center"/>
            </w:pPr>
            <w:r>
              <w:t>228.98</w:t>
            </w:r>
          </w:p>
        </w:tc>
        <w:tc>
          <w:tcPr>
            <w:tcW w:w="1341" w:type="dxa"/>
            <w:vAlign w:val="center"/>
          </w:tcPr>
          <w:p w14:paraId="6752E4CE" w14:textId="77777777" w:rsidR="002350AF" w:rsidRDefault="00816A01">
            <w:pPr>
              <w:jc w:val="center"/>
            </w:pPr>
            <w:r>
              <w:t>2.5</w:t>
            </w:r>
          </w:p>
        </w:tc>
        <w:tc>
          <w:tcPr>
            <w:tcW w:w="1341" w:type="dxa"/>
            <w:vMerge/>
            <w:vAlign w:val="center"/>
          </w:tcPr>
          <w:p w14:paraId="72209DAE" w14:textId="77777777" w:rsidR="002350AF" w:rsidRDefault="002350AF">
            <w:pPr>
              <w:jc w:val="center"/>
            </w:pPr>
          </w:p>
        </w:tc>
      </w:tr>
      <w:tr w:rsidR="002350AF" w14:paraId="6B4F915B" w14:textId="77777777">
        <w:tc>
          <w:tcPr>
            <w:tcW w:w="1284" w:type="dxa"/>
            <w:shd w:val="clear" w:color="auto" w:fill="E6E6E6"/>
            <w:vAlign w:val="center"/>
          </w:tcPr>
          <w:p w14:paraId="17C19EF7" w14:textId="77777777" w:rsidR="002350AF" w:rsidRDefault="00816A01">
            <w:pPr>
              <w:jc w:val="center"/>
            </w:pPr>
            <w:r>
              <w:t>10</w:t>
            </w:r>
          </w:p>
        </w:tc>
        <w:tc>
          <w:tcPr>
            <w:tcW w:w="1341" w:type="dxa"/>
            <w:vAlign w:val="center"/>
          </w:tcPr>
          <w:p w14:paraId="79FC20E0" w14:textId="77777777" w:rsidR="002350AF" w:rsidRDefault="00816A01">
            <w:pPr>
              <w:jc w:val="center"/>
            </w:pPr>
            <w:r>
              <w:t>29.0</w:t>
            </w:r>
          </w:p>
        </w:tc>
        <w:tc>
          <w:tcPr>
            <w:tcW w:w="1341" w:type="dxa"/>
            <w:vAlign w:val="center"/>
          </w:tcPr>
          <w:p w14:paraId="58862596" w14:textId="77777777" w:rsidR="002350AF" w:rsidRDefault="00816A01">
            <w:pPr>
              <w:jc w:val="center"/>
            </w:pPr>
            <w:r>
              <w:t>75</w:t>
            </w:r>
          </w:p>
        </w:tc>
        <w:tc>
          <w:tcPr>
            <w:tcW w:w="1341" w:type="dxa"/>
            <w:vAlign w:val="center"/>
          </w:tcPr>
          <w:p w14:paraId="2D5CE135" w14:textId="77777777" w:rsidR="002350AF" w:rsidRDefault="00816A01">
            <w:pPr>
              <w:jc w:val="center"/>
            </w:pPr>
            <w:r>
              <w:t>499.69</w:t>
            </w:r>
          </w:p>
        </w:tc>
        <w:tc>
          <w:tcPr>
            <w:tcW w:w="1341" w:type="dxa"/>
            <w:vAlign w:val="center"/>
          </w:tcPr>
          <w:p w14:paraId="5F386F71" w14:textId="77777777" w:rsidR="002350AF" w:rsidRDefault="00816A01">
            <w:pPr>
              <w:jc w:val="center"/>
            </w:pPr>
            <w:r>
              <w:t>276.06</w:t>
            </w:r>
          </w:p>
        </w:tc>
        <w:tc>
          <w:tcPr>
            <w:tcW w:w="1341" w:type="dxa"/>
            <w:vAlign w:val="center"/>
          </w:tcPr>
          <w:p w14:paraId="13181CF1" w14:textId="77777777" w:rsidR="002350AF" w:rsidRDefault="00816A01">
            <w:pPr>
              <w:jc w:val="center"/>
            </w:pPr>
            <w:r>
              <w:t>2.8</w:t>
            </w:r>
          </w:p>
        </w:tc>
        <w:tc>
          <w:tcPr>
            <w:tcW w:w="1341" w:type="dxa"/>
            <w:vMerge/>
            <w:vAlign w:val="center"/>
          </w:tcPr>
          <w:p w14:paraId="1F1B09B1" w14:textId="77777777" w:rsidR="002350AF" w:rsidRDefault="002350AF">
            <w:pPr>
              <w:jc w:val="center"/>
            </w:pPr>
          </w:p>
        </w:tc>
      </w:tr>
      <w:tr w:rsidR="002350AF" w14:paraId="3A5B65B1" w14:textId="77777777">
        <w:tc>
          <w:tcPr>
            <w:tcW w:w="1284" w:type="dxa"/>
            <w:shd w:val="clear" w:color="auto" w:fill="E6E6E6"/>
            <w:vAlign w:val="center"/>
          </w:tcPr>
          <w:p w14:paraId="668849E4" w14:textId="77777777" w:rsidR="002350AF" w:rsidRDefault="00816A01">
            <w:pPr>
              <w:jc w:val="center"/>
            </w:pPr>
            <w:r>
              <w:t>11</w:t>
            </w:r>
          </w:p>
        </w:tc>
        <w:tc>
          <w:tcPr>
            <w:tcW w:w="1341" w:type="dxa"/>
            <w:vAlign w:val="center"/>
          </w:tcPr>
          <w:p w14:paraId="15879728" w14:textId="77777777" w:rsidR="002350AF" w:rsidRDefault="00816A01">
            <w:pPr>
              <w:jc w:val="center"/>
            </w:pPr>
            <w:r>
              <w:t>29.7</w:t>
            </w:r>
          </w:p>
        </w:tc>
        <w:tc>
          <w:tcPr>
            <w:tcW w:w="1341" w:type="dxa"/>
            <w:vAlign w:val="center"/>
          </w:tcPr>
          <w:p w14:paraId="0DBE9F85" w14:textId="77777777" w:rsidR="002350AF" w:rsidRDefault="00816A01">
            <w:pPr>
              <w:jc w:val="center"/>
            </w:pPr>
            <w:r>
              <w:t>72</w:t>
            </w:r>
          </w:p>
        </w:tc>
        <w:tc>
          <w:tcPr>
            <w:tcW w:w="1341" w:type="dxa"/>
            <w:vAlign w:val="center"/>
          </w:tcPr>
          <w:p w14:paraId="64FA5774" w14:textId="77777777" w:rsidR="002350AF" w:rsidRDefault="00816A01">
            <w:pPr>
              <w:jc w:val="center"/>
            </w:pPr>
            <w:r>
              <w:t>590.64</w:t>
            </w:r>
          </w:p>
        </w:tc>
        <w:tc>
          <w:tcPr>
            <w:tcW w:w="1341" w:type="dxa"/>
            <w:vAlign w:val="center"/>
          </w:tcPr>
          <w:p w14:paraId="72F9E86F" w14:textId="77777777" w:rsidR="002350AF" w:rsidRDefault="00816A01">
            <w:pPr>
              <w:jc w:val="center"/>
            </w:pPr>
            <w:r>
              <w:t>325.28</w:t>
            </w:r>
          </w:p>
        </w:tc>
        <w:tc>
          <w:tcPr>
            <w:tcW w:w="1341" w:type="dxa"/>
            <w:vAlign w:val="center"/>
          </w:tcPr>
          <w:p w14:paraId="7856EEB8" w14:textId="77777777" w:rsidR="002350AF" w:rsidRDefault="00816A01">
            <w:pPr>
              <w:jc w:val="center"/>
            </w:pPr>
            <w:r>
              <w:t>3.1</w:t>
            </w:r>
          </w:p>
        </w:tc>
        <w:tc>
          <w:tcPr>
            <w:tcW w:w="1341" w:type="dxa"/>
            <w:vMerge/>
            <w:vAlign w:val="center"/>
          </w:tcPr>
          <w:p w14:paraId="3A11078C" w14:textId="77777777" w:rsidR="002350AF" w:rsidRDefault="002350AF">
            <w:pPr>
              <w:jc w:val="center"/>
            </w:pPr>
          </w:p>
        </w:tc>
      </w:tr>
      <w:tr w:rsidR="002350AF" w14:paraId="4983CBD3" w14:textId="77777777">
        <w:tc>
          <w:tcPr>
            <w:tcW w:w="1284" w:type="dxa"/>
            <w:shd w:val="clear" w:color="auto" w:fill="E6E6E6"/>
            <w:vAlign w:val="center"/>
          </w:tcPr>
          <w:p w14:paraId="5F591D5A" w14:textId="77777777" w:rsidR="002350AF" w:rsidRDefault="00816A01">
            <w:pPr>
              <w:jc w:val="center"/>
            </w:pPr>
            <w:r>
              <w:t>12</w:t>
            </w:r>
          </w:p>
        </w:tc>
        <w:tc>
          <w:tcPr>
            <w:tcW w:w="1341" w:type="dxa"/>
            <w:vAlign w:val="center"/>
          </w:tcPr>
          <w:p w14:paraId="78C7EEAB" w14:textId="77777777" w:rsidR="002350AF" w:rsidRDefault="00816A01">
            <w:pPr>
              <w:jc w:val="center"/>
            </w:pPr>
            <w:r>
              <w:t>30.2</w:t>
            </w:r>
          </w:p>
        </w:tc>
        <w:tc>
          <w:tcPr>
            <w:tcW w:w="1341" w:type="dxa"/>
            <w:vAlign w:val="center"/>
          </w:tcPr>
          <w:p w14:paraId="291C0252" w14:textId="77777777" w:rsidR="002350AF" w:rsidRDefault="00816A01">
            <w:pPr>
              <w:jc w:val="center"/>
            </w:pPr>
            <w:r>
              <w:t>71</w:t>
            </w:r>
          </w:p>
        </w:tc>
        <w:tc>
          <w:tcPr>
            <w:tcW w:w="1341" w:type="dxa"/>
            <w:vAlign w:val="center"/>
          </w:tcPr>
          <w:p w14:paraId="3291C25B" w14:textId="77777777" w:rsidR="002350AF" w:rsidRDefault="00816A01">
            <w:pPr>
              <w:jc w:val="center"/>
            </w:pPr>
            <w:r>
              <w:t>640.93</w:t>
            </w:r>
          </w:p>
        </w:tc>
        <w:tc>
          <w:tcPr>
            <w:tcW w:w="1341" w:type="dxa"/>
            <w:vAlign w:val="center"/>
          </w:tcPr>
          <w:p w14:paraId="1CD9EA3D" w14:textId="77777777" w:rsidR="002350AF" w:rsidRDefault="00816A01">
            <w:pPr>
              <w:jc w:val="center"/>
            </w:pPr>
            <w:r>
              <w:t>341.33</w:t>
            </w:r>
          </w:p>
        </w:tc>
        <w:tc>
          <w:tcPr>
            <w:tcW w:w="1341" w:type="dxa"/>
            <w:vAlign w:val="center"/>
          </w:tcPr>
          <w:p w14:paraId="6EFBDD14" w14:textId="77777777" w:rsidR="002350AF" w:rsidRDefault="00816A01">
            <w:pPr>
              <w:jc w:val="center"/>
            </w:pPr>
            <w:r>
              <w:t>3.2</w:t>
            </w:r>
          </w:p>
        </w:tc>
        <w:tc>
          <w:tcPr>
            <w:tcW w:w="1341" w:type="dxa"/>
            <w:vMerge/>
            <w:vAlign w:val="center"/>
          </w:tcPr>
          <w:p w14:paraId="4F5D4DF0" w14:textId="77777777" w:rsidR="002350AF" w:rsidRDefault="002350AF">
            <w:pPr>
              <w:jc w:val="center"/>
            </w:pPr>
          </w:p>
        </w:tc>
      </w:tr>
      <w:tr w:rsidR="002350AF" w14:paraId="3A8745FA" w14:textId="77777777">
        <w:tc>
          <w:tcPr>
            <w:tcW w:w="1284" w:type="dxa"/>
            <w:shd w:val="clear" w:color="auto" w:fill="E6E6E6"/>
            <w:vAlign w:val="center"/>
          </w:tcPr>
          <w:p w14:paraId="602F3D1C" w14:textId="77777777" w:rsidR="002350AF" w:rsidRDefault="00816A01">
            <w:pPr>
              <w:jc w:val="center"/>
            </w:pPr>
            <w:r>
              <w:t>13</w:t>
            </w:r>
          </w:p>
        </w:tc>
        <w:tc>
          <w:tcPr>
            <w:tcW w:w="1341" w:type="dxa"/>
            <w:vAlign w:val="center"/>
          </w:tcPr>
          <w:p w14:paraId="0F4844C0" w14:textId="77777777" w:rsidR="002350AF" w:rsidRDefault="00816A01">
            <w:pPr>
              <w:jc w:val="center"/>
            </w:pPr>
            <w:r>
              <w:t>30.6</w:t>
            </w:r>
          </w:p>
        </w:tc>
        <w:tc>
          <w:tcPr>
            <w:tcW w:w="1341" w:type="dxa"/>
            <w:vAlign w:val="center"/>
          </w:tcPr>
          <w:p w14:paraId="62822A9A" w14:textId="77777777" w:rsidR="002350AF" w:rsidRDefault="00816A01">
            <w:pPr>
              <w:jc w:val="center"/>
            </w:pPr>
            <w:r>
              <w:t>69</w:t>
            </w:r>
          </w:p>
        </w:tc>
        <w:tc>
          <w:tcPr>
            <w:tcW w:w="1341" w:type="dxa"/>
            <w:vAlign w:val="center"/>
          </w:tcPr>
          <w:p w14:paraId="36A94045" w14:textId="77777777" w:rsidR="002350AF" w:rsidRDefault="00816A01">
            <w:pPr>
              <w:jc w:val="center"/>
            </w:pPr>
            <w:r>
              <w:t>618.46</w:t>
            </w:r>
          </w:p>
        </w:tc>
        <w:tc>
          <w:tcPr>
            <w:tcW w:w="1341" w:type="dxa"/>
            <w:vAlign w:val="center"/>
          </w:tcPr>
          <w:p w14:paraId="1613673E" w14:textId="77777777" w:rsidR="002350AF" w:rsidRDefault="00816A01">
            <w:pPr>
              <w:jc w:val="center"/>
            </w:pPr>
            <w:r>
              <w:t>332.77</w:t>
            </w:r>
          </w:p>
        </w:tc>
        <w:tc>
          <w:tcPr>
            <w:tcW w:w="1341" w:type="dxa"/>
            <w:vAlign w:val="center"/>
          </w:tcPr>
          <w:p w14:paraId="016C76A4" w14:textId="77777777" w:rsidR="002350AF" w:rsidRDefault="00816A01">
            <w:pPr>
              <w:jc w:val="center"/>
            </w:pPr>
            <w:r>
              <w:t>3.4</w:t>
            </w:r>
          </w:p>
        </w:tc>
        <w:tc>
          <w:tcPr>
            <w:tcW w:w="1341" w:type="dxa"/>
            <w:vMerge/>
            <w:vAlign w:val="center"/>
          </w:tcPr>
          <w:p w14:paraId="39101F23" w14:textId="77777777" w:rsidR="002350AF" w:rsidRDefault="002350AF">
            <w:pPr>
              <w:jc w:val="center"/>
            </w:pPr>
          </w:p>
        </w:tc>
      </w:tr>
      <w:tr w:rsidR="002350AF" w14:paraId="6BB7EBE4" w14:textId="77777777">
        <w:tc>
          <w:tcPr>
            <w:tcW w:w="1284" w:type="dxa"/>
            <w:shd w:val="clear" w:color="auto" w:fill="E6E6E6"/>
            <w:vAlign w:val="center"/>
          </w:tcPr>
          <w:p w14:paraId="729458F7" w14:textId="77777777" w:rsidR="002350AF" w:rsidRDefault="00816A01">
            <w:pPr>
              <w:jc w:val="center"/>
            </w:pPr>
            <w:r>
              <w:t>14</w:t>
            </w:r>
          </w:p>
        </w:tc>
        <w:tc>
          <w:tcPr>
            <w:tcW w:w="1341" w:type="dxa"/>
            <w:vAlign w:val="center"/>
          </w:tcPr>
          <w:p w14:paraId="4025F112" w14:textId="77777777" w:rsidR="002350AF" w:rsidRDefault="00816A01">
            <w:pPr>
              <w:jc w:val="center"/>
            </w:pPr>
            <w:r>
              <w:t>30.9</w:t>
            </w:r>
          </w:p>
        </w:tc>
        <w:tc>
          <w:tcPr>
            <w:tcW w:w="1341" w:type="dxa"/>
            <w:vAlign w:val="center"/>
          </w:tcPr>
          <w:p w14:paraId="0A9E0467" w14:textId="77777777" w:rsidR="002350AF" w:rsidRDefault="00816A01">
            <w:pPr>
              <w:jc w:val="center"/>
            </w:pPr>
            <w:r>
              <w:t>68</w:t>
            </w:r>
          </w:p>
        </w:tc>
        <w:tc>
          <w:tcPr>
            <w:tcW w:w="1341" w:type="dxa"/>
            <w:vAlign w:val="center"/>
          </w:tcPr>
          <w:p w14:paraId="6B1B941E" w14:textId="77777777" w:rsidR="002350AF" w:rsidRDefault="00816A01">
            <w:pPr>
              <w:jc w:val="center"/>
            </w:pPr>
            <w:r>
              <w:t>562.82</w:t>
            </w:r>
          </w:p>
        </w:tc>
        <w:tc>
          <w:tcPr>
            <w:tcW w:w="1341" w:type="dxa"/>
            <w:vAlign w:val="center"/>
          </w:tcPr>
          <w:p w14:paraId="1C0E45A7" w14:textId="77777777" w:rsidR="002350AF" w:rsidRDefault="00816A01">
            <w:pPr>
              <w:jc w:val="center"/>
            </w:pPr>
            <w:r>
              <w:t>328.49</w:t>
            </w:r>
          </w:p>
        </w:tc>
        <w:tc>
          <w:tcPr>
            <w:tcW w:w="1341" w:type="dxa"/>
            <w:vAlign w:val="center"/>
          </w:tcPr>
          <w:p w14:paraId="6A92C9CB" w14:textId="77777777" w:rsidR="002350AF" w:rsidRDefault="00816A01">
            <w:pPr>
              <w:jc w:val="center"/>
            </w:pPr>
            <w:r>
              <w:t>3.5</w:t>
            </w:r>
          </w:p>
        </w:tc>
        <w:tc>
          <w:tcPr>
            <w:tcW w:w="1341" w:type="dxa"/>
            <w:vMerge/>
            <w:vAlign w:val="center"/>
          </w:tcPr>
          <w:p w14:paraId="1C545E72" w14:textId="77777777" w:rsidR="002350AF" w:rsidRDefault="002350AF">
            <w:pPr>
              <w:jc w:val="center"/>
            </w:pPr>
          </w:p>
        </w:tc>
      </w:tr>
      <w:tr w:rsidR="002350AF" w14:paraId="2F31FA36" w14:textId="77777777">
        <w:tc>
          <w:tcPr>
            <w:tcW w:w="1284" w:type="dxa"/>
            <w:shd w:val="clear" w:color="auto" w:fill="E6E6E6"/>
            <w:vAlign w:val="center"/>
          </w:tcPr>
          <w:p w14:paraId="09E177AD" w14:textId="77777777" w:rsidR="002350AF" w:rsidRDefault="00816A01">
            <w:pPr>
              <w:jc w:val="center"/>
            </w:pPr>
            <w:r>
              <w:t>15</w:t>
            </w:r>
          </w:p>
        </w:tc>
        <w:tc>
          <w:tcPr>
            <w:tcW w:w="1341" w:type="dxa"/>
            <w:vAlign w:val="center"/>
          </w:tcPr>
          <w:p w14:paraId="29B8E66A" w14:textId="77777777" w:rsidR="002350AF" w:rsidRDefault="00816A01">
            <w:pPr>
              <w:jc w:val="center"/>
            </w:pPr>
            <w:r>
              <w:t>31.2</w:t>
            </w:r>
          </w:p>
        </w:tc>
        <w:tc>
          <w:tcPr>
            <w:tcW w:w="1341" w:type="dxa"/>
            <w:vAlign w:val="center"/>
          </w:tcPr>
          <w:p w14:paraId="356C3DAF" w14:textId="77777777" w:rsidR="002350AF" w:rsidRDefault="00816A01">
            <w:pPr>
              <w:jc w:val="center"/>
            </w:pPr>
            <w:r>
              <w:t>67</w:t>
            </w:r>
          </w:p>
        </w:tc>
        <w:tc>
          <w:tcPr>
            <w:tcW w:w="1341" w:type="dxa"/>
            <w:vAlign w:val="center"/>
          </w:tcPr>
          <w:p w14:paraId="14873FDD" w14:textId="77777777" w:rsidR="002350AF" w:rsidRDefault="00816A01">
            <w:pPr>
              <w:jc w:val="center"/>
            </w:pPr>
            <w:r>
              <w:t>496.48</w:t>
            </w:r>
          </w:p>
        </w:tc>
        <w:tc>
          <w:tcPr>
            <w:tcW w:w="1341" w:type="dxa"/>
            <w:vAlign w:val="center"/>
          </w:tcPr>
          <w:p w14:paraId="23A9BA3C" w14:textId="77777777" w:rsidR="002350AF" w:rsidRDefault="00816A01">
            <w:pPr>
              <w:jc w:val="center"/>
            </w:pPr>
            <w:r>
              <w:t>280.34</w:t>
            </w:r>
          </w:p>
        </w:tc>
        <w:tc>
          <w:tcPr>
            <w:tcW w:w="1341" w:type="dxa"/>
            <w:vAlign w:val="center"/>
          </w:tcPr>
          <w:p w14:paraId="415A4512" w14:textId="77777777" w:rsidR="002350AF" w:rsidRDefault="00816A01">
            <w:pPr>
              <w:jc w:val="center"/>
            </w:pPr>
            <w:r>
              <w:t>3.3</w:t>
            </w:r>
          </w:p>
        </w:tc>
        <w:tc>
          <w:tcPr>
            <w:tcW w:w="1341" w:type="dxa"/>
            <w:vMerge/>
            <w:vAlign w:val="center"/>
          </w:tcPr>
          <w:p w14:paraId="3F18A300" w14:textId="77777777" w:rsidR="002350AF" w:rsidRDefault="002350AF">
            <w:pPr>
              <w:jc w:val="center"/>
            </w:pPr>
          </w:p>
        </w:tc>
      </w:tr>
      <w:tr w:rsidR="002350AF" w14:paraId="0430FCE7" w14:textId="77777777">
        <w:tc>
          <w:tcPr>
            <w:tcW w:w="1284" w:type="dxa"/>
            <w:shd w:val="clear" w:color="auto" w:fill="E6E6E6"/>
            <w:vAlign w:val="center"/>
          </w:tcPr>
          <w:p w14:paraId="2B58C0D6" w14:textId="77777777" w:rsidR="002350AF" w:rsidRDefault="00816A01">
            <w:pPr>
              <w:jc w:val="center"/>
            </w:pPr>
            <w:r>
              <w:t>16</w:t>
            </w:r>
          </w:p>
        </w:tc>
        <w:tc>
          <w:tcPr>
            <w:tcW w:w="1341" w:type="dxa"/>
            <w:vAlign w:val="center"/>
          </w:tcPr>
          <w:p w14:paraId="06EA95B5" w14:textId="77777777" w:rsidR="002350AF" w:rsidRDefault="00816A01">
            <w:pPr>
              <w:jc w:val="center"/>
            </w:pPr>
            <w:r>
              <w:t>31.2</w:t>
            </w:r>
          </w:p>
        </w:tc>
        <w:tc>
          <w:tcPr>
            <w:tcW w:w="1341" w:type="dxa"/>
            <w:vAlign w:val="center"/>
          </w:tcPr>
          <w:p w14:paraId="707DEA90" w14:textId="77777777" w:rsidR="002350AF" w:rsidRDefault="00816A01">
            <w:pPr>
              <w:jc w:val="center"/>
            </w:pPr>
            <w:r>
              <w:t>67</w:t>
            </w:r>
          </w:p>
        </w:tc>
        <w:tc>
          <w:tcPr>
            <w:tcW w:w="1341" w:type="dxa"/>
            <w:vAlign w:val="center"/>
          </w:tcPr>
          <w:p w14:paraId="299C7DCA" w14:textId="77777777" w:rsidR="002350AF" w:rsidRDefault="00816A01">
            <w:pPr>
              <w:jc w:val="center"/>
            </w:pPr>
            <w:r>
              <w:t>383.06</w:t>
            </w:r>
          </w:p>
        </w:tc>
        <w:tc>
          <w:tcPr>
            <w:tcW w:w="1341" w:type="dxa"/>
            <w:vAlign w:val="center"/>
          </w:tcPr>
          <w:p w14:paraId="73928260" w14:textId="77777777" w:rsidR="002350AF" w:rsidRDefault="00816A01">
            <w:pPr>
              <w:jc w:val="center"/>
            </w:pPr>
            <w:r>
              <w:t>212.93</w:t>
            </w:r>
          </w:p>
        </w:tc>
        <w:tc>
          <w:tcPr>
            <w:tcW w:w="1341" w:type="dxa"/>
            <w:vAlign w:val="center"/>
          </w:tcPr>
          <w:p w14:paraId="56A08E77" w14:textId="77777777" w:rsidR="002350AF" w:rsidRDefault="00816A01">
            <w:pPr>
              <w:jc w:val="center"/>
            </w:pPr>
            <w:r>
              <w:t>3.1</w:t>
            </w:r>
          </w:p>
        </w:tc>
        <w:tc>
          <w:tcPr>
            <w:tcW w:w="1341" w:type="dxa"/>
            <w:vMerge/>
            <w:vAlign w:val="center"/>
          </w:tcPr>
          <w:p w14:paraId="68865327" w14:textId="77777777" w:rsidR="002350AF" w:rsidRDefault="002350AF">
            <w:pPr>
              <w:jc w:val="center"/>
            </w:pPr>
          </w:p>
        </w:tc>
      </w:tr>
      <w:tr w:rsidR="002350AF" w14:paraId="708E92FD" w14:textId="77777777">
        <w:tc>
          <w:tcPr>
            <w:tcW w:w="1284" w:type="dxa"/>
            <w:shd w:val="clear" w:color="auto" w:fill="E6E6E6"/>
            <w:vAlign w:val="center"/>
          </w:tcPr>
          <w:p w14:paraId="6662D573" w14:textId="77777777" w:rsidR="002350AF" w:rsidRDefault="00816A01">
            <w:pPr>
              <w:jc w:val="center"/>
            </w:pPr>
            <w:r>
              <w:t>17</w:t>
            </w:r>
          </w:p>
        </w:tc>
        <w:tc>
          <w:tcPr>
            <w:tcW w:w="1341" w:type="dxa"/>
            <w:vAlign w:val="center"/>
          </w:tcPr>
          <w:p w14:paraId="78A38B12" w14:textId="77777777" w:rsidR="002350AF" w:rsidRDefault="00816A01">
            <w:pPr>
              <w:jc w:val="center"/>
            </w:pPr>
            <w:r>
              <w:t>30.9</w:t>
            </w:r>
          </w:p>
        </w:tc>
        <w:tc>
          <w:tcPr>
            <w:tcW w:w="1341" w:type="dxa"/>
            <w:vAlign w:val="center"/>
          </w:tcPr>
          <w:p w14:paraId="351B19C4" w14:textId="77777777" w:rsidR="002350AF" w:rsidRDefault="00816A01">
            <w:pPr>
              <w:jc w:val="center"/>
            </w:pPr>
            <w:r>
              <w:t>68</w:t>
            </w:r>
          </w:p>
        </w:tc>
        <w:tc>
          <w:tcPr>
            <w:tcW w:w="1341" w:type="dxa"/>
            <w:vAlign w:val="center"/>
          </w:tcPr>
          <w:p w14:paraId="6BB84127" w14:textId="77777777" w:rsidR="002350AF" w:rsidRDefault="00816A01">
            <w:pPr>
              <w:jc w:val="center"/>
            </w:pPr>
            <w:r>
              <w:t>249.31</w:t>
            </w:r>
          </w:p>
        </w:tc>
        <w:tc>
          <w:tcPr>
            <w:tcW w:w="1341" w:type="dxa"/>
            <w:vAlign w:val="center"/>
          </w:tcPr>
          <w:p w14:paraId="16A863EA" w14:textId="77777777" w:rsidR="002350AF" w:rsidRDefault="00816A01">
            <w:pPr>
              <w:jc w:val="center"/>
            </w:pPr>
            <w:r>
              <w:t>153.01</w:t>
            </w:r>
          </w:p>
        </w:tc>
        <w:tc>
          <w:tcPr>
            <w:tcW w:w="1341" w:type="dxa"/>
            <w:vAlign w:val="center"/>
          </w:tcPr>
          <w:p w14:paraId="550DCD77" w14:textId="77777777" w:rsidR="002350AF" w:rsidRDefault="00816A01">
            <w:pPr>
              <w:jc w:val="center"/>
            </w:pPr>
            <w:r>
              <w:t>2.9</w:t>
            </w:r>
          </w:p>
        </w:tc>
        <w:tc>
          <w:tcPr>
            <w:tcW w:w="1341" w:type="dxa"/>
            <w:vMerge/>
            <w:vAlign w:val="center"/>
          </w:tcPr>
          <w:p w14:paraId="0D9036AF" w14:textId="77777777" w:rsidR="002350AF" w:rsidRDefault="002350AF">
            <w:pPr>
              <w:jc w:val="center"/>
            </w:pPr>
          </w:p>
        </w:tc>
      </w:tr>
      <w:tr w:rsidR="002350AF" w14:paraId="014BA660" w14:textId="77777777">
        <w:tc>
          <w:tcPr>
            <w:tcW w:w="1284" w:type="dxa"/>
            <w:shd w:val="clear" w:color="auto" w:fill="E6E6E6"/>
            <w:vAlign w:val="center"/>
          </w:tcPr>
          <w:p w14:paraId="28A9F5B0" w14:textId="77777777" w:rsidR="002350AF" w:rsidRDefault="00816A01">
            <w:pPr>
              <w:jc w:val="center"/>
            </w:pPr>
            <w:r>
              <w:t>18</w:t>
            </w:r>
          </w:p>
        </w:tc>
        <w:tc>
          <w:tcPr>
            <w:tcW w:w="1341" w:type="dxa"/>
            <w:vAlign w:val="center"/>
          </w:tcPr>
          <w:p w14:paraId="1B432B7E" w14:textId="77777777" w:rsidR="002350AF" w:rsidRDefault="00816A01">
            <w:pPr>
              <w:jc w:val="center"/>
            </w:pPr>
            <w:r>
              <w:t>30.2</w:t>
            </w:r>
          </w:p>
        </w:tc>
        <w:tc>
          <w:tcPr>
            <w:tcW w:w="1341" w:type="dxa"/>
            <w:vAlign w:val="center"/>
          </w:tcPr>
          <w:p w14:paraId="7AE85058" w14:textId="77777777" w:rsidR="002350AF" w:rsidRDefault="00816A01">
            <w:pPr>
              <w:jc w:val="center"/>
            </w:pPr>
            <w:r>
              <w:t>71</w:t>
            </w:r>
          </w:p>
        </w:tc>
        <w:tc>
          <w:tcPr>
            <w:tcW w:w="1341" w:type="dxa"/>
            <w:vAlign w:val="center"/>
          </w:tcPr>
          <w:p w14:paraId="3D5F3C6D" w14:textId="77777777" w:rsidR="002350AF" w:rsidRDefault="00816A01">
            <w:pPr>
              <w:jc w:val="center"/>
            </w:pPr>
            <w:r>
              <w:t>112.35</w:t>
            </w:r>
          </w:p>
        </w:tc>
        <w:tc>
          <w:tcPr>
            <w:tcW w:w="1341" w:type="dxa"/>
            <w:vAlign w:val="center"/>
          </w:tcPr>
          <w:p w14:paraId="099DF033" w14:textId="77777777" w:rsidR="002350AF" w:rsidRDefault="00816A01">
            <w:pPr>
              <w:jc w:val="center"/>
            </w:pPr>
            <w:r>
              <w:t>75.97</w:t>
            </w:r>
          </w:p>
        </w:tc>
        <w:tc>
          <w:tcPr>
            <w:tcW w:w="1341" w:type="dxa"/>
            <w:vAlign w:val="center"/>
          </w:tcPr>
          <w:p w14:paraId="0B149CC3" w14:textId="77777777" w:rsidR="002350AF" w:rsidRDefault="00816A01">
            <w:pPr>
              <w:jc w:val="center"/>
            </w:pPr>
            <w:r>
              <w:t>2.5</w:t>
            </w:r>
          </w:p>
        </w:tc>
        <w:tc>
          <w:tcPr>
            <w:tcW w:w="1341" w:type="dxa"/>
            <w:vMerge/>
            <w:vAlign w:val="center"/>
          </w:tcPr>
          <w:p w14:paraId="30CE9C37" w14:textId="77777777" w:rsidR="002350AF" w:rsidRDefault="002350AF">
            <w:pPr>
              <w:jc w:val="center"/>
            </w:pPr>
          </w:p>
        </w:tc>
      </w:tr>
      <w:tr w:rsidR="002350AF" w14:paraId="0C6D51A3" w14:textId="77777777">
        <w:tc>
          <w:tcPr>
            <w:tcW w:w="1284" w:type="dxa"/>
            <w:shd w:val="clear" w:color="auto" w:fill="E6E6E6"/>
            <w:vAlign w:val="center"/>
          </w:tcPr>
          <w:p w14:paraId="4E3A73C9" w14:textId="77777777" w:rsidR="002350AF" w:rsidRDefault="00816A01">
            <w:pPr>
              <w:jc w:val="center"/>
            </w:pPr>
            <w:r>
              <w:t>19</w:t>
            </w:r>
          </w:p>
        </w:tc>
        <w:tc>
          <w:tcPr>
            <w:tcW w:w="1341" w:type="dxa"/>
            <w:vAlign w:val="center"/>
          </w:tcPr>
          <w:p w14:paraId="3378C7BA" w14:textId="77777777" w:rsidR="002350AF" w:rsidRDefault="00816A01">
            <w:pPr>
              <w:jc w:val="center"/>
            </w:pPr>
            <w:r>
              <w:t>29.3</w:t>
            </w:r>
          </w:p>
        </w:tc>
        <w:tc>
          <w:tcPr>
            <w:tcW w:w="1341" w:type="dxa"/>
            <w:vAlign w:val="center"/>
          </w:tcPr>
          <w:p w14:paraId="3B930A7B" w14:textId="77777777" w:rsidR="002350AF" w:rsidRDefault="00816A01">
            <w:pPr>
              <w:jc w:val="center"/>
            </w:pPr>
            <w:r>
              <w:t>76</w:t>
            </w:r>
          </w:p>
        </w:tc>
        <w:tc>
          <w:tcPr>
            <w:tcW w:w="1341" w:type="dxa"/>
            <w:vAlign w:val="center"/>
          </w:tcPr>
          <w:p w14:paraId="1305D758" w14:textId="77777777" w:rsidR="002350AF" w:rsidRDefault="00816A01">
            <w:pPr>
              <w:jc w:val="center"/>
            </w:pPr>
            <w:r>
              <w:t>4.28</w:t>
            </w:r>
          </w:p>
        </w:tc>
        <w:tc>
          <w:tcPr>
            <w:tcW w:w="1341" w:type="dxa"/>
            <w:vAlign w:val="center"/>
          </w:tcPr>
          <w:p w14:paraId="62230975" w14:textId="77777777" w:rsidR="002350AF" w:rsidRDefault="00816A01">
            <w:pPr>
              <w:jc w:val="center"/>
            </w:pPr>
            <w:r>
              <w:t>4.28</w:t>
            </w:r>
          </w:p>
        </w:tc>
        <w:tc>
          <w:tcPr>
            <w:tcW w:w="1341" w:type="dxa"/>
            <w:vAlign w:val="center"/>
          </w:tcPr>
          <w:p w14:paraId="752EBA12" w14:textId="77777777" w:rsidR="002350AF" w:rsidRDefault="00816A01">
            <w:pPr>
              <w:jc w:val="center"/>
            </w:pPr>
            <w:r>
              <w:t>2.0</w:t>
            </w:r>
          </w:p>
        </w:tc>
        <w:tc>
          <w:tcPr>
            <w:tcW w:w="1341" w:type="dxa"/>
            <w:vMerge/>
            <w:vAlign w:val="center"/>
          </w:tcPr>
          <w:p w14:paraId="1CA54C50" w14:textId="77777777" w:rsidR="002350AF" w:rsidRDefault="002350AF">
            <w:pPr>
              <w:jc w:val="center"/>
            </w:pPr>
          </w:p>
        </w:tc>
      </w:tr>
      <w:tr w:rsidR="002350AF" w14:paraId="42064156" w14:textId="77777777">
        <w:tc>
          <w:tcPr>
            <w:tcW w:w="1284" w:type="dxa"/>
            <w:shd w:val="clear" w:color="auto" w:fill="E6E6E6"/>
            <w:vAlign w:val="center"/>
          </w:tcPr>
          <w:p w14:paraId="58E19302" w14:textId="77777777" w:rsidR="002350AF" w:rsidRDefault="00816A01">
            <w:pPr>
              <w:jc w:val="center"/>
            </w:pPr>
            <w:r>
              <w:t>20</w:t>
            </w:r>
          </w:p>
        </w:tc>
        <w:tc>
          <w:tcPr>
            <w:tcW w:w="1341" w:type="dxa"/>
            <w:vAlign w:val="center"/>
          </w:tcPr>
          <w:p w14:paraId="60D1A7CA" w14:textId="77777777" w:rsidR="002350AF" w:rsidRDefault="00816A01">
            <w:pPr>
              <w:jc w:val="center"/>
            </w:pPr>
            <w:r>
              <w:t>28.5</w:t>
            </w:r>
          </w:p>
        </w:tc>
        <w:tc>
          <w:tcPr>
            <w:tcW w:w="1341" w:type="dxa"/>
            <w:vAlign w:val="center"/>
          </w:tcPr>
          <w:p w14:paraId="661ED815" w14:textId="77777777" w:rsidR="002350AF" w:rsidRDefault="00816A01">
            <w:pPr>
              <w:jc w:val="center"/>
            </w:pPr>
            <w:r>
              <w:t>80</w:t>
            </w:r>
          </w:p>
        </w:tc>
        <w:tc>
          <w:tcPr>
            <w:tcW w:w="1341" w:type="dxa"/>
            <w:vAlign w:val="center"/>
          </w:tcPr>
          <w:p w14:paraId="48548674" w14:textId="77777777" w:rsidR="002350AF" w:rsidRDefault="00816A01">
            <w:pPr>
              <w:jc w:val="center"/>
            </w:pPr>
            <w:r>
              <w:t>0.00</w:t>
            </w:r>
          </w:p>
        </w:tc>
        <w:tc>
          <w:tcPr>
            <w:tcW w:w="1341" w:type="dxa"/>
            <w:vAlign w:val="center"/>
          </w:tcPr>
          <w:p w14:paraId="6DB6EE66" w14:textId="77777777" w:rsidR="002350AF" w:rsidRDefault="00816A01">
            <w:pPr>
              <w:jc w:val="center"/>
            </w:pPr>
            <w:r>
              <w:t>0.00</w:t>
            </w:r>
          </w:p>
        </w:tc>
        <w:tc>
          <w:tcPr>
            <w:tcW w:w="1341" w:type="dxa"/>
            <w:vAlign w:val="center"/>
          </w:tcPr>
          <w:p w14:paraId="1DE4AC3A" w14:textId="77777777" w:rsidR="002350AF" w:rsidRDefault="00816A01">
            <w:pPr>
              <w:jc w:val="center"/>
            </w:pPr>
            <w:r>
              <w:t>1.5</w:t>
            </w:r>
          </w:p>
        </w:tc>
        <w:tc>
          <w:tcPr>
            <w:tcW w:w="1341" w:type="dxa"/>
            <w:vMerge/>
            <w:vAlign w:val="center"/>
          </w:tcPr>
          <w:p w14:paraId="68AFF992" w14:textId="77777777" w:rsidR="002350AF" w:rsidRDefault="002350AF">
            <w:pPr>
              <w:jc w:val="center"/>
            </w:pPr>
          </w:p>
        </w:tc>
      </w:tr>
      <w:tr w:rsidR="002350AF" w14:paraId="3D1ADFD3" w14:textId="77777777">
        <w:tc>
          <w:tcPr>
            <w:tcW w:w="1284" w:type="dxa"/>
            <w:shd w:val="clear" w:color="auto" w:fill="E6E6E6"/>
            <w:vAlign w:val="center"/>
          </w:tcPr>
          <w:p w14:paraId="05055E48" w14:textId="77777777" w:rsidR="002350AF" w:rsidRDefault="00816A01">
            <w:pPr>
              <w:jc w:val="center"/>
            </w:pPr>
            <w:r>
              <w:t>21</w:t>
            </w:r>
          </w:p>
        </w:tc>
        <w:tc>
          <w:tcPr>
            <w:tcW w:w="1341" w:type="dxa"/>
            <w:vAlign w:val="center"/>
          </w:tcPr>
          <w:p w14:paraId="39FEA20F" w14:textId="77777777" w:rsidR="002350AF" w:rsidRDefault="00816A01">
            <w:pPr>
              <w:jc w:val="center"/>
            </w:pPr>
            <w:r>
              <w:t>27.8</w:t>
            </w:r>
          </w:p>
        </w:tc>
        <w:tc>
          <w:tcPr>
            <w:tcW w:w="1341" w:type="dxa"/>
            <w:vAlign w:val="center"/>
          </w:tcPr>
          <w:p w14:paraId="789BF23C" w14:textId="77777777" w:rsidR="002350AF" w:rsidRDefault="00816A01">
            <w:pPr>
              <w:jc w:val="center"/>
            </w:pPr>
            <w:r>
              <w:t>83</w:t>
            </w:r>
          </w:p>
        </w:tc>
        <w:tc>
          <w:tcPr>
            <w:tcW w:w="1341" w:type="dxa"/>
            <w:vAlign w:val="center"/>
          </w:tcPr>
          <w:p w14:paraId="11A8F15E" w14:textId="77777777" w:rsidR="002350AF" w:rsidRDefault="00816A01">
            <w:pPr>
              <w:jc w:val="center"/>
            </w:pPr>
            <w:r>
              <w:t>0.00</w:t>
            </w:r>
          </w:p>
        </w:tc>
        <w:tc>
          <w:tcPr>
            <w:tcW w:w="1341" w:type="dxa"/>
            <w:vAlign w:val="center"/>
          </w:tcPr>
          <w:p w14:paraId="19406982" w14:textId="77777777" w:rsidR="002350AF" w:rsidRDefault="00816A01">
            <w:pPr>
              <w:jc w:val="center"/>
            </w:pPr>
            <w:r>
              <w:t>0.00</w:t>
            </w:r>
          </w:p>
        </w:tc>
        <w:tc>
          <w:tcPr>
            <w:tcW w:w="1341" w:type="dxa"/>
            <w:vAlign w:val="center"/>
          </w:tcPr>
          <w:p w14:paraId="571C6935" w14:textId="77777777" w:rsidR="002350AF" w:rsidRDefault="00816A01">
            <w:pPr>
              <w:jc w:val="center"/>
            </w:pPr>
            <w:r>
              <w:t>1.5</w:t>
            </w:r>
          </w:p>
        </w:tc>
        <w:tc>
          <w:tcPr>
            <w:tcW w:w="1341" w:type="dxa"/>
            <w:vMerge/>
            <w:vAlign w:val="center"/>
          </w:tcPr>
          <w:p w14:paraId="77FCECF1" w14:textId="77777777" w:rsidR="002350AF" w:rsidRDefault="002350AF">
            <w:pPr>
              <w:jc w:val="center"/>
            </w:pPr>
          </w:p>
        </w:tc>
      </w:tr>
      <w:tr w:rsidR="002350AF" w14:paraId="4C26446D" w14:textId="77777777">
        <w:tc>
          <w:tcPr>
            <w:tcW w:w="1284" w:type="dxa"/>
            <w:shd w:val="clear" w:color="auto" w:fill="E6E6E6"/>
            <w:vAlign w:val="center"/>
          </w:tcPr>
          <w:p w14:paraId="4B09684F" w14:textId="77777777" w:rsidR="002350AF" w:rsidRDefault="00816A01">
            <w:pPr>
              <w:jc w:val="center"/>
            </w:pPr>
            <w:r>
              <w:t>22</w:t>
            </w:r>
          </w:p>
        </w:tc>
        <w:tc>
          <w:tcPr>
            <w:tcW w:w="1341" w:type="dxa"/>
            <w:vAlign w:val="center"/>
          </w:tcPr>
          <w:p w14:paraId="42F3838E" w14:textId="77777777" w:rsidR="002350AF" w:rsidRDefault="00816A01">
            <w:pPr>
              <w:jc w:val="center"/>
            </w:pPr>
            <w:r>
              <w:t>27.4</w:t>
            </w:r>
          </w:p>
        </w:tc>
        <w:tc>
          <w:tcPr>
            <w:tcW w:w="1341" w:type="dxa"/>
            <w:vAlign w:val="center"/>
          </w:tcPr>
          <w:p w14:paraId="130AA4CC" w14:textId="77777777" w:rsidR="002350AF" w:rsidRDefault="00816A01">
            <w:pPr>
              <w:jc w:val="center"/>
            </w:pPr>
            <w:r>
              <w:t>85</w:t>
            </w:r>
          </w:p>
        </w:tc>
        <w:tc>
          <w:tcPr>
            <w:tcW w:w="1341" w:type="dxa"/>
            <w:vAlign w:val="center"/>
          </w:tcPr>
          <w:p w14:paraId="1A60E128" w14:textId="77777777" w:rsidR="002350AF" w:rsidRDefault="00816A01">
            <w:pPr>
              <w:jc w:val="center"/>
            </w:pPr>
            <w:r>
              <w:t>0.00</w:t>
            </w:r>
          </w:p>
        </w:tc>
        <w:tc>
          <w:tcPr>
            <w:tcW w:w="1341" w:type="dxa"/>
            <w:vAlign w:val="center"/>
          </w:tcPr>
          <w:p w14:paraId="11AA741B" w14:textId="77777777" w:rsidR="002350AF" w:rsidRDefault="00816A01">
            <w:pPr>
              <w:jc w:val="center"/>
            </w:pPr>
            <w:r>
              <w:t>0.00</w:t>
            </w:r>
          </w:p>
        </w:tc>
        <w:tc>
          <w:tcPr>
            <w:tcW w:w="1341" w:type="dxa"/>
            <w:vAlign w:val="center"/>
          </w:tcPr>
          <w:p w14:paraId="5334E89A" w14:textId="77777777" w:rsidR="002350AF" w:rsidRDefault="00816A01">
            <w:pPr>
              <w:jc w:val="center"/>
            </w:pPr>
            <w:r>
              <w:t>1.5</w:t>
            </w:r>
          </w:p>
        </w:tc>
        <w:tc>
          <w:tcPr>
            <w:tcW w:w="1341" w:type="dxa"/>
            <w:vMerge/>
            <w:vAlign w:val="center"/>
          </w:tcPr>
          <w:p w14:paraId="2FCC5003" w14:textId="77777777" w:rsidR="002350AF" w:rsidRDefault="002350AF">
            <w:pPr>
              <w:jc w:val="center"/>
            </w:pPr>
          </w:p>
        </w:tc>
      </w:tr>
      <w:tr w:rsidR="002350AF" w14:paraId="43751B05" w14:textId="77777777">
        <w:tc>
          <w:tcPr>
            <w:tcW w:w="1284" w:type="dxa"/>
            <w:shd w:val="clear" w:color="auto" w:fill="E6E6E6"/>
            <w:vAlign w:val="center"/>
          </w:tcPr>
          <w:p w14:paraId="731BF26B" w14:textId="77777777" w:rsidR="002350AF" w:rsidRDefault="00816A01">
            <w:pPr>
              <w:jc w:val="center"/>
            </w:pPr>
            <w:r>
              <w:t>23</w:t>
            </w:r>
          </w:p>
        </w:tc>
        <w:tc>
          <w:tcPr>
            <w:tcW w:w="1341" w:type="dxa"/>
            <w:vAlign w:val="center"/>
          </w:tcPr>
          <w:p w14:paraId="122FF77F" w14:textId="77777777" w:rsidR="002350AF" w:rsidRDefault="00816A01">
            <w:pPr>
              <w:jc w:val="center"/>
            </w:pPr>
            <w:r>
              <w:t>27.3</w:t>
            </w:r>
          </w:p>
        </w:tc>
        <w:tc>
          <w:tcPr>
            <w:tcW w:w="1341" w:type="dxa"/>
            <w:vAlign w:val="center"/>
          </w:tcPr>
          <w:p w14:paraId="55368A18" w14:textId="77777777" w:rsidR="002350AF" w:rsidRDefault="00816A01">
            <w:pPr>
              <w:jc w:val="center"/>
            </w:pPr>
            <w:r>
              <w:t>85</w:t>
            </w:r>
          </w:p>
        </w:tc>
        <w:tc>
          <w:tcPr>
            <w:tcW w:w="1341" w:type="dxa"/>
            <w:vAlign w:val="center"/>
          </w:tcPr>
          <w:p w14:paraId="285C9516" w14:textId="77777777" w:rsidR="002350AF" w:rsidRDefault="00816A01">
            <w:pPr>
              <w:jc w:val="center"/>
            </w:pPr>
            <w:r>
              <w:t>0.00</w:t>
            </w:r>
          </w:p>
        </w:tc>
        <w:tc>
          <w:tcPr>
            <w:tcW w:w="1341" w:type="dxa"/>
            <w:vAlign w:val="center"/>
          </w:tcPr>
          <w:p w14:paraId="02D022B8" w14:textId="77777777" w:rsidR="002350AF" w:rsidRDefault="00816A01">
            <w:pPr>
              <w:jc w:val="center"/>
            </w:pPr>
            <w:r>
              <w:t>0.00</w:t>
            </w:r>
          </w:p>
        </w:tc>
        <w:tc>
          <w:tcPr>
            <w:tcW w:w="1341" w:type="dxa"/>
            <w:vAlign w:val="center"/>
          </w:tcPr>
          <w:p w14:paraId="05D0A964" w14:textId="77777777" w:rsidR="002350AF" w:rsidRDefault="00816A01">
            <w:pPr>
              <w:jc w:val="center"/>
            </w:pPr>
            <w:r>
              <w:t>1.4</w:t>
            </w:r>
          </w:p>
        </w:tc>
        <w:tc>
          <w:tcPr>
            <w:tcW w:w="1341" w:type="dxa"/>
            <w:vMerge/>
            <w:vAlign w:val="center"/>
          </w:tcPr>
          <w:p w14:paraId="30FF0BD1" w14:textId="77777777" w:rsidR="002350AF" w:rsidRDefault="002350AF">
            <w:pPr>
              <w:jc w:val="center"/>
            </w:pPr>
          </w:p>
        </w:tc>
      </w:tr>
      <w:tr w:rsidR="002350AF" w14:paraId="796CC6EC" w14:textId="77777777">
        <w:tc>
          <w:tcPr>
            <w:tcW w:w="1284" w:type="dxa"/>
            <w:shd w:val="clear" w:color="auto" w:fill="E6E6E6"/>
            <w:vAlign w:val="center"/>
          </w:tcPr>
          <w:p w14:paraId="7E9A720E" w14:textId="77777777" w:rsidR="002350AF" w:rsidRDefault="00816A01">
            <w:pPr>
              <w:jc w:val="center"/>
            </w:pPr>
            <w:r>
              <w:t>日平均</w:t>
            </w:r>
          </w:p>
        </w:tc>
        <w:tc>
          <w:tcPr>
            <w:tcW w:w="1341" w:type="dxa"/>
            <w:vAlign w:val="center"/>
          </w:tcPr>
          <w:p w14:paraId="06168684" w14:textId="77777777" w:rsidR="002350AF" w:rsidRDefault="00816A01">
            <w:pPr>
              <w:jc w:val="center"/>
            </w:pPr>
            <w:r>
              <w:t>28.4</w:t>
            </w:r>
          </w:p>
        </w:tc>
        <w:tc>
          <w:tcPr>
            <w:tcW w:w="1341" w:type="dxa"/>
            <w:vAlign w:val="center"/>
          </w:tcPr>
          <w:p w14:paraId="29331A25" w14:textId="77777777" w:rsidR="002350AF" w:rsidRDefault="00816A01">
            <w:pPr>
              <w:jc w:val="center"/>
            </w:pPr>
            <w:r>
              <w:t>79</w:t>
            </w:r>
          </w:p>
        </w:tc>
        <w:tc>
          <w:tcPr>
            <w:tcW w:w="1341" w:type="dxa"/>
            <w:vAlign w:val="center"/>
          </w:tcPr>
          <w:p w14:paraId="287ECD04" w14:textId="77777777" w:rsidR="002350AF" w:rsidRDefault="00816A01">
            <w:pPr>
              <w:jc w:val="center"/>
            </w:pPr>
            <w:r>
              <w:t>202.90</w:t>
            </w:r>
          </w:p>
        </w:tc>
        <w:tc>
          <w:tcPr>
            <w:tcW w:w="1341" w:type="dxa"/>
            <w:vAlign w:val="center"/>
          </w:tcPr>
          <w:p w14:paraId="238BE88C" w14:textId="77777777" w:rsidR="002350AF" w:rsidRDefault="00816A01">
            <w:pPr>
              <w:jc w:val="center"/>
            </w:pPr>
            <w:r>
              <w:t>116.36</w:t>
            </w:r>
          </w:p>
        </w:tc>
        <w:tc>
          <w:tcPr>
            <w:tcW w:w="1341" w:type="dxa"/>
            <w:vAlign w:val="center"/>
          </w:tcPr>
          <w:p w14:paraId="49651162" w14:textId="77777777" w:rsidR="002350AF" w:rsidRDefault="00816A01">
            <w:pPr>
              <w:jc w:val="center"/>
            </w:pPr>
            <w:r>
              <w:t>2.2</w:t>
            </w:r>
          </w:p>
        </w:tc>
        <w:tc>
          <w:tcPr>
            <w:tcW w:w="1341" w:type="dxa"/>
            <w:vMerge/>
            <w:vAlign w:val="center"/>
          </w:tcPr>
          <w:p w14:paraId="4558C43A" w14:textId="77777777" w:rsidR="002350AF" w:rsidRDefault="002350AF">
            <w:pPr>
              <w:jc w:val="center"/>
            </w:pPr>
          </w:p>
        </w:tc>
      </w:tr>
    </w:tbl>
    <w:p w14:paraId="5D18547A" w14:textId="77777777" w:rsidR="009C3CAA" w:rsidRPr="009C3CAA" w:rsidRDefault="009C3CAA" w:rsidP="009C3CAA">
      <w:pPr>
        <w:pStyle w:val="a0"/>
        <w:ind w:firstLineChars="0" w:firstLine="0"/>
        <w:rPr>
          <w:lang w:val="en-US"/>
        </w:rPr>
      </w:pPr>
      <w:bookmarkStart w:id="30" w:name="气象参数"/>
      <w:bookmarkEnd w:id="30"/>
    </w:p>
    <w:p w14:paraId="096DB932" w14:textId="77777777" w:rsidR="009C3CAA" w:rsidRDefault="00613298" w:rsidP="009C3CAA">
      <w:pPr>
        <w:pStyle w:val="2"/>
      </w:pPr>
      <w:bookmarkStart w:id="31" w:name="_Toc16494774"/>
      <w:r>
        <w:rPr>
          <w:rFonts w:hint="eastAsia"/>
        </w:rPr>
        <w:lastRenderedPageBreak/>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4C6D397B" w14:textId="77777777">
        <w:tc>
          <w:tcPr>
            <w:tcW w:w="1866" w:type="dxa"/>
            <w:shd w:val="clear" w:color="auto" w:fill="E6E6E6"/>
            <w:vAlign w:val="center"/>
          </w:tcPr>
          <w:p w14:paraId="516663B8" w14:textId="77777777" w:rsidR="002350AF" w:rsidRDefault="00816A01">
            <w:pPr>
              <w:jc w:val="center"/>
            </w:pPr>
            <w:r>
              <w:t>时刻</w:t>
            </w:r>
          </w:p>
        </w:tc>
        <w:tc>
          <w:tcPr>
            <w:tcW w:w="1866" w:type="dxa"/>
            <w:shd w:val="clear" w:color="auto" w:fill="E6E6E6"/>
            <w:vAlign w:val="center"/>
          </w:tcPr>
          <w:p w14:paraId="600C584B" w14:textId="77777777" w:rsidR="002350AF" w:rsidRDefault="00816A01">
            <w:pPr>
              <w:jc w:val="center"/>
            </w:pPr>
            <w:r>
              <w:t>水面</w:t>
            </w:r>
            <w:r>
              <w:t>(kg/(</w:t>
            </w:r>
            <w:r>
              <w:t>㎡</w:t>
            </w:r>
            <w:r>
              <w:t>.h))</w:t>
            </w:r>
          </w:p>
        </w:tc>
        <w:tc>
          <w:tcPr>
            <w:tcW w:w="1866" w:type="dxa"/>
            <w:shd w:val="clear" w:color="auto" w:fill="E6E6E6"/>
            <w:vAlign w:val="center"/>
          </w:tcPr>
          <w:p w14:paraId="54A415E7" w14:textId="77777777" w:rsidR="002350AF" w:rsidRDefault="00816A01">
            <w:pPr>
              <w:jc w:val="center"/>
            </w:pPr>
            <w:r>
              <w:t>绿地</w:t>
            </w:r>
            <w:r>
              <w:t>(kg/(</w:t>
            </w:r>
            <w:r>
              <w:t>㎡</w:t>
            </w:r>
            <w:r>
              <w:t>.h))</w:t>
            </w:r>
          </w:p>
        </w:tc>
        <w:tc>
          <w:tcPr>
            <w:tcW w:w="1866" w:type="dxa"/>
            <w:shd w:val="clear" w:color="auto" w:fill="E6E6E6"/>
            <w:vAlign w:val="center"/>
          </w:tcPr>
          <w:p w14:paraId="35E924E5" w14:textId="77777777" w:rsidR="002350AF" w:rsidRDefault="00816A01">
            <w:pPr>
              <w:jc w:val="center"/>
            </w:pPr>
            <w:r>
              <w:t>渗透型硬地</w:t>
            </w:r>
            <w:r>
              <w:br/>
              <w:t>(kg/(</w:t>
            </w:r>
            <w:r>
              <w:t>㎡</w:t>
            </w:r>
            <w:r>
              <w:t>.h))</w:t>
            </w:r>
          </w:p>
        </w:tc>
        <w:tc>
          <w:tcPr>
            <w:tcW w:w="1866" w:type="dxa"/>
            <w:shd w:val="clear" w:color="auto" w:fill="E6E6E6"/>
            <w:vAlign w:val="center"/>
          </w:tcPr>
          <w:p w14:paraId="4C394732" w14:textId="77777777" w:rsidR="002350AF" w:rsidRDefault="00816A01">
            <w:pPr>
              <w:jc w:val="center"/>
            </w:pPr>
            <w:r>
              <w:t>绿化屋面</w:t>
            </w:r>
            <w:r>
              <w:br/>
              <w:t>(kg/(</w:t>
            </w:r>
            <w:r>
              <w:t>㎡</w:t>
            </w:r>
            <w:r>
              <w:t>.h))</w:t>
            </w:r>
          </w:p>
        </w:tc>
      </w:tr>
      <w:tr w:rsidR="002350AF" w14:paraId="06C271AF" w14:textId="77777777">
        <w:tc>
          <w:tcPr>
            <w:tcW w:w="1866" w:type="dxa"/>
            <w:shd w:val="clear" w:color="auto" w:fill="E6E6E6"/>
            <w:vAlign w:val="center"/>
          </w:tcPr>
          <w:p w14:paraId="1543083E" w14:textId="77777777" w:rsidR="002350AF" w:rsidRDefault="00816A01">
            <w:pPr>
              <w:jc w:val="center"/>
            </w:pPr>
            <w:r>
              <w:t>0</w:t>
            </w:r>
          </w:p>
        </w:tc>
        <w:tc>
          <w:tcPr>
            <w:tcW w:w="1866" w:type="dxa"/>
            <w:vAlign w:val="center"/>
          </w:tcPr>
          <w:p w14:paraId="479FDCDC" w14:textId="77777777" w:rsidR="002350AF" w:rsidRDefault="00816A01">
            <w:pPr>
              <w:jc w:val="center"/>
            </w:pPr>
            <w:r>
              <w:t>0.09</w:t>
            </w:r>
          </w:p>
        </w:tc>
        <w:tc>
          <w:tcPr>
            <w:tcW w:w="1866" w:type="dxa"/>
            <w:vAlign w:val="center"/>
          </w:tcPr>
          <w:p w14:paraId="5AE8AF73" w14:textId="77777777" w:rsidR="002350AF" w:rsidRDefault="00816A01">
            <w:pPr>
              <w:jc w:val="center"/>
            </w:pPr>
            <w:r>
              <w:t>0.24</w:t>
            </w:r>
          </w:p>
        </w:tc>
        <w:tc>
          <w:tcPr>
            <w:tcW w:w="1866" w:type="dxa"/>
            <w:vAlign w:val="center"/>
          </w:tcPr>
          <w:p w14:paraId="2B9FAC37" w14:textId="77777777" w:rsidR="002350AF" w:rsidRDefault="00816A01">
            <w:pPr>
              <w:jc w:val="center"/>
            </w:pPr>
            <w:r>
              <w:t>0.07</w:t>
            </w:r>
          </w:p>
        </w:tc>
        <w:tc>
          <w:tcPr>
            <w:tcW w:w="1866" w:type="dxa"/>
            <w:vAlign w:val="center"/>
          </w:tcPr>
          <w:p w14:paraId="279E80DD" w14:textId="77777777" w:rsidR="002350AF" w:rsidRDefault="00816A01">
            <w:pPr>
              <w:jc w:val="center"/>
            </w:pPr>
            <w:r>
              <w:t>0.19</w:t>
            </w:r>
          </w:p>
        </w:tc>
      </w:tr>
      <w:tr w:rsidR="002350AF" w14:paraId="57A4F02E" w14:textId="77777777">
        <w:tc>
          <w:tcPr>
            <w:tcW w:w="1866" w:type="dxa"/>
            <w:shd w:val="clear" w:color="auto" w:fill="E6E6E6"/>
            <w:vAlign w:val="center"/>
          </w:tcPr>
          <w:p w14:paraId="6C90006B" w14:textId="77777777" w:rsidR="002350AF" w:rsidRDefault="00816A01">
            <w:pPr>
              <w:jc w:val="center"/>
            </w:pPr>
            <w:r>
              <w:t>1</w:t>
            </w:r>
          </w:p>
        </w:tc>
        <w:tc>
          <w:tcPr>
            <w:tcW w:w="1866" w:type="dxa"/>
            <w:vAlign w:val="center"/>
          </w:tcPr>
          <w:p w14:paraId="6B6CEB66" w14:textId="77777777" w:rsidR="002350AF" w:rsidRDefault="00816A01">
            <w:pPr>
              <w:jc w:val="center"/>
            </w:pPr>
            <w:r>
              <w:t>0.10</w:t>
            </w:r>
          </w:p>
        </w:tc>
        <w:tc>
          <w:tcPr>
            <w:tcW w:w="1866" w:type="dxa"/>
            <w:vAlign w:val="center"/>
          </w:tcPr>
          <w:p w14:paraId="4C8FA2DD" w14:textId="77777777" w:rsidR="002350AF" w:rsidRDefault="00816A01">
            <w:pPr>
              <w:jc w:val="center"/>
            </w:pPr>
            <w:r>
              <w:t>0.19</w:t>
            </w:r>
          </w:p>
        </w:tc>
        <w:tc>
          <w:tcPr>
            <w:tcW w:w="1866" w:type="dxa"/>
            <w:vAlign w:val="center"/>
          </w:tcPr>
          <w:p w14:paraId="3D67C709" w14:textId="77777777" w:rsidR="002350AF" w:rsidRDefault="00816A01">
            <w:pPr>
              <w:jc w:val="center"/>
            </w:pPr>
            <w:r>
              <w:t>0.06</w:t>
            </w:r>
          </w:p>
        </w:tc>
        <w:tc>
          <w:tcPr>
            <w:tcW w:w="1866" w:type="dxa"/>
            <w:vAlign w:val="center"/>
          </w:tcPr>
          <w:p w14:paraId="514B7A70" w14:textId="77777777" w:rsidR="002350AF" w:rsidRDefault="00816A01">
            <w:pPr>
              <w:jc w:val="center"/>
            </w:pPr>
            <w:r>
              <w:t>0.15</w:t>
            </w:r>
          </w:p>
        </w:tc>
      </w:tr>
      <w:tr w:rsidR="002350AF" w14:paraId="005860AD" w14:textId="77777777">
        <w:tc>
          <w:tcPr>
            <w:tcW w:w="1866" w:type="dxa"/>
            <w:shd w:val="clear" w:color="auto" w:fill="E6E6E6"/>
            <w:vAlign w:val="center"/>
          </w:tcPr>
          <w:p w14:paraId="6D9EF837" w14:textId="77777777" w:rsidR="002350AF" w:rsidRDefault="00816A01">
            <w:pPr>
              <w:jc w:val="center"/>
            </w:pPr>
            <w:r>
              <w:t>2</w:t>
            </w:r>
          </w:p>
        </w:tc>
        <w:tc>
          <w:tcPr>
            <w:tcW w:w="1866" w:type="dxa"/>
            <w:vAlign w:val="center"/>
          </w:tcPr>
          <w:p w14:paraId="06A53837" w14:textId="77777777" w:rsidR="002350AF" w:rsidRDefault="00816A01">
            <w:pPr>
              <w:jc w:val="center"/>
            </w:pPr>
            <w:r>
              <w:t>0.08</w:t>
            </w:r>
          </w:p>
        </w:tc>
        <w:tc>
          <w:tcPr>
            <w:tcW w:w="1866" w:type="dxa"/>
            <w:vAlign w:val="center"/>
          </w:tcPr>
          <w:p w14:paraId="0B6A4E8E" w14:textId="77777777" w:rsidR="002350AF" w:rsidRDefault="00816A01">
            <w:pPr>
              <w:jc w:val="center"/>
            </w:pPr>
            <w:r>
              <w:t>0.15</w:t>
            </w:r>
          </w:p>
        </w:tc>
        <w:tc>
          <w:tcPr>
            <w:tcW w:w="1866" w:type="dxa"/>
            <w:vAlign w:val="center"/>
          </w:tcPr>
          <w:p w14:paraId="08545663" w14:textId="77777777" w:rsidR="002350AF" w:rsidRDefault="00816A01">
            <w:pPr>
              <w:jc w:val="center"/>
            </w:pPr>
            <w:r>
              <w:t>0.06</w:t>
            </w:r>
          </w:p>
        </w:tc>
        <w:tc>
          <w:tcPr>
            <w:tcW w:w="1866" w:type="dxa"/>
            <w:vAlign w:val="center"/>
          </w:tcPr>
          <w:p w14:paraId="2682BB4E" w14:textId="77777777" w:rsidR="002350AF" w:rsidRDefault="00816A01">
            <w:pPr>
              <w:jc w:val="center"/>
            </w:pPr>
            <w:r>
              <w:t>0.12</w:t>
            </w:r>
          </w:p>
        </w:tc>
      </w:tr>
      <w:tr w:rsidR="002350AF" w14:paraId="29072211" w14:textId="77777777">
        <w:tc>
          <w:tcPr>
            <w:tcW w:w="1866" w:type="dxa"/>
            <w:shd w:val="clear" w:color="auto" w:fill="E6E6E6"/>
            <w:vAlign w:val="center"/>
          </w:tcPr>
          <w:p w14:paraId="59818F4F" w14:textId="77777777" w:rsidR="002350AF" w:rsidRDefault="00816A01">
            <w:pPr>
              <w:jc w:val="center"/>
            </w:pPr>
            <w:r>
              <w:t>3</w:t>
            </w:r>
          </w:p>
        </w:tc>
        <w:tc>
          <w:tcPr>
            <w:tcW w:w="1866" w:type="dxa"/>
            <w:vAlign w:val="center"/>
          </w:tcPr>
          <w:p w14:paraId="5A63A7F6" w14:textId="77777777" w:rsidR="002350AF" w:rsidRDefault="00816A01">
            <w:pPr>
              <w:jc w:val="center"/>
            </w:pPr>
            <w:r>
              <w:t>0.08</w:t>
            </w:r>
          </w:p>
        </w:tc>
        <w:tc>
          <w:tcPr>
            <w:tcW w:w="1866" w:type="dxa"/>
            <w:vAlign w:val="center"/>
          </w:tcPr>
          <w:p w14:paraId="3C2F5D90" w14:textId="77777777" w:rsidR="002350AF" w:rsidRDefault="00816A01">
            <w:pPr>
              <w:jc w:val="center"/>
            </w:pPr>
            <w:r>
              <w:t>0.14</w:t>
            </w:r>
          </w:p>
        </w:tc>
        <w:tc>
          <w:tcPr>
            <w:tcW w:w="1866" w:type="dxa"/>
            <w:vAlign w:val="center"/>
          </w:tcPr>
          <w:p w14:paraId="002524F3" w14:textId="77777777" w:rsidR="002350AF" w:rsidRDefault="00816A01">
            <w:pPr>
              <w:jc w:val="center"/>
            </w:pPr>
            <w:r>
              <w:t>0.05</w:t>
            </w:r>
          </w:p>
        </w:tc>
        <w:tc>
          <w:tcPr>
            <w:tcW w:w="1866" w:type="dxa"/>
            <w:vAlign w:val="center"/>
          </w:tcPr>
          <w:p w14:paraId="2C072444" w14:textId="77777777" w:rsidR="002350AF" w:rsidRDefault="00816A01">
            <w:pPr>
              <w:jc w:val="center"/>
            </w:pPr>
            <w:r>
              <w:t>0.11</w:t>
            </w:r>
          </w:p>
        </w:tc>
      </w:tr>
      <w:tr w:rsidR="002350AF" w14:paraId="7E0E691D" w14:textId="77777777">
        <w:tc>
          <w:tcPr>
            <w:tcW w:w="1866" w:type="dxa"/>
            <w:shd w:val="clear" w:color="auto" w:fill="E6E6E6"/>
            <w:vAlign w:val="center"/>
          </w:tcPr>
          <w:p w14:paraId="11B2B47B" w14:textId="77777777" w:rsidR="002350AF" w:rsidRDefault="00816A01">
            <w:pPr>
              <w:jc w:val="center"/>
            </w:pPr>
            <w:r>
              <w:t>4</w:t>
            </w:r>
          </w:p>
        </w:tc>
        <w:tc>
          <w:tcPr>
            <w:tcW w:w="1866" w:type="dxa"/>
            <w:vAlign w:val="center"/>
          </w:tcPr>
          <w:p w14:paraId="0FC27F0B" w14:textId="77777777" w:rsidR="002350AF" w:rsidRDefault="00816A01">
            <w:pPr>
              <w:jc w:val="center"/>
            </w:pPr>
            <w:r>
              <w:t>0.09</w:t>
            </w:r>
          </w:p>
        </w:tc>
        <w:tc>
          <w:tcPr>
            <w:tcW w:w="1866" w:type="dxa"/>
            <w:vAlign w:val="center"/>
          </w:tcPr>
          <w:p w14:paraId="339090DA" w14:textId="77777777" w:rsidR="002350AF" w:rsidRDefault="00816A01">
            <w:pPr>
              <w:jc w:val="center"/>
            </w:pPr>
            <w:r>
              <w:t>0.13</w:t>
            </w:r>
          </w:p>
        </w:tc>
        <w:tc>
          <w:tcPr>
            <w:tcW w:w="1866" w:type="dxa"/>
            <w:vAlign w:val="center"/>
          </w:tcPr>
          <w:p w14:paraId="4C11DC74" w14:textId="77777777" w:rsidR="002350AF" w:rsidRDefault="00816A01">
            <w:pPr>
              <w:jc w:val="center"/>
            </w:pPr>
            <w:r>
              <w:t>0.05</w:t>
            </w:r>
          </w:p>
        </w:tc>
        <w:tc>
          <w:tcPr>
            <w:tcW w:w="1866" w:type="dxa"/>
            <w:vAlign w:val="center"/>
          </w:tcPr>
          <w:p w14:paraId="64431F23" w14:textId="77777777" w:rsidR="002350AF" w:rsidRDefault="00816A01">
            <w:pPr>
              <w:jc w:val="center"/>
            </w:pPr>
            <w:r>
              <w:t>0.11</w:t>
            </w:r>
          </w:p>
        </w:tc>
      </w:tr>
      <w:tr w:rsidR="002350AF" w14:paraId="473FC02A" w14:textId="77777777">
        <w:tc>
          <w:tcPr>
            <w:tcW w:w="1866" w:type="dxa"/>
            <w:shd w:val="clear" w:color="auto" w:fill="E6E6E6"/>
            <w:vAlign w:val="center"/>
          </w:tcPr>
          <w:p w14:paraId="09E370DA" w14:textId="77777777" w:rsidR="002350AF" w:rsidRDefault="00816A01">
            <w:pPr>
              <w:jc w:val="center"/>
            </w:pPr>
            <w:r>
              <w:t>5</w:t>
            </w:r>
          </w:p>
        </w:tc>
        <w:tc>
          <w:tcPr>
            <w:tcW w:w="1866" w:type="dxa"/>
            <w:vAlign w:val="center"/>
          </w:tcPr>
          <w:p w14:paraId="756D23A6" w14:textId="77777777" w:rsidR="002350AF" w:rsidRDefault="00816A01">
            <w:pPr>
              <w:jc w:val="center"/>
            </w:pPr>
            <w:r>
              <w:t>0.07</w:t>
            </w:r>
          </w:p>
        </w:tc>
        <w:tc>
          <w:tcPr>
            <w:tcW w:w="1866" w:type="dxa"/>
            <w:vAlign w:val="center"/>
          </w:tcPr>
          <w:p w14:paraId="76FD89F1" w14:textId="77777777" w:rsidR="002350AF" w:rsidRDefault="00816A01">
            <w:pPr>
              <w:jc w:val="center"/>
            </w:pPr>
            <w:r>
              <w:t>0.16</w:t>
            </w:r>
          </w:p>
        </w:tc>
        <w:tc>
          <w:tcPr>
            <w:tcW w:w="1866" w:type="dxa"/>
            <w:vAlign w:val="center"/>
          </w:tcPr>
          <w:p w14:paraId="77A1DF74" w14:textId="77777777" w:rsidR="002350AF" w:rsidRDefault="00816A01">
            <w:pPr>
              <w:jc w:val="center"/>
            </w:pPr>
            <w:r>
              <w:t>0.05</w:t>
            </w:r>
          </w:p>
        </w:tc>
        <w:tc>
          <w:tcPr>
            <w:tcW w:w="1866" w:type="dxa"/>
            <w:vAlign w:val="center"/>
          </w:tcPr>
          <w:p w14:paraId="18065D8E" w14:textId="77777777" w:rsidR="002350AF" w:rsidRDefault="00816A01">
            <w:pPr>
              <w:jc w:val="center"/>
            </w:pPr>
            <w:r>
              <w:t>0.13</w:t>
            </w:r>
          </w:p>
        </w:tc>
      </w:tr>
      <w:tr w:rsidR="002350AF" w14:paraId="0FBF75FB" w14:textId="77777777">
        <w:tc>
          <w:tcPr>
            <w:tcW w:w="1866" w:type="dxa"/>
            <w:shd w:val="clear" w:color="auto" w:fill="E6E6E6"/>
            <w:vAlign w:val="center"/>
          </w:tcPr>
          <w:p w14:paraId="73BBF235" w14:textId="77777777" w:rsidR="002350AF" w:rsidRDefault="00816A01">
            <w:pPr>
              <w:jc w:val="center"/>
            </w:pPr>
            <w:r>
              <w:t>6</w:t>
            </w:r>
          </w:p>
        </w:tc>
        <w:tc>
          <w:tcPr>
            <w:tcW w:w="1866" w:type="dxa"/>
            <w:vAlign w:val="center"/>
          </w:tcPr>
          <w:p w14:paraId="0C47CB20" w14:textId="77777777" w:rsidR="002350AF" w:rsidRDefault="00816A01">
            <w:pPr>
              <w:jc w:val="center"/>
            </w:pPr>
            <w:r>
              <w:t>0.18</w:t>
            </w:r>
          </w:p>
        </w:tc>
        <w:tc>
          <w:tcPr>
            <w:tcW w:w="1866" w:type="dxa"/>
            <w:vAlign w:val="center"/>
          </w:tcPr>
          <w:p w14:paraId="39484572" w14:textId="77777777" w:rsidR="002350AF" w:rsidRDefault="00816A01">
            <w:pPr>
              <w:jc w:val="center"/>
            </w:pPr>
            <w:r>
              <w:t>0.22</w:t>
            </w:r>
          </w:p>
        </w:tc>
        <w:tc>
          <w:tcPr>
            <w:tcW w:w="1866" w:type="dxa"/>
            <w:vAlign w:val="center"/>
          </w:tcPr>
          <w:p w14:paraId="249CF072" w14:textId="77777777" w:rsidR="002350AF" w:rsidRDefault="00816A01">
            <w:pPr>
              <w:jc w:val="center"/>
            </w:pPr>
            <w:r>
              <w:t>0.08</w:t>
            </w:r>
          </w:p>
        </w:tc>
        <w:tc>
          <w:tcPr>
            <w:tcW w:w="1866" w:type="dxa"/>
            <w:vAlign w:val="center"/>
          </w:tcPr>
          <w:p w14:paraId="33C10A93" w14:textId="77777777" w:rsidR="002350AF" w:rsidRDefault="00816A01">
            <w:pPr>
              <w:jc w:val="center"/>
            </w:pPr>
            <w:r>
              <w:t>0.18</w:t>
            </w:r>
          </w:p>
        </w:tc>
      </w:tr>
      <w:tr w:rsidR="002350AF" w14:paraId="3C4CC7DA" w14:textId="77777777">
        <w:tc>
          <w:tcPr>
            <w:tcW w:w="1866" w:type="dxa"/>
            <w:shd w:val="clear" w:color="auto" w:fill="E6E6E6"/>
            <w:vAlign w:val="center"/>
          </w:tcPr>
          <w:p w14:paraId="3F1DEA16" w14:textId="77777777" w:rsidR="002350AF" w:rsidRDefault="00816A01">
            <w:pPr>
              <w:jc w:val="center"/>
            </w:pPr>
            <w:r>
              <w:t>7</w:t>
            </w:r>
          </w:p>
        </w:tc>
        <w:tc>
          <w:tcPr>
            <w:tcW w:w="1866" w:type="dxa"/>
            <w:vAlign w:val="center"/>
          </w:tcPr>
          <w:p w14:paraId="79AA27E7" w14:textId="77777777" w:rsidR="002350AF" w:rsidRDefault="00816A01">
            <w:pPr>
              <w:jc w:val="center"/>
            </w:pPr>
            <w:r>
              <w:t>0.34</w:t>
            </w:r>
          </w:p>
        </w:tc>
        <w:tc>
          <w:tcPr>
            <w:tcW w:w="1866" w:type="dxa"/>
            <w:vAlign w:val="center"/>
          </w:tcPr>
          <w:p w14:paraId="0FC9C7ED" w14:textId="77777777" w:rsidR="002350AF" w:rsidRDefault="00816A01">
            <w:pPr>
              <w:jc w:val="center"/>
            </w:pPr>
            <w:r>
              <w:t>0.33</w:t>
            </w:r>
          </w:p>
        </w:tc>
        <w:tc>
          <w:tcPr>
            <w:tcW w:w="1866" w:type="dxa"/>
            <w:vAlign w:val="center"/>
          </w:tcPr>
          <w:p w14:paraId="4B077E14" w14:textId="77777777" w:rsidR="002350AF" w:rsidRDefault="00816A01">
            <w:pPr>
              <w:jc w:val="center"/>
            </w:pPr>
            <w:r>
              <w:t>0.09</w:t>
            </w:r>
          </w:p>
        </w:tc>
        <w:tc>
          <w:tcPr>
            <w:tcW w:w="1866" w:type="dxa"/>
            <w:vAlign w:val="center"/>
          </w:tcPr>
          <w:p w14:paraId="797C9AD5" w14:textId="77777777" w:rsidR="002350AF" w:rsidRDefault="00816A01">
            <w:pPr>
              <w:jc w:val="center"/>
            </w:pPr>
            <w:r>
              <w:t>0.26</w:t>
            </w:r>
          </w:p>
        </w:tc>
      </w:tr>
      <w:tr w:rsidR="002350AF" w14:paraId="38AB51E9" w14:textId="77777777">
        <w:tc>
          <w:tcPr>
            <w:tcW w:w="1866" w:type="dxa"/>
            <w:shd w:val="clear" w:color="auto" w:fill="E6E6E6"/>
            <w:vAlign w:val="center"/>
          </w:tcPr>
          <w:p w14:paraId="689BD461" w14:textId="77777777" w:rsidR="002350AF" w:rsidRDefault="00816A01">
            <w:pPr>
              <w:jc w:val="center"/>
            </w:pPr>
            <w:r>
              <w:t>8</w:t>
            </w:r>
          </w:p>
        </w:tc>
        <w:tc>
          <w:tcPr>
            <w:tcW w:w="1866" w:type="dxa"/>
            <w:vAlign w:val="center"/>
          </w:tcPr>
          <w:p w14:paraId="3D2F7371" w14:textId="77777777" w:rsidR="002350AF" w:rsidRDefault="00816A01">
            <w:pPr>
              <w:jc w:val="center"/>
            </w:pPr>
            <w:r>
              <w:t>0.52</w:t>
            </w:r>
          </w:p>
        </w:tc>
        <w:tc>
          <w:tcPr>
            <w:tcW w:w="1866" w:type="dxa"/>
            <w:vAlign w:val="center"/>
          </w:tcPr>
          <w:p w14:paraId="606C8699" w14:textId="77777777" w:rsidR="002350AF" w:rsidRDefault="00816A01">
            <w:pPr>
              <w:jc w:val="center"/>
            </w:pPr>
            <w:r>
              <w:t>0.43</w:t>
            </w:r>
          </w:p>
        </w:tc>
        <w:tc>
          <w:tcPr>
            <w:tcW w:w="1866" w:type="dxa"/>
            <w:vAlign w:val="center"/>
          </w:tcPr>
          <w:p w14:paraId="3E747F89" w14:textId="77777777" w:rsidR="002350AF" w:rsidRDefault="00816A01">
            <w:pPr>
              <w:jc w:val="center"/>
            </w:pPr>
            <w:r>
              <w:t>0.10</w:t>
            </w:r>
          </w:p>
        </w:tc>
        <w:tc>
          <w:tcPr>
            <w:tcW w:w="1866" w:type="dxa"/>
            <w:vAlign w:val="center"/>
          </w:tcPr>
          <w:p w14:paraId="164D9073" w14:textId="77777777" w:rsidR="002350AF" w:rsidRDefault="00816A01">
            <w:pPr>
              <w:jc w:val="center"/>
            </w:pPr>
            <w:r>
              <w:t>0.34</w:t>
            </w:r>
          </w:p>
        </w:tc>
      </w:tr>
      <w:tr w:rsidR="002350AF" w14:paraId="262B55F2" w14:textId="77777777">
        <w:tc>
          <w:tcPr>
            <w:tcW w:w="1866" w:type="dxa"/>
            <w:shd w:val="clear" w:color="auto" w:fill="E6E6E6"/>
            <w:vAlign w:val="center"/>
          </w:tcPr>
          <w:p w14:paraId="1F723216" w14:textId="77777777" w:rsidR="002350AF" w:rsidRDefault="00816A01">
            <w:pPr>
              <w:jc w:val="center"/>
            </w:pPr>
            <w:r>
              <w:t>9</w:t>
            </w:r>
          </w:p>
        </w:tc>
        <w:tc>
          <w:tcPr>
            <w:tcW w:w="1866" w:type="dxa"/>
            <w:vAlign w:val="center"/>
          </w:tcPr>
          <w:p w14:paraId="7AF832AE" w14:textId="77777777" w:rsidR="002350AF" w:rsidRDefault="00816A01">
            <w:pPr>
              <w:jc w:val="center"/>
            </w:pPr>
            <w:r>
              <w:t>0.75</w:t>
            </w:r>
          </w:p>
        </w:tc>
        <w:tc>
          <w:tcPr>
            <w:tcW w:w="1866" w:type="dxa"/>
            <w:vAlign w:val="center"/>
          </w:tcPr>
          <w:p w14:paraId="1EBD425C" w14:textId="77777777" w:rsidR="002350AF" w:rsidRDefault="00816A01">
            <w:pPr>
              <w:jc w:val="center"/>
            </w:pPr>
            <w:r>
              <w:t>0.53</w:t>
            </w:r>
          </w:p>
        </w:tc>
        <w:tc>
          <w:tcPr>
            <w:tcW w:w="1866" w:type="dxa"/>
            <w:vAlign w:val="center"/>
          </w:tcPr>
          <w:p w14:paraId="5DA794B8" w14:textId="77777777" w:rsidR="002350AF" w:rsidRDefault="00816A01">
            <w:pPr>
              <w:jc w:val="center"/>
            </w:pPr>
            <w:r>
              <w:t>0.10</w:t>
            </w:r>
          </w:p>
        </w:tc>
        <w:tc>
          <w:tcPr>
            <w:tcW w:w="1866" w:type="dxa"/>
            <w:vAlign w:val="center"/>
          </w:tcPr>
          <w:p w14:paraId="010133C2" w14:textId="77777777" w:rsidR="002350AF" w:rsidRDefault="00816A01">
            <w:pPr>
              <w:jc w:val="center"/>
            </w:pPr>
            <w:r>
              <w:t>0.42</w:t>
            </w:r>
          </w:p>
        </w:tc>
      </w:tr>
      <w:tr w:rsidR="002350AF" w14:paraId="6C2929D9" w14:textId="77777777">
        <w:tc>
          <w:tcPr>
            <w:tcW w:w="1866" w:type="dxa"/>
            <w:shd w:val="clear" w:color="auto" w:fill="E6E6E6"/>
            <w:vAlign w:val="center"/>
          </w:tcPr>
          <w:p w14:paraId="678CEECB" w14:textId="77777777" w:rsidR="002350AF" w:rsidRDefault="00816A01">
            <w:pPr>
              <w:jc w:val="center"/>
            </w:pPr>
            <w:r>
              <w:t>10</w:t>
            </w:r>
          </w:p>
        </w:tc>
        <w:tc>
          <w:tcPr>
            <w:tcW w:w="1866" w:type="dxa"/>
            <w:vAlign w:val="center"/>
          </w:tcPr>
          <w:p w14:paraId="24B1CAD6" w14:textId="77777777" w:rsidR="002350AF" w:rsidRDefault="00816A01">
            <w:pPr>
              <w:jc w:val="center"/>
            </w:pPr>
            <w:r>
              <w:t>0.89</w:t>
            </w:r>
          </w:p>
        </w:tc>
        <w:tc>
          <w:tcPr>
            <w:tcW w:w="1866" w:type="dxa"/>
            <w:vAlign w:val="center"/>
          </w:tcPr>
          <w:p w14:paraId="53BF30E2" w14:textId="77777777" w:rsidR="002350AF" w:rsidRDefault="00816A01">
            <w:pPr>
              <w:jc w:val="center"/>
            </w:pPr>
            <w:r>
              <w:t>0.55</w:t>
            </w:r>
          </w:p>
        </w:tc>
        <w:tc>
          <w:tcPr>
            <w:tcW w:w="1866" w:type="dxa"/>
            <w:vAlign w:val="center"/>
          </w:tcPr>
          <w:p w14:paraId="68C33055" w14:textId="77777777" w:rsidR="002350AF" w:rsidRDefault="00816A01">
            <w:pPr>
              <w:jc w:val="center"/>
            </w:pPr>
            <w:r>
              <w:t>0.10</w:t>
            </w:r>
          </w:p>
        </w:tc>
        <w:tc>
          <w:tcPr>
            <w:tcW w:w="1866" w:type="dxa"/>
            <w:vAlign w:val="center"/>
          </w:tcPr>
          <w:p w14:paraId="23220BBD" w14:textId="77777777" w:rsidR="002350AF" w:rsidRDefault="00816A01">
            <w:pPr>
              <w:jc w:val="center"/>
            </w:pPr>
            <w:r>
              <w:t>0.44</w:t>
            </w:r>
          </w:p>
        </w:tc>
      </w:tr>
      <w:tr w:rsidR="002350AF" w14:paraId="7358C0C7" w14:textId="77777777">
        <w:tc>
          <w:tcPr>
            <w:tcW w:w="1866" w:type="dxa"/>
            <w:shd w:val="clear" w:color="auto" w:fill="E6E6E6"/>
            <w:vAlign w:val="center"/>
          </w:tcPr>
          <w:p w14:paraId="02376205" w14:textId="77777777" w:rsidR="002350AF" w:rsidRDefault="00816A01">
            <w:pPr>
              <w:jc w:val="center"/>
            </w:pPr>
            <w:r>
              <w:t>11</w:t>
            </w:r>
          </w:p>
        </w:tc>
        <w:tc>
          <w:tcPr>
            <w:tcW w:w="1866" w:type="dxa"/>
            <w:vAlign w:val="center"/>
          </w:tcPr>
          <w:p w14:paraId="21B81AC8" w14:textId="77777777" w:rsidR="002350AF" w:rsidRDefault="00816A01">
            <w:pPr>
              <w:jc w:val="center"/>
            </w:pPr>
            <w:r>
              <w:t>1.05</w:t>
            </w:r>
          </w:p>
        </w:tc>
        <w:tc>
          <w:tcPr>
            <w:tcW w:w="1866" w:type="dxa"/>
            <w:vAlign w:val="center"/>
          </w:tcPr>
          <w:p w14:paraId="2EE830A5" w14:textId="77777777" w:rsidR="002350AF" w:rsidRDefault="00816A01">
            <w:pPr>
              <w:jc w:val="center"/>
            </w:pPr>
            <w:r>
              <w:t>0.54</w:t>
            </w:r>
          </w:p>
        </w:tc>
        <w:tc>
          <w:tcPr>
            <w:tcW w:w="1866" w:type="dxa"/>
            <w:vAlign w:val="center"/>
          </w:tcPr>
          <w:p w14:paraId="1C9EE716" w14:textId="77777777" w:rsidR="002350AF" w:rsidRDefault="00816A01">
            <w:pPr>
              <w:jc w:val="center"/>
            </w:pPr>
            <w:r>
              <w:t>0.10</w:t>
            </w:r>
          </w:p>
        </w:tc>
        <w:tc>
          <w:tcPr>
            <w:tcW w:w="1866" w:type="dxa"/>
            <w:vAlign w:val="center"/>
          </w:tcPr>
          <w:p w14:paraId="1713F2DD" w14:textId="77777777" w:rsidR="002350AF" w:rsidRDefault="00816A01">
            <w:pPr>
              <w:jc w:val="center"/>
            </w:pPr>
            <w:r>
              <w:t>0.43</w:t>
            </w:r>
          </w:p>
        </w:tc>
      </w:tr>
      <w:tr w:rsidR="002350AF" w14:paraId="3569F002" w14:textId="77777777">
        <w:tc>
          <w:tcPr>
            <w:tcW w:w="1866" w:type="dxa"/>
            <w:shd w:val="clear" w:color="auto" w:fill="E6E6E6"/>
            <w:vAlign w:val="center"/>
          </w:tcPr>
          <w:p w14:paraId="2EE890D9" w14:textId="77777777" w:rsidR="002350AF" w:rsidRDefault="00816A01">
            <w:pPr>
              <w:jc w:val="center"/>
            </w:pPr>
            <w:r>
              <w:t>12</w:t>
            </w:r>
          </w:p>
        </w:tc>
        <w:tc>
          <w:tcPr>
            <w:tcW w:w="1866" w:type="dxa"/>
            <w:vAlign w:val="center"/>
          </w:tcPr>
          <w:p w14:paraId="2B09A6BB" w14:textId="77777777" w:rsidR="002350AF" w:rsidRDefault="00816A01">
            <w:pPr>
              <w:jc w:val="center"/>
            </w:pPr>
            <w:r>
              <w:t>1.11</w:t>
            </w:r>
          </w:p>
        </w:tc>
        <w:tc>
          <w:tcPr>
            <w:tcW w:w="1866" w:type="dxa"/>
            <w:vAlign w:val="center"/>
          </w:tcPr>
          <w:p w14:paraId="2C4E1BDE" w14:textId="77777777" w:rsidR="002350AF" w:rsidRDefault="00816A01">
            <w:pPr>
              <w:jc w:val="center"/>
            </w:pPr>
            <w:r>
              <w:t>0.50</w:t>
            </w:r>
          </w:p>
        </w:tc>
        <w:tc>
          <w:tcPr>
            <w:tcW w:w="1866" w:type="dxa"/>
            <w:vAlign w:val="center"/>
          </w:tcPr>
          <w:p w14:paraId="4B8FD583" w14:textId="77777777" w:rsidR="002350AF" w:rsidRDefault="00816A01">
            <w:pPr>
              <w:jc w:val="center"/>
            </w:pPr>
            <w:r>
              <w:t>0.09</w:t>
            </w:r>
          </w:p>
        </w:tc>
        <w:tc>
          <w:tcPr>
            <w:tcW w:w="1866" w:type="dxa"/>
            <w:vAlign w:val="center"/>
          </w:tcPr>
          <w:p w14:paraId="67FECF77" w14:textId="77777777" w:rsidR="002350AF" w:rsidRDefault="00816A01">
            <w:pPr>
              <w:jc w:val="center"/>
            </w:pPr>
            <w:r>
              <w:t>0.40</w:t>
            </w:r>
          </w:p>
        </w:tc>
      </w:tr>
      <w:tr w:rsidR="002350AF" w14:paraId="234658BC" w14:textId="77777777">
        <w:tc>
          <w:tcPr>
            <w:tcW w:w="1866" w:type="dxa"/>
            <w:shd w:val="clear" w:color="auto" w:fill="E6E6E6"/>
            <w:vAlign w:val="center"/>
          </w:tcPr>
          <w:p w14:paraId="3C294628" w14:textId="77777777" w:rsidR="002350AF" w:rsidRDefault="00816A01">
            <w:pPr>
              <w:jc w:val="center"/>
            </w:pPr>
            <w:r>
              <w:t>13</w:t>
            </w:r>
          </w:p>
        </w:tc>
        <w:tc>
          <w:tcPr>
            <w:tcW w:w="1866" w:type="dxa"/>
            <w:vAlign w:val="center"/>
          </w:tcPr>
          <w:p w14:paraId="167546AC" w14:textId="77777777" w:rsidR="002350AF" w:rsidRDefault="00816A01">
            <w:pPr>
              <w:jc w:val="center"/>
            </w:pPr>
            <w:r>
              <w:t>1.03</w:t>
            </w:r>
          </w:p>
        </w:tc>
        <w:tc>
          <w:tcPr>
            <w:tcW w:w="1866" w:type="dxa"/>
            <w:vAlign w:val="center"/>
          </w:tcPr>
          <w:p w14:paraId="2C24FBAB" w14:textId="77777777" w:rsidR="002350AF" w:rsidRDefault="00816A01">
            <w:pPr>
              <w:jc w:val="center"/>
            </w:pPr>
            <w:r>
              <w:t>0.43</w:t>
            </w:r>
          </w:p>
        </w:tc>
        <w:tc>
          <w:tcPr>
            <w:tcW w:w="1866" w:type="dxa"/>
            <w:vAlign w:val="center"/>
          </w:tcPr>
          <w:p w14:paraId="21D79807" w14:textId="77777777" w:rsidR="002350AF" w:rsidRDefault="00816A01">
            <w:pPr>
              <w:jc w:val="center"/>
            </w:pPr>
            <w:r>
              <w:t>0.09</w:t>
            </w:r>
          </w:p>
        </w:tc>
        <w:tc>
          <w:tcPr>
            <w:tcW w:w="1866" w:type="dxa"/>
            <w:vAlign w:val="center"/>
          </w:tcPr>
          <w:p w14:paraId="66F01444" w14:textId="77777777" w:rsidR="002350AF" w:rsidRDefault="00816A01">
            <w:pPr>
              <w:jc w:val="center"/>
            </w:pPr>
            <w:r>
              <w:t>0.35</w:t>
            </w:r>
          </w:p>
        </w:tc>
      </w:tr>
      <w:tr w:rsidR="002350AF" w14:paraId="32C198B3" w14:textId="77777777">
        <w:tc>
          <w:tcPr>
            <w:tcW w:w="1866" w:type="dxa"/>
            <w:shd w:val="clear" w:color="auto" w:fill="E6E6E6"/>
            <w:vAlign w:val="center"/>
          </w:tcPr>
          <w:p w14:paraId="5CC6EA94" w14:textId="77777777" w:rsidR="002350AF" w:rsidRDefault="00816A01">
            <w:pPr>
              <w:jc w:val="center"/>
            </w:pPr>
            <w:r>
              <w:t>14</w:t>
            </w:r>
          </w:p>
        </w:tc>
        <w:tc>
          <w:tcPr>
            <w:tcW w:w="1866" w:type="dxa"/>
            <w:vAlign w:val="center"/>
          </w:tcPr>
          <w:p w14:paraId="56221824" w14:textId="77777777" w:rsidR="002350AF" w:rsidRDefault="00816A01">
            <w:pPr>
              <w:jc w:val="center"/>
            </w:pPr>
            <w:r>
              <w:t>0.92</w:t>
            </w:r>
          </w:p>
        </w:tc>
        <w:tc>
          <w:tcPr>
            <w:tcW w:w="1866" w:type="dxa"/>
            <w:vAlign w:val="center"/>
          </w:tcPr>
          <w:p w14:paraId="7504F7E3" w14:textId="77777777" w:rsidR="002350AF" w:rsidRDefault="00816A01">
            <w:pPr>
              <w:jc w:val="center"/>
            </w:pPr>
            <w:r>
              <w:t>0.34</w:t>
            </w:r>
          </w:p>
        </w:tc>
        <w:tc>
          <w:tcPr>
            <w:tcW w:w="1866" w:type="dxa"/>
            <w:vAlign w:val="center"/>
          </w:tcPr>
          <w:p w14:paraId="5AA6C55C" w14:textId="77777777" w:rsidR="002350AF" w:rsidRDefault="00816A01">
            <w:pPr>
              <w:jc w:val="center"/>
            </w:pPr>
            <w:r>
              <w:t>0.06</w:t>
            </w:r>
          </w:p>
        </w:tc>
        <w:tc>
          <w:tcPr>
            <w:tcW w:w="1866" w:type="dxa"/>
            <w:vAlign w:val="center"/>
          </w:tcPr>
          <w:p w14:paraId="4AEE4B0A" w14:textId="77777777" w:rsidR="002350AF" w:rsidRDefault="00816A01">
            <w:pPr>
              <w:jc w:val="center"/>
            </w:pPr>
            <w:r>
              <w:t>0.27</w:t>
            </w:r>
          </w:p>
        </w:tc>
      </w:tr>
      <w:tr w:rsidR="002350AF" w14:paraId="00BE3C45" w14:textId="77777777">
        <w:tc>
          <w:tcPr>
            <w:tcW w:w="1866" w:type="dxa"/>
            <w:shd w:val="clear" w:color="auto" w:fill="E6E6E6"/>
            <w:vAlign w:val="center"/>
          </w:tcPr>
          <w:p w14:paraId="480BCB3E" w14:textId="77777777" w:rsidR="002350AF" w:rsidRDefault="00816A01">
            <w:pPr>
              <w:jc w:val="center"/>
            </w:pPr>
            <w:r>
              <w:t>15</w:t>
            </w:r>
          </w:p>
        </w:tc>
        <w:tc>
          <w:tcPr>
            <w:tcW w:w="1866" w:type="dxa"/>
            <w:vAlign w:val="center"/>
          </w:tcPr>
          <w:p w14:paraId="0780D68E" w14:textId="77777777" w:rsidR="002350AF" w:rsidRDefault="00816A01">
            <w:pPr>
              <w:jc w:val="center"/>
            </w:pPr>
            <w:r>
              <w:t>0.78</w:t>
            </w:r>
          </w:p>
        </w:tc>
        <w:tc>
          <w:tcPr>
            <w:tcW w:w="1866" w:type="dxa"/>
            <w:vAlign w:val="center"/>
          </w:tcPr>
          <w:p w14:paraId="74B3AE92" w14:textId="77777777" w:rsidR="002350AF" w:rsidRDefault="00816A01">
            <w:pPr>
              <w:jc w:val="center"/>
            </w:pPr>
            <w:r>
              <w:t>0.29</w:t>
            </w:r>
          </w:p>
        </w:tc>
        <w:tc>
          <w:tcPr>
            <w:tcW w:w="1866" w:type="dxa"/>
            <w:vAlign w:val="center"/>
          </w:tcPr>
          <w:p w14:paraId="2C3CFE97" w14:textId="77777777" w:rsidR="002350AF" w:rsidRDefault="00816A01">
            <w:pPr>
              <w:jc w:val="center"/>
            </w:pPr>
            <w:r>
              <w:t>0.04</w:t>
            </w:r>
          </w:p>
        </w:tc>
        <w:tc>
          <w:tcPr>
            <w:tcW w:w="1866" w:type="dxa"/>
            <w:vAlign w:val="center"/>
          </w:tcPr>
          <w:p w14:paraId="3AFFC1E5" w14:textId="77777777" w:rsidR="002350AF" w:rsidRDefault="00816A01">
            <w:pPr>
              <w:jc w:val="center"/>
            </w:pPr>
            <w:r>
              <w:t>0.23</w:t>
            </w:r>
          </w:p>
        </w:tc>
      </w:tr>
      <w:tr w:rsidR="002350AF" w14:paraId="639D5FF7" w14:textId="77777777">
        <w:tc>
          <w:tcPr>
            <w:tcW w:w="1866" w:type="dxa"/>
            <w:shd w:val="clear" w:color="auto" w:fill="E6E6E6"/>
            <w:vAlign w:val="center"/>
          </w:tcPr>
          <w:p w14:paraId="1D1AE0E2" w14:textId="77777777" w:rsidR="002350AF" w:rsidRDefault="00816A01">
            <w:pPr>
              <w:jc w:val="center"/>
            </w:pPr>
            <w:r>
              <w:t>16</w:t>
            </w:r>
          </w:p>
        </w:tc>
        <w:tc>
          <w:tcPr>
            <w:tcW w:w="1866" w:type="dxa"/>
            <w:vAlign w:val="center"/>
          </w:tcPr>
          <w:p w14:paraId="2B321253" w14:textId="77777777" w:rsidR="002350AF" w:rsidRDefault="00816A01">
            <w:pPr>
              <w:jc w:val="center"/>
            </w:pPr>
            <w:r>
              <w:t>0.60</w:t>
            </w:r>
          </w:p>
        </w:tc>
        <w:tc>
          <w:tcPr>
            <w:tcW w:w="1866" w:type="dxa"/>
            <w:vAlign w:val="center"/>
          </w:tcPr>
          <w:p w14:paraId="3AF5BF6D" w14:textId="77777777" w:rsidR="002350AF" w:rsidRDefault="00816A01">
            <w:pPr>
              <w:jc w:val="center"/>
            </w:pPr>
            <w:r>
              <w:t>0.22</w:t>
            </w:r>
          </w:p>
        </w:tc>
        <w:tc>
          <w:tcPr>
            <w:tcW w:w="1866" w:type="dxa"/>
            <w:vAlign w:val="center"/>
          </w:tcPr>
          <w:p w14:paraId="00BD7C73" w14:textId="77777777" w:rsidR="002350AF" w:rsidRDefault="00816A01">
            <w:pPr>
              <w:jc w:val="center"/>
            </w:pPr>
            <w:r>
              <w:t>0.04</w:t>
            </w:r>
          </w:p>
        </w:tc>
        <w:tc>
          <w:tcPr>
            <w:tcW w:w="1866" w:type="dxa"/>
            <w:vAlign w:val="center"/>
          </w:tcPr>
          <w:p w14:paraId="005BFA49" w14:textId="77777777" w:rsidR="002350AF" w:rsidRDefault="00816A01">
            <w:pPr>
              <w:jc w:val="center"/>
            </w:pPr>
            <w:r>
              <w:t>0.17</w:t>
            </w:r>
          </w:p>
        </w:tc>
      </w:tr>
      <w:tr w:rsidR="002350AF" w14:paraId="73584C4C" w14:textId="77777777">
        <w:tc>
          <w:tcPr>
            <w:tcW w:w="1866" w:type="dxa"/>
            <w:shd w:val="clear" w:color="auto" w:fill="E6E6E6"/>
            <w:vAlign w:val="center"/>
          </w:tcPr>
          <w:p w14:paraId="27777AD5" w14:textId="77777777" w:rsidR="002350AF" w:rsidRDefault="00816A01">
            <w:pPr>
              <w:jc w:val="center"/>
            </w:pPr>
            <w:r>
              <w:t>17</w:t>
            </w:r>
          </w:p>
        </w:tc>
        <w:tc>
          <w:tcPr>
            <w:tcW w:w="1866" w:type="dxa"/>
            <w:vAlign w:val="center"/>
          </w:tcPr>
          <w:p w14:paraId="2DB00144" w14:textId="77777777" w:rsidR="002350AF" w:rsidRDefault="00816A01">
            <w:pPr>
              <w:jc w:val="center"/>
            </w:pPr>
            <w:r>
              <w:t>0.39</w:t>
            </w:r>
          </w:p>
        </w:tc>
        <w:tc>
          <w:tcPr>
            <w:tcW w:w="1866" w:type="dxa"/>
            <w:vAlign w:val="center"/>
          </w:tcPr>
          <w:p w14:paraId="542D56E8" w14:textId="77777777" w:rsidR="002350AF" w:rsidRDefault="00816A01">
            <w:pPr>
              <w:jc w:val="center"/>
            </w:pPr>
            <w:r>
              <w:t>0.16</w:t>
            </w:r>
          </w:p>
        </w:tc>
        <w:tc>
          <w:tcPr>
            <w:tcW w:w="1866" w:type="dxa"/>
            <w:vAlign w:val="center"/>
          </w:tcPr>
          <w:p w14:paraId="6A6BEDE0" w14:textId="77777777" w:rsidR="002350AF" w:rsidRDefault="00816A01">
            <w:pPr>
              <w:jc w:val="center"/>
            </w:pPr>
            <w:r>
              <w:t>0.02</w:t>
            </w:r>
          </w:p>
        </w:tc>
        <w:tc>
          <w:tcPr>
            <w:tcW w:w="1866" w:type="dxa"/>
            <w:vAlign w:val="center"/>
          </w:tcPr>
          <w:p w14:paraId="4991A448" w14:textId="77777777" w:rsidR="002350AF" w:rsidRDefault="00816A01">
            <w:pPr>
              <w:jc w:val="center"/>
            </w:pPr>
            <w:r>
              <w:t>0.13</w:t>
            </w:r>
          </w:p>
        </w:tc>
      </w:tr>
      <w:tr w:rsidR="002350AF" w14:paraId="3A02F160" w14:textId="77777777">
        <w:tc>
          <w:tcPr>
            <w:tcW w:w="1866" w:type="dxa"/>
            <w:shd w:val="clear" w:color="auto" w:fill="E6E6E6"/>
            <w:vAlign w:val="center"/>
          </w:tcPr>
          <w:p w14:paraId="1D740044" w14:textId="77777777" w:rsidR="002350AF" w:rsidRDefault="00816A01">
            <w:pPr>
              <w:jc w:val="center"/>
            </w:pPr>
            <w:r>
              <w:t>18</w:t>
            </w:r>
          </w:p>
        </w:tc>
        <w:tc>
          <w:tcPr>
            <w:tcW w:w="1866" w:type="dxa"/>
            <w:vAlign w:val="center"/>
          </w:tcPr>
          <w:p w14:paraId="063ADF8A" w14:textId="77777777" w:rsidR="002350AF" w:rsidRDefault="00816A01">
            <w:pPr>
              <w:jc w:val="center"/>
            </w:pPr>
            <w:r>
              <w:t>0.28</w:t>
            </w:r>
          </w:p>
        </w:tc>
        <w:tc>
          <w:tcPr>
            <w:tcW w:w="1866" w:type="dxa"/>
            <w:vAlign w:val="center"/>
          </w:tcPr>
          <w:p w14:paraId="1B9E5267" w14:textId="77777777" w:rsidR="002350AF" w:rsidRDefault="00816A01">
            <w:pPr>
              <w:jc w:val="center"/>
            </w:pPr>
            <w:r>
              <w:t>0.12</w:t>
            </w:r>
          </w:p>
        </w:tc>
        <w:tc>
          <w:tcPr>
            <w:tcW w:w="1866" w:type="dxa"/>
            <w:vAlign w:val="center"/>
          </w:tcPr>
          <w:p w14:paraId="23CC05C6" w14:textId="77777777" w:rsidR="002350AF" w:rsidRDefault="00816A01">
            <w:pPr>
              <w:jc w:val="center"/>
            </w:pPr>
            <w:r>
              <w:t>0.02</w:t>
            </w:r>
          </w:p>
        </w:tc>
        <w:tc>
          <w:tcPr>
            <w:tcW w:w="1866" w:type="dxa"/>
            <w:vAlign w:val="center"/>
          </w:tcPr>
          <w:p w14:paraId="650633ED" w14:textId="77777777" w:rsidR="002350AF" w:rsidRDefault="00816A01">
            <w:pPr>
              <w:jc w:val="center"/>
            </w:pPr>
            <w:r>
              <w:t>0.09</w:t>
            </w:r>
          </w:p>
        </w:tc>
      </w:tr>
      <w:tr w:rsidR="002350AF" w14:paraId="3042FD53" w14:textId="77777777">
        <w:tc>
          <w:tcPr>
            <w:tcW w:w="1866" w:type="dxa"/>
            <w:shd w:val="clear" w:color="auto" w:fill="E6E6E6"/>
            <w:vAlign w:val="center"/>
          </w:tcPr>
          <w:p w14:paraId="1DF2C765" w14:textId="77777777" w:rsidR="002350AF" w:rsidRDefault="00816A01">
            <w:pPr>
              <w:jc w:val="center"/>
            </w:pPr>
            <w:r>
              <w:t>19</w:t>
            </w:r>
          </w:p>
        </w:tc>
        <w:tc>
          <w:tcPr>
            <w:tcW w:w="1866" w:type="dxa"/>
            <w:vAlign w:val="center"/>
          </w:tcPr>
          <w:p w14:paraId="05D8272A" w14:textId="77777777" w:rsidR="002350AF" w:rsidRDefault="00816A01">
            <w:pPr>
              <w:jc w:val="center"/>
            </w:pPr>
            <w:r>
              <w:t>0.20</w:t>
            </w:r>
          </w:p>
        </w:tc>
        <w:tc>
          <w:tcPr>
            <w:tcW w:w="1866" w:type="dxa"/>
            <w:vAlign w:val="center"/>
          </w:tcPr>
          <w:p w14:paraId="506335F2" w14:textId="77777777" w:rsidR="002350AF" w:rsidRDefault="00816A01">
            <w:pPr>
              <w:jc w:val="center"/>
            </w:pPr>
            <w:r>
              <w:t>0.10</w:t>
            </w:r>
          </w:p>
        </w:tc>
        <w:tc>
          <w:tcPr>
            <w:tcW w:w="1866" w:type="dxa"/>
            <w:vAlign w:val="center"/>
          </w:tcPr>
          <w:p w14:paraId="09196DE4" w14:textId="77777777" w:rsidR="002350AF" w:rsidRDefault="00816A01">
            <w:pPr>
              <w:jc w:val="center"/>
            </w:pPr>
            <w:r>
              <w:t>0.01</w:t>
            </w:r>
          </w:p>
        </w:tc>
        <w:tc>
          <w:tcPr>
            <w:tcW w:w="1866" w:type="dxa"/>
            <w:vAlign w:val="center"/>
          </w:tcPr>
          <w:p w14:paraId="2F9989AA" w14:textId="77777777" w:rsidR="002350AF" w:rsidRDefault="00816A01">
            <w:pPr>
              <w:jc w:val="center"/>
            </w:pPr>
            <w:r>
              <w:t>0.08</w:t>
            </w:r>
          </w:p>
        </w:tc>
      </w:tr>
      <w:tr w:rsidR="002350AF" w14:paraId="185B66D7" w14:textId="77777777">
        <w:tc>
          <w:tcPr>
            <w:tcW w:w="1866" w:type="dxa"/>
            <w:shd w:val="clear" w:color="auto" w:fill="E6E6E6"/>
            <w:vAlign w:val="center"/>
          </w:tcPr>
          <w:p w14:paraId="14FD2655" w14:textId="77777777" w:rsidR="002350AF" w:rsidRDefault="00816A01">
            <w:pPr>
              <w:jc w:val="center"/>
            </w:pPr>
            <w:r>
              <w:t>20</w:t>
            </w:r>
          </w:p>
        </w:tc>
        <w:tc>
          <w:tcPr>
            <w:tcW w:w="1866" w:type="dxa"/>
            <w:vAlign w:val="center"/>
          </w:tcPr>
          <w:p w14:paraId="4EB441CD" w14:textId="77777777" w:rsidR="002350AF" w:rsidRDefault="00816A01">
            <w:pPr>
              <w:jc w:val="center"/>
            </w:pPr>
            <w:r>
              <w:t>0.15</w:t>
            </w:r>
          </w:p>
        </w:tc>
        <w:tc>
          <w:tcPr>
            <w:tcW w:w="1866" w:type="dxa"/>
            <w:vAlign w:val="center"/>
          </w:tcPr>
          <w:p w14:paraId="744D34C7" w14:textId="77777777" w:rsidR="002350AF" w:rsidRDefault="00816A01">
            <w:pPr>
              <w:jc w:val="center"/>
            </w:pPr>
            <w:r>
              <w:t>0.07</w:t>
            </w:r>
          </w:p>
        </w:tc>
        <w:tc>
          <w:tcPr>
            <w:tcW w:w="1866" w:type="dxa"/>
            <w:vAlign w:val="center"/>
          </w:tcPr>
          <w:p w14:paraId="50EEB84B" w14:textId="77777777" w:rsidR="002350AF" w:rsidRDefault="00816A01">
            <w:pPr>
              <w:jc w:val="center"/>
            </w:pPr>
            <w:r>
              <w:t>0.01</w:t>
            </w:r>
          </w:p>
        </w:tc>
        <w:tc>
          <w:tcPr>
            <w:tcW w:w="1866" w:type="dxa"/>
            <w:vAlign w:val="center"/>
          </w:tcPr>
          <w:p w14:paraId="7120F4C7" w14:textId="77777777" w:rsidR="002350AF" w:rsidRDefault="00816A01">
            <w:pPr>
              <w:jc w:val="center"/>
            </w:pPr>
            <w:r>
              <w:t>0.06</w:t>
            </w:r>
          </w:p>
        </w:tc>
      </w:tr>
      <w:tr w:rsidR="002350AF" w14:paraId="35DF702E" w14:textId="77777777">
        <w:tc>
          <w:tcPr>
            <w:tcW w:w="1866" w:type="dxa"/>
            <w:shd w:val="clear" w:color="auto" w:fill="E6E6E6"/>
            <w:vAlign w:val="center"/>
          </w:tcPr>
          <w:p w14:paraId="0584F2FE" w14:textId="77777777" w:rsidR="002350AF" w:rsidRDefault="00816A01">
            <w:pPr>
              <w:jc w:val="center"/>
            </w:pPr>
            <w:r>
              <w:t>21</w:t>
            </w:r>
          </w:p>
        </w:tc>
        <w:tc>
          <w:tcPr>
            <w:tcW w:w="1866" w:type="dxa"/>
            <w:vAlign w:val="center"/>
          </w:tcPr>
          <w:p w14:paraId="586AA62E" w14:textId="77777777" w:rsidR="002350AF" w:rsidRDefault="00816A01">
            <w:pPr>
              <w:jc w:val="center"/>
            </w:pPr>
            <w:r>
              <w:t>0.14</w:t>
            </w:r>
          </w:p>
        </w:tc>
        <w:tc>
          <w:tcPr>
            <w:tcW w:w="1866" w:type="dxa"/>
            <w:vAlign w:val="center"/>
          </w:tcPr>
          <w:p w14:paraId="0E761D7D" w14:textId="77777777" w:rsidR="002350AF" w:rsidRDefault="00816A01">
            <w:pPr>
              <w:jc w:val="center"/>
            </w:pPr>
            <w:r>
              <w:t>0.07</w:t>
            </w:r>
          </w:p>
        </w:tc>
        <w:tc>
          <w:tcPr>
            <w:tcW w:w="1866" w:type="dxa"/>
            <w:vAlign w:val="center"/>
          </w:tcPr>
          <w:p w14:paraId="6455F1AA" w14:textId="77777777" w:rsidR="002350AF" w:rsidRDefault="00816A01">
            <w:pPr>
              <w:jc w:val="center"/>
            </w:pPr>
            <w:r>
              <w:t>0.00</w:t>
            </w:r>
          </w:p>
        </w:tc>
        <w:tc>
          <w:tcPr>
            <w:tcW w:w="1866" w:type="dxa"/>
            <w:vAlign w:val="center"/>
          </w:tcPr>
          <w:p w14:paraId="5024FBDF" w14:textId="77777777" w:rsidR="002350AF" w:rsidRDefault="00816A01">
            <w:pPr>
              <w:jc w:val="center"/>
            </w:pPr>
            <w:r>
              <w:t>0.05</w:t>
            </w:r>
          </w:p>
        </w:tc>
      </w:tr>
      <w:tr w:rsidR="002350AF" w14:paraId="560FB0F7" w14:textId="77777777">
        <w:tc>
          <w:tcPr>
            <w:tcW w:w="1866" w:type="dxa"/>
            <w:shd w:val="clear" w:color="auto" w:fill="E6E6E6"/>
            <w:vAlign w:val="center"/>
          </w:tcPr>
          <w:p w14:paraId="57DF6A34" w14:textId="77777777" w:rsidR="002350AF" w:rsidRDefault="00816A01">
            <w:pPr>
              <w:jc w:val="center"/>
            </w:pPr>
            <w:r>
              <w:t>22</w:t>
            </w:r>
          </w:p>
        </w:tc>
        <w:tc>
          <w:tcPr>
            <w:tcW w:w="1866" w:type="dxa"/>
            <w:vAlign w:val="center"/>
          </w:tcPr>
          <w:p w14:paraId="30FA3066" w14:textId="77777777" w:rsidR="002350AF" w:rsidRDefault="00816A01">
            <w:pPr>
              <w:jc w:val="center"/>
            </w:pPr>
            <w:r>
              <w:t>0.11</w:t>
            </w:r>
          </w:p>
        </w:tc>
        <w:tc>
          <w:tcPr>
            <w:tcW w:w="1866" w:type="dxa"/>
            <w:vAlign w:val="center"/>
          </w:tcPr>
          <w:p w14:paraId="091F74ED" w14:textId="77777777" w:rsidR="002350AF" w:rsidRDefault="00816A01">
            <w:pPr>
              <w:jc w:val="center"/>
            </w:pPr>
            <w:r>
              <w:t>0.07</w:t>
            </w:r>
          </w:p>
        </w:tc>
        <w:tc>
          <w:tcPr>
            <w:tcW w:w="1866" w:type="dxa"/>
            <w:vAlign w:val="center"/>
          </w:tcPr>
          <w:p w14:paraId="16D56099" w14:textId="77777777" w:rsidR="002350AF" w:rsidRDefault="00816A01">
            <w:pPr>
              <w:jc w:val="center"/>
            </w:pPr>
            <w:r>
              <w:t>0.01</w:t>
            </w:r>
          </w:p>
        </w:tc>
        <w:tc>
          <w:tcPr>
            <w:tcW w:w="1866" w:type="dxa"/>
            <w:vAlign w:val="center"/>
          </w:tcPr>
          <w:p w14:paraId="12E77F6A" w14:textId="77777777" w:rsidR="002350AF" w:rsidRDefault="00816A01">
            <w:pPr>
              <w:jc w:val="center"/>
            </w:pPr>
            <w:r>
              <w:t>0.05</w:t>
            </w:r>
          </w:p>
        </w:tc>
      </w:tr>
      <w:tr w:rsidR="002350AF" w14:paraId="52E88854" w14:textId="77777777">
        <w:tc>
          <w:tcPr>
            <w:tcW w:w="1866" w:type="dxa"/>
            <w:shd w:val="clear" w:color="auto" w:fill="E6E6E6"/>
            <w:vAlign w:val="center"/>
          </w:tcPr>
          <w:p w14:paraId="3304DB0F" w14:textId="77777777" w:rsidR="002350AF" w:rsidRDefault="00816A01">
            <w:pPr>
              <w:jc w:val="center"/>
            </w:pPr>
            <w:r>
              <w:t>23</w:t>
            </w:r>
          </w:p>
        </w:tc>
        <w:tc>
          <w:tcPr>
            <w:tcW w:w="1866" w:type="dxa"/>
            <w:vAlign w:val="center"/>
          </w:tcPr>
          <w:p w14:paraId="5C54946E" w14:textId="77777777" w:rsidR="002350AF" w:rsidRDefault="00816A01">
            <w:pPr>
              <w:jc w:val="center"/>
            </w:pPr>
            <w:r>
              <w:t>0.11</w:t>
            </w:r>
          </w:p>
        </w:tc>
        <w:tc>
          <w:tcPr>
            <w:tcW w:w="1866" w:type="dxa"/>
            <w:vAlign w:val="center"/>
          </w:tcPr>
          <w:p w14:paraId="33CF32D4" w14:textId="77777777" w:rsidR="002350AF" w:rsidRDefault="00816A01">
            <w:pPr>
              <w:jc w:val="center"/>
            </w:pPr>
            <w:r>
              <w:t>0.05</w:t>
            </w:r>
          </w:p>
        </w:tc>
        <w:tc>
          <w:tcPr>
            <w:tcW w:w="1866" w:type="dxa"/>
            <w:vAlign w:val="center"/>
          </w:tcPr>
          <w:p w14:paraId="2EDDB3F3" w14:textId="77777777" w:rsidR="002350AF" w:rsidRDefault="00816A01">
            <w:pPr>
              <w:jc w:val="center"/>
            </w:pPr>
            <w:r>
              <w:t>0.00</w:t>
            </w:r>
          </w:p>
        </w:tc>
        <w:tc>
          <w:tcPr>
            <w:tcW w:w="1866" w:type="dxa"/>
            <w:vAlign w:val="center"/>
          </w:tcPr>
          <w:p w14:paraId="0A4D4F51" w14:textId="77777777" w:rsidR="002350AF" w:rsidRDefault="00816A01">
            <w:pPr>
              <w:jc w:val="center"/>
            </w:pPr>
            <w:r>
              <w:t>0.04</w:t>
            </w:r>
          </w:p>
        </w:tc>
      </w:tr>
      <w:tr w:rsidR="002350AF" w14:paraId="4329D674" w14:textId="77777777">
        <w:tc>
          <w:tcPr>
            <w:tcW w:w="1866" w:type="dxa"/>
            <w:shd w:val="clear" w:color="auto" w:fill="E6E6E6"/>
            <w:vAlign w:val="center"/>
          </w:tcPr>
          <w:p w14:paraId="3DC2D74E" w14:textId="77777777" w:rsidR="002350AF" w:rsidRDefault="00816A01">
            <w:pPr>
              <w:jc w:val="center"/>
            </w:pPr>
            <w:r>
              <w:t>日累计</w:t>
            </w:r>
            <w:r>
              <w:t>(kg/(</w:t>
            </w:r>
            <w:r>
              <w:t>㎡</w:t>
            </w:r>
            <w:r>
              <w:t>.d))</w:t>
            </w:r>
          </w:p>
        </w:tc>
        <w:tc>
          <w:tcPr>
            <w:tcW w:w="1866" w:type="dxa"/>
            <w:vAlign w:val="center"/>
          </w:tcPr>
          <w:p w14:paraId="76CAAE8A" w14:textId="77777777" w:rsidR="002350AF" w:rsidRDefault="00816A01">
            <w:pPr>
              <w:jc w:val="center"/>
            </w:pPr>
            <w:r>
              <w:t>10.06</w:t>
            </w:r>
          </w:p>
        </w:tc>
        <w:tc>
          <w:tcPr>
            <w:tcW w:w="1866" w:type="dxa"/>
            <w:vAlign w:val="center"/>
          </w:tcPr>
          <w:p w14:paraId="5896D0DA" w14:textId="77777777" w:rsidR="002350AF" w:rsidRDefault="00816A01">
            <w:pPr>
              <w:jc w:val="center"/>
            </w:pPr>
            <w:r>
              <w:t>6.03</w:t>
            </w:r>
          </w:p>
        </w:tc>
        <w:tc>
          <w:tcPr>
            <w:tcW w:w="1866" w:type="dxa"/>
            <w:vAlign w:val="center"/>
          </w:tcPr>
          <w:p w14:paraId="2CD72A9D" w14:textId="77777777" w:rsidR="002350AF" w:rsidRDefault="00816A01">
            <w:pPr>
              <w:jc w:val="center"/>
            </w:pPr>
            <w:r>
              <w:t>1.30</w:t>
            </w:r>
          </w:p>
        </w:tc>
        <w:tc>
          <w:tcPr>
            <w:tcW w:w="1866" w:type="dxa"/>
            <w:vAlign w:val="center"/>
          </w:tcPr>
          <w:p w14:paraId="558AA6B2" w14:textId="77777777" w:rsidR="002350AF" w:rsidRDefault="00816A01">
            <w:pPr>
              <w:jc w:val="center"/>
            </w:pPr>
            <w:r>
              <w:t>4.80</w:t>
            </w:r>
          </w:p>
        </w:tc>
      </w:tr>
    </w:tbl>
    <w:p w14:paraId="3714E72C" w14:textId="77777777" w:rsidR="009C3CAA" w:rsidRPr="009C3CAA" w:rsidRDefault="009C3CAA" w:rsidP="009C3CAA">
      <w:pPr>
        <w:pStyle w:val="a0"/>
        <w:ind w:firstLineChars="0" w:firstLine="0"/>
        <w:rPr>
          <w:lang w:val="en-US"/>
        </w:rPr>
      </w:pPr>
      <w:bookmarkStart w:id="32" w:name="蒸发量参数"/>
      <w:bookmarkEnd w:id="32"/>
    </w:p>
    <w:p w14:paraId="37F56451" w14:textId="77777777" w:rsidR="000B2FE8" w:rsidRDefault="00AA7C65" w:rsidP="000B2FE8">
      <w:pPr>
        <w:pStyle w:val="1"/>
      </w:pPr>
      <w:bookmarkStart w:id="33" w:name="_Toc16494775"/>
      <w:r>
        <w:rPr>
          <w:rFonts w:hint="eastAsia"/>
        </w:rPr>
        <w:t>住区指标概览</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2350AF" w14:paraId="4E3537FF" w14:textId="77777777">
        <w:tc>
          <w:tcPr>
            <w:tcW w:w="4666" w:type="dxa"/>
            <w:shd w:val="clear" w:color="auto" w:fill="E6E6E6"/>
            <w:vAlign w:val="center"/>
          </w:tcPr>
          <w:p w14:paraId="5C164F64" w14:textId="77777777" w:rsidR="002350AF" w:rsidRDefault="00816A01">
            <w:pPr>
              <w:jc w:val="center"/>
            </w:pPr>
            <w:r>
              <w:t>指标</w:t>
            </w:r>
          </w:p>
        </w:tc>
        <w:tc>
          <w:tcPr>
            <w:tcW w:w="4666" w:type="dxa"/>
            <w:shd w:val="clear" w:color="auto" w:fill="E6E6E6"/>
            <w:vAlign w:val="center"/>
          </w:tcPr>
          <w:p w14:paraId="5EF0929B" w14:textId="77777777" w:rsidR="002350AF" w:rsidRDefault="00816A01">
            <w:pPr>
              <w:jc w:val="center"/>
            </w:pPr>
            <w:r>
              <w:t>值</w:t>
            </w:r>
          </w:p>
        </w:tc>
      </w:tr>
      <w:tr w:rsidR="002350AF" w14:paraId="6FEE984B" w14:textId="77777777">
        <w:tc>
          <w:tcPr>
            <w:tcW w:w="4666" w:type="dxa"/>
            <w:shd w:val="clear" w:color="auto" w:fill="E6E6E6"/>
            <w:vAlign w:val="center"/>
          </w:tcPr>
          <w:p w14:paraId="6AB21CDB" w14:textId="77777777" w:rsidR="002350AF" w:rsidRDefault="00816A01">
            <w:r>
              <w:t>地块面积</w:t>
            </w:r>
            <w:r>
              <w:t>(</w:t>
            </w:r>
            <w:r>
              <w:t>㎡</w:t>
            </w:r>
            <w:r>
              <w:t>)</w:t>
            </w:r>
          </w:p>
        </w:tc>
        <w:tc>
          <w:tcPr>
            <w:tcW w:w="4666" w:type="dxa"/>
            <w:vAlign w:val="center"/>
          </w:tcPr>
          <w:p w14:paraId="4E09FAFD" w14:textId="77777777" w:rsidR="002350AF" w:rsidRDefault="00816A01">
            <w:r>
              <w:t>7107.24</w:t>
            </w:r>
          </w:p>
        </w:tc>
      </w:tr>
      <w:tr w:rsidR="002350AF" w14:paraId="4836CF3E" w14:textId="77777777">
        <w:tc>
          <w:tcPr>
            <w:tcW w:w="4666" w:type="dxa"/>
            <w:shd w:val="clear" w:color="auto" w:fill="E6E6E6"/>
            <w:vAlign w:val="center"/>
          </w:tcPr>
          <w:p w14:paraId="2F557407" w14:textId="77777777" w:rsidR="002350AF" w:rsidRDefault="00816A01">
            <w:r>
              <w:t>建筑密度</w:t>
            </w:r>
          </w:p>
        </w:tc>
        <w:tc>
          <w:tcPr>
            <w:tcW w:w="4666" w:type="dxa"/>
            <w:vAlign w:val="center"/>
          </w:tcPr>
          <w:p w14:paraId="7C50F0E7" w14:textId="77777777" w:rsidR="002350AF" w:rsidRDefault="00816A01">
            <w:r>
              <w:t>0.03</w:t>
            </w:r>
          </w:p>
        </w:tc>
      </w:tr>
      <w:tr w:rsidR="002350AF" w14:paraId="75DA012D" w14:textId="77777777">
        <w:tc>
          <w:tcPr>
            <w:tcW w:w="4666" w:type="dxa"/>
            <w:shd w:val="clear" w:color="auto" w:fill="E6E6E6"/>
            <w:vAlign w:val="center"/>
          </w:tcPr>
          <w:p w14:paraId="79B96B24" w14:textId="77777777" w:rsidR="002350AF" w:rsidRDefault="00816A01">
            <w:r>
              <w:t>室外面积</w:t>
            </w:r>
            <w:r>
              <w:t>(</w:t>
            </w:r>
            <w:r>
              <w:t>㎡</w:t>
            </w:r>
            <w:r>
              <w:t>)</w:t>
            </w:r>
          </w:p>
        </w:tc>
        <w:tc>
          <w:tcPr>
            <w:tcW w:w="4666" w:type="dxa"/>
            <w:vAlign w:val="center"/>
          </w:tcPr>
          <w:p w14:paraId="59503A50" w14:textId="77777777" w:rsidR="002350AF" w:rsidRDefault="00816A01">
            <w:r>
              <w:t>6863.09</w:t>
            </w:r>
          </w:p>
        </w:tc>
      </w:tr>
      <w:tr w:rsidR="002350AF" w14:paraId="5863818C" w14:textId="77777777">
        <w:tc>
          <w:tcPr>
            <w:tcW w:w="4666" w:type="dxa"/>
            <w:shd w:val="clear" w:color="auto" w:fill="E6E6E6"/>
            <w:vAlign w:val="center"/>
          </w:tcPr>
          <w:p w14:paraId="476C0DB0" w14:textId="77777777" w:rsidR="002350AF" w:rsidRDefault="00816A01">
            <w:r>
              <w:t>广场面积</w:t>
            </w:r>
            <w:r>
              <w:t>(</w:t>
            </w:r>
            <w:r>
              <w:t>㎡</w:t>
            </w:r>
            <w:r>
              <w:t>)</w:t>
            </w:r>
          </w:p>
        </w:tc>
        <w:tc>
          <w:tcPr>
            <w:tcW w:w="4666" w:type="dxa"/>
            <w:vAlign w:val="center"/>
          </w:tcPr>
          <w:p w14:paraId="1755F9F9" w14:textId="77777777" w:rsidR="002350AF" w:rsidRDefault="00816A01">
            <w:r>
              <w:t>359.50</w:t>
            </w:r>
          </w:p>
        </w:tc>
      </w:tr>
      <w:tr w:rsidR="002350AF" w14:paraId="22DE5797" w14:textId="77777777">
        <w:tc>
          <w:tcPr>
            <w:tcW w:w="4666" w:type="dxa"/>
            <w:shd w:val="clear" w:color="auto" w:fill="E6E6E6"/>
            <w:vAlign w:val="center"/>
          </w:tcPr>
          <w:p w14:paraId="7C6DCB9F" w14:textId="77777777" w:rsidR="002350AF" w:rsidRDefault="00816A01">
            <w:r>
              <w:t>道路面积</w:t>
            </w:r>
            <w:r>
              <w:t>(</w:t>
            </w:r>
            <w:r>
              <w:t>㎡</w:t>
            </w:r>
            <w:r>
              <w:t>)</w:t>
            </w:r>
          </w:p>
        </w:tc>
        <w:tc>
          <w:tcPr>
            <w:tcW w:w="4666" w:type="dxa"/>
            <w:vAlign w:val="center"/>
          </w:tcPr>
          <w:p w14:paraId="1B2984F4" w14:textId="77777777" w:rsidR="002350AF" w:rsidRDefault="00816A01">
            <w:r>
              <w:t>0.00</w:t>
            </w:r>
          </w:p>
        </w:tc>
      </w:tr>
      <w:tr w:rsidR="002350AF" w14:paraId="32495959" w14:textId="77777777">
        <w:tc>
          <w:tcPr>
            <w:tcW w:w="4666" w:type="dxa"/>
            <w:shd w:val="clear" w:color="auto" w:fill="E6E6E6"/>
            <w:vAlign w:val="center"/>
          </w:tcPr>
          <w:p w14:paraId="46D2F241" w14:textId="77777777" w:rsidR="002350AF" w:rsidRDefault="00816A01">
            <w:r>
              <w:t>绿地面积</w:t>
            </w:r>
            <w:r>
              <w:t>(</w:t>
            </w:r>
            <w:r>
              <w:t>㎡</w:t>
            </w:r>
            <w:r>
              <w:t>)</w:t>
            </w:r>
          </w:p>
        </w:tc>
        <w:tc>
          <w:tcPr>
            <w:tcW w:w="4666" w:type="dxa"/>
            <w:vAlign w:val="center"/>
          </w:tcPr>
          <w:p w14:paraId="25A47C82" w14:textId="77777777" w:rsidR="002350AF" w:rsidRDefault="00816A01">
            <w:r>
              <w:t>271.17</w:t>
            </w:r>
          </w:p>
        </w:tc>
      </w:tr>
      <w:tr w:rsidR="002350AF" w14:paraId="1EC0240D" w14:textId="77777777">
        <w:tc>
          <w:tcPr>
            <w:tcW w:w="4666" w:type="dxa"/>
            <w:shd w:val="clear" w:color="auto" w:fill="E6E6E6"/>
            <w:vAlign w:val="center"/>
          </w:tcPr>
          <w:p w14:paraId="42F5882B" w14:textId="77777777" w:rsidR="002350AF" w:rsidRDefault="00816A01">
            <w:r>
              <w:t>水面面积</w:t>
            </w:r>
            <w:r>
              <w:t>(</w:t>
            </w:r>
            <w:r>
              <w:t>㎡</w:t>
            </w:r>
            <w:r>
              <w:t>)</w:t>
            </w:r>
          </w:p>
        </w:tc>
        <w:tc>
          <w:tcPr>
            <w:tcW w:w="4666" w:type="dxa"/>
            <w:vAlign w:val="center"/>
          </w:tcPr>
          <w:p w14:paraId="6075B57B" w14:textId="77777777" w:rsidR="002350AF" w:rsidRDefault="00816A01">
            <w:r>
              <w:t>0.00</w:t>
            </w:r>
          </w:p>
        </w:tc>
      </w:tr>
      <w:tr w:rsidR="002350AF" w14:paraId="28570300" w14:textId="77777777">
        <w:tc>
          <w:tcPr>
            <w:tcW w:w="4666" w:type="dxa"/>
            <w:shd w:val="clear" w:color="auto" w:fill="E6E6E6"/>
            <w:vAlign w:val="center"/>
          </w:tcPr>
          <w:p w14:paraId="4C33BD92" w14:textId="77777777" w:rsidR="002350AF" w:rsidRDefault="00816A01">
            <w:r>
              <w:t>绿化屋面面积</w:t>
            </w:r>
            <w:r>
              <w:t>(</w:t>
            </w:r>
            <w:r>
              <w:t>㎡</w:t>
            </w:r>
            <w:r>
              <w:t>)</w:t>
            </w:r>
          </w:p>
        </w:tc>
        <w:tc>
          <w:tcPr>
            <w:tcW w:w="4666" w:type="dxa"/>
            <w:vAlign w:val="center"/>
          </w:tcPr>
          <w:p w14:paraId="77FC6260" w14:textId="77777777" w:rsidR="002350AF" w:rsidRDefault="00816A01">
            <w:r>
              <w:t>309.76</w:t>
            </w:r>
          </w:p>
        </w:tc>
      </w:tr>
      <w:tr w:rsidR="002350AF" w14:paraId="7E2D60CA" w14:textId="77777777">
        <w:tc>
          <w:tcPr>
            <w:tcW w:w="4666" w:type="dxa"/>
            <w:shd w:val="clear" w:color="auto" w:fill="E6E6E6"/>
            <w:vAlign w:val="center"/>
          </w:tcPr>
          <w:p w14:paraId="2D1ACFDF" w14:textId="77777777" w:rsidR="002350AF" w:rsidRDefault="00816A01">
            <w:r>
              <w:lastRenderedPageBreak/>
              <w:t>乔木爬藤面积</w:t>
            </w:r>
            <w:r>
              <w:t>(</w:t>
            </w:r>
            <w:r>
              <w:t>㎡</w:t>
            </w:r>
            <w:r>
              <w:t>)</w:t>
            </w:r>
          </w:p>
        </w:tc>
        <w:tc>
          <w:tcPr>
            <w:tcW w:w="4666" w:type="dxa"/>
            <w:vAlign w:val="center"/>
          </w:tcPr>
          <w:p w14:paraId="78A572AD" w14:textId="77777777" w:rsidR="002350AF" w:rsidRDefault="00816A01">
            <w:r>
              <w:t>3373.08</w:t>
            </w:r>
          </w:p>
        </w:tc>
      </w:tr>
      <w:tr w:rsidR="002350AF" w14:paraId="2FD31AFA" w14:textId="77777777">
        <w:tc>
          <w:tcPr>
            <w:tcW w:w="4666" w:type="dxa"/>
            <w:shd w:val="clear" w:color="auto" w:fill="E6E6E6"/>
            <w:vAlign w:val="center"/>
          </w:tcPr>
          <w:p w14:paraId="2DE70EA9" w14:textId="77777777" w:rsidR="002350AF" w:rsidRDefault="00816A01">
            <w:r>
              <w:t>亭廊面积</w:t>
            </w:r>
            <w:r>
              <w:t>(</w:t>
            </w:r>
            <w:r>
              <w:t>㎡</w:t>
            </w:r>
            <w:r>
              <w:t>)</w:t>
            </w:r>
          </w:p>
        </w:tc>
        <w:tc>
          <w:tcPr>
            <w:tcW w:w="4666" w:type="dxa"/>
            <w:vAlign w:val="center"/>
          </w:tcPr>
          <w:p w14:paraId="142A24D1" w14:textId="77777777" w:rsidR="002350AF" w:rsidRDefault="00816A01">
            <w:r>
              <w:t>0.00</w:t>
            </w:r>
          </w:p>
        </w:tc>
      </w:tr>
      <w:tr w:rsidR="002350AF" w14:paraId="3A4CC6DF" w14:textId="77777777">
        <w:tc>
          <w:tcPr>
            <w:tcW w:w="4666" w:type="dxa"/>
            <w:shd w:val="clear" w:color="auto" w:fill="E6E6E6"/>
            <w:vAlign w:val="center"/>
          </w:tcPr>
          <w:p w14:paraId="50BEB360" w14:textId="77777777" w:rsidR="002350AF" w:rsidRDefault="00816A01">
            <w:r>
              <w:t>渗透型硬地面积</w:t>
            </w:r>
            <w:r>
              <w:t>(</w:t>
            </w:r>
            <w:r>
              <w:t>㎡</w:t>
            </w:r>
            <w:r>
              <w:t>)</w:t>
            </w:r>
          </w:p>
        </w:tc>
        <w:tc>
          <w:tcPr>
            <w:tcW w:w="4666" w:type="dxa"/>
            <w:vAlign w:val="center"/>
          </w:tcPr>
          <w:p w14:paraId="3EF43973" w14:textId="77777777" w:rsidR="002350AF" w:rsidRDefault="00816A01">
            <w:r>
              <w:t>1205.21</w:t>
            </w:r>
          </w:p>
        </w:tc>
      </w:tr>
      <w:tr w:rsidR="002350AF" w14:paraId="3B4AF68C" w14:textId="77777777">
        <w:tc>
          <w:tcPr>
            <w:tcW w:w="4666" w:type="dxa"/>
            <w:shd w:val="clear" w:color="auto" w:fill="E6E6E6"/>
            <w:vAlign w:val="center"/>
          </w:tcPr>
          <w:p w14:paraId="2E76278A" w14:textId="77777777" w:rsidR="002350AF" w:rsidRDefault="00816A01">
            <w:r>
              <w:t>地表平均太阳辐射吸收系数</w:t>
            </w:r>
          </w:p>
        </w:tc>
        <w:tc>
          <w:tcPr>
            <w:tcW w:w="4666" w:type="dxa"/>
            <w:vAlign w:val="center"/>
          </w:tcPr>
          <w:p w14:paraId="05D79A66" w14:textId="77777777" w:rsidR="002350AF" w:rsidRDefault="00816A01">
            <w:r>
              <w:t>0.76</w:t>
            </w:r>
          </w:p>
        </w:tc>
      </w:tr>
      <w:tr w:rsidR="002350AF" w14:paraId="63FBA9F3" w14:textId="77777777">
        <w:tc>
          <w:tcPr>
            <w:tcW w:w="4666" w:type="dxa"/>
            <w:shd w:val="clear" w:color="auto" w:fill="E6E6E6"/>
            <w:vAlign w:val="center"/>
          </w:tcPr>
          <w:p w14:paraId="45E13B3D" w14:textId="77777777" w:rsidR="002350AF" w:rsidRDefault="00816A01">
            <w:r>
              <w:t>地面粗糙系数</w:t>
            </w:r>
          </w:p>
        </w:tc>
        <w:tc>
          <w:tcPr>
            <w:tcW w:w="4666" w:type="dxa"/>
            <w:vAlign w:val="center"/>
          </w:tcPr>
          <w:p w14:paraId="6CAA7FF4" w14:textId="77777777" w:rsidR="002350AF" w:rsidRDefault="00816A01">
            <w:r>
              <w:t>0.30</w:t>
            </w:r>
          </w:p>
        </w:tc>
      </w:tr>
      <w:tr w:rsidR="002350AF" w14:paraId="048D8DF3" w14:textId="77777777">
        <w:tc>
          <w:tcPr>
            <w:tcW w:w="4666" w:type="dxa"/>
            <w:shd w:val="clear" w:color="auto" w:fill="E6E6E6"/>
            <w:vAlign w:val="center"/>
          </w:tcPr>
          <w:p w14:paraId="48B3C849" w14:textId="77777777" w:rsidR="002350AF" w:rsidRDefault="00816A01">
            <w:r>
              <w:t>平均迎风面积比</w:t>
            </w:r>
          </w:p>
        </w:tc>
        <w:tc>
          <w:tcPr>
            <w:tcW w:w="4666" w:type="dxa"/>
            <w:vAlign w:val="center"/>
          </w:tcPr>
          <w:p w14:paraId="34177FC6" w14:textId="77777777" w:rsidR="002350AF" w:rsidRDefault="00816A01">
            <w:r>
              <w:t>0.00</w:t>
            </w:r>
          </w:p>
        </w:tc>
      </w:tr>
      <w:tr w:rsidR="002350AF" w14:paraId="527246DB" w14:textId="77777777">
        <w:tc>
          <w:tcPr>
            <w:tcW w:w="4666" w:type="dxa"/>
            <w:shd w:val="clear" w:color="auto" w:fill="E6E6E6"/>
            <w:vAlign w:val="center"/>
          </w:tcPr>
          <w:p w14:paraId="458B4D89" w14:textId="77777777" w:rsidR="002350AF" w:rsidRDefault="00816A01">
            <w:r>
              <w:t>CTTC</w:t>
            </w:r>
            <w:r>
              <w:t>居住区热时间常数</w:t>
            </w:r>
            <w:r>
              <w:t>(h)</w:t>
            </w:r>
          </w:p>
        </w:tc>
        <w:tc>
          <w:tcPr>
            <w:tcW w:w="4666" w:type="dxa"/>
            <w:vAlign w:val="center"/>
          </w:tcPr>
          <w:p w14:paraId="0C2A6BB2" w14:textId="77777777" w:rsidR="002350AF" w:rsidRDefault="00816A01">
            <w:r>
              <w:t>9.63</w:t>
            </w:r>
          </w:p>
        </w:tc>
      </w:tr>
      <w:tr w:rsidR="002350AF" w14:paraId="421CDC30" w14:textId="77777777">
        <w:tc>
          <w:tcPr>
            <w:tcW w:w="4666" w:type="dxa"/>
            <w:shd w:val="clear" w:color="auto" w:fill="E6E6E6"/>
            <w:vAlign w:val="center"/>
          </w:tcPr>
          <w:p w14:paraId="05152C6F" w14:textId="77777777" w:rsidR="002350AF" w:rsidRDefault="00816A01">
            <w:r>
              <w:t>绿化遮阳覆盖率</w:t>
            </w:r>
            <w:r>
              <w:t>(%)</w:t>
            </w:r>
          </w:p>
        </w:tc>
        <w:tc>
          <w:tcPr>
            <w:tcW w:w="4666" w:type="dxa"/>
            <w:vAlign w:val="center"/>
          </w:tcPr>
          <w:p w14:paraId="18564EE1" w14:textId="77777777" w:rsidR="002350AF" w:rsidRDefault="00816A01">
            <w:r>
              <w:t>49</w:t>
            </w:r>
          </w:p>
        </w:tc>
      </w:tr>
      <w:tr w:rsidR="002350AF" w14:paraId="0F55C2AC" w14:textId="77777777">
        <w:tc>
          <w:tcPr>
            <w:tcW w:w="4666" w:type="dxa"/>
            <w:shd w:val="clear" w:color="auto" w:fill="E6E6E6"/>
            <w:vAlign w:val="center"/>
          </w:tcPr>
          <w:p w14:paraId="6837FE18" w14:textId="77777777" w:rsidR="002350AF" w:rsidRDefault="00816A01">
            <w:r>
              <w:t>构筑物遮阳覆盖率</w:t>
            </w:r>
            <w:r>
              <w:t>(%)</w:t>
            </w:r>
          </w:p>
        </w:tc>
        <w:tc>
          <w:tcPr>
            <w:tcW w:w="4666" w:type="dxa"/>
            <w:vAlign w:val="center"/>
          </w:tcPr>
          <w:p w14:paraId="471BC4B2" w14:textId="77777777" w:rsidR="002350AF" w:rsidRDefault="00816A01">
            <w:r>
              <w:t>0</w:t>
            </w:r>
          </w:p>
        </w:tc>
      </w:tr>
      <w:tr w:rsidR="002350AF" w14:paraId="485FCE39" w14:textId="77777777">
        <w:tc>
          <w:tcPr>
            <w:tcW w:w="4666" w:type="dxa"/>
            <w:shd w:val="clear" w:color="auto" w:fill="E6E6E6"/>
            <w:vAlign w:val="center"/>
          </w:tcPr>
          <w:p w14:paraId="681A0A70" w14:textId="77777777" w:rsidR="002350AF" w:rsidRDefault="00816A01">
            <w:r>
              <w:t>平均天空角系数</w:t>
            </w:r>
          </w:p>
        </w:tc>
        <w:tc>
          <w:tcPr>
            <w:tcW w:w="4666" w:type="dxa"/>
            <w:vAlign w:val="center"/>
          </w:tcPr>
          <w:p w14:paraId="4A0F4F3E" w14:textId="77777777" w:rsidR="002350AF" w:rsidRDefault="00816A01">
            <w:r>
              <w:t>0.98</w:t>
            </w:r>
          </w:p>
        </w:tc>
      </w:tr>
      <w:tr w:rsidR="002350AF" w14:paraId="6B95DFAD" w14:textId="77777777">
        <w:tc>
          <w:tcPr>
            <w:tcW w:w="4666" w:type="dxa"/>
            <w:shd w:val="clear" w:color="auto" w:fill="E6E6E6"/>
            <w:vAlign w:val="center"/>
          </w:tcPr>
          <w:p w14:paraId="1E772C3D" w14:textId="77777777" w:rsidR="002350AF" w:rsidRDefault="00816A01">
            <w:r>
              <w:t>通风架空率</w:t>
            </w:r>
            <w:r>
              <w:t>(%)</w:t>
            </w:r>
          </w:p>
        </w:tc>
        <w:tc>
          <w:tcPr>
            <w:tcW w:w="4666" w:type="dxa"/>
            <w:vAlign w:val="center"/>
          </w:tcPr>
          <w:p w14:paraId="5CE8D73B" w14:textId="77777777" w:rsidR="002350AF" w:rsidRDefault="00816A01">
            <w:r>
              <w:t>0</w:t>
            </w:r>
          </w:p>
        </w:tc>
      </w:tr>
    </w:tbl>
    <w:p w14:paraId="6FB2E99B" w14:textId="77777777" w:rsidR="00C3317F" w:rsidRPr="00C3317F" w:rsidRDefault="00C3317F" w:rsidP="00C3317F">
      <w:pPr>
        <w:pStyle w:val="a0"/>
        <w:ind w:firstLine="420"/>
        <w:rPr>
          <w:lang w:val="en-US"/>
        </w:rPr>
      </w:pPr>
      <w:bookmarkStart w:id="34" w:name="住区指标概览"/>
      <w:bookmarkEnd w:id="34"/>
    </w:p>
    <w:p w14:paraId="3DB8BF98" w14:textId="77777777" w:rsidR="000B2FE8" w:rsidRDefault="00AA7C65" w:rsidP="009D580B">
      <w:pPr>
        <w:pStyle w:val="1"/>
      </w:pPr>
      <w:bookmarkStart w:id="35" w:name="_Toc16494776"/>
      <w:r>
        <w:rPr>
          <w:rFonts w:hint="eastAsia"/>
        </w:rPr>
        <w:t>规定性设计指标</w:t>
      </w:r>
      <w:bookmarkEnd w:id="35"/>
    </w:p>
    <w:p w14:paraId="739AED6D" w14:textId="77777777" w:rsidR="00EA741A" w:rsidRDefault="00EA741A" w:rsidP="00EA741A">
      <w:pPr>
        <w:pStyle w:val="2"/>
      </w:pPr>
      <w:bookmarkStart w:id="36" w:name="_Toc16494777"/>
      <w:r>
        <w:rPr>
          <w:rFonts w:hint="eastAsia"/>
        </w:rPr>
        <w:t>平均迎风面积比</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4692EF11" w14:textId="77777777">
        <w:tc>
          <w:tcPr>
            <w:tcW w:w="1866" w:type="dxa"/>
            <w:shd w:val="clear" w:color="auto" w:fill="E6E6E6"/>
            <w:vAlign w:val="center"/>
          </w:tcPr>
          <w:p w14:paraId="19936C2E" w14:textId="77777777" w:rsidR="002350AF" w:rsidRDefault="00816A01">
            <w:pPr>
              <w:jc w:val="center"/>
            </w:pPr>
            <w:r>
              <w:t>建筑名称</w:t>
            </w:r>
          </w:p>
        </w:tc>
        <w:tc>
          <w:tcPr>
            <w:tcW w:w="1866" w:type="dxa"/>
            <w:shd w:val="clear" w:color="auto" w:fill="E6E6E6"/>
            <w:vAlign w:val="center"/>
          </w:tcPr>
          <w:p w14:paraId="47A9E4AC" w14:textId="77777777" w:rsidR="002350AF" w:rsidRDefault="00816A01">
            <w:pPr>
              <w:jc w:val="center"/>
            </w:pPr>
            <w:r>
              <w:t>迎风面积</w:t>
            </w:r>
            <w:r>
              <w:t>(</w:t>
            </w:r>
            <w:r>
              <w:t>㎡</w:t>
            </w:r>
            <w:r>
              <w:t>)</w:t>
            </w:r>
          </w:p>
        </w:tc>
        <w:tc>
          <w:tcPr>
            <w:tcW w:w="1866" w:type="dxa"/>
            <w:shd w:val="clear" w:color="auto" w:fill="E6E6E6"/>
            <w:vAlign w:val="center"/>
          </w:tcPr>
          <w:p w14:paraId="5BB66AA8" w14:textId="77777777" w:rsidR="002350AF" w:rsidRDefault="00816A01">
            <w:pPr>
              <w:jc w:val="center"/>
            </w:pPr>
            <w:r>
              <w:t>最大可能</w:t>
            </w:r>
            <w:r>
              <w:br/>
            </w:r>
            <w:r>
              <w:t>迎风面积</w:t>
            </w:r>
            <w:r>
              <w:t>(</w:t>
            </w:r>
            <w:r>
              <w:t>㎡</w:t>
            </w:r>
            <w:r>
              <w:t>)</w:t>
            </w:r>
          </w:p>
        </w:tc>
        <w:tc>
          <w:tcPr>
            <w:tcW w:w="1866" w:type="dxa"/>
            <w:shd w:val="clear" w:color="auto" w:fill="E6E6E6"/>
            <w:vAlign w:val="center"/>
          </w:tcPr>
          <w:p w14:paraId="00269683" w14:textId="77777777" w:rsidR="002350AF" w:rsidRDefault="00816A01">
            <w:pPr>
              <w:jc w:val="center"/>
            </w:pPr>
            <w:r>
              <w:t>最大可能</w:t>
            </w:r>
            <w:r>
              <w:br/>
            </w:r>
            <w:r>
              <w:t>迎风方向</w:t>
            </w:r>
            <w:r>
              <w:t>(°)</w:t>
            </w:r>
          </w:p>
        </w:tc>
        <w:tc>
          <w:tcPr>
            <w:tcW w:w="1866" w:type="dxa"/>
            <w:shd w:val="clear" w:color="auto" w:fill="E6E6E6"/>
            <w:vAlign w:val="center"/>
          </w:tcPr>
          <w:p w14:paraId="6368CD25" w14:textId="77777777" w:rsidR="002350AF" w:rsidRDefault="00816A01">
            <w:pPr>
              <w:jc w:val="center"/>
            </w:pPr>
            <w:r>
              <w:t>迎风面积比</w:t>
            </w:r>
          </w:p>
        </w:tc>
      </w:tr>
      <w:tr w:rsidR="002350AF" w14:paraId="21A16B70" w14:textId="77777777">
        <w:tc>
          <w:tcPr>
            <w:tcW w:w="1866" w:type="dxa"/>
            <w:shd w:val="clear" w:color="auto" w:fill="E6E6E6"/>
            <w:vAlign w:val="center"/>
          </w:tcPr>
          <w:p w14:paraId="0DEA3340" w14:textId="77777777" w:rsidR="002350AF" w:rsidRDefault="00816A01">
            <w:r>
              <w:t>平均迎风面积比</w:t>
            </w:r>
          </w:p>
        </w:tc>
        <w:tc>
          <w:tcPr>
            <w:tcW w:w="7464" w:type="dxa"/>
            <w:gridSpan w:val="4"/>
            <w:vAlign w:val="center"/>
          </w:tcPr>
          <w:p w14:paraId="6CBCCA15" w14:textId="77777777" w:rsidR="002350AF" w:rsidRDefault="00816A01">
            <w:r>
              <w:rPr>
                <w:b/>
              </w:rPr>
              <w:t>0</w:t>
            </w:r>
          </w:p>
        </w:tc>
      </w:tr>
      <w:tr w:rsidR="002350AF" w14:paraId="3F078DEA" w14:textId="77777777">
        <w:tc>
          <w:tcPr>
            <w:tcW w:w="1866" w:type="dxa"/>
            <w:shd w:val="clear" w:color="auto" w:fill="E6E6E6"/>
            <w:vAlign w:val="center"/>
          </w:tcPr>
          <w:p w14:paraId="48A35911" w14:textId="77777777" w:rsidR="002350AF" w:rsidRDefault="00816A01">
            <w:r>
              <w:t>依据</w:t>
            </w:r>
          </w:p>
        </w:tc>
        <w:tc>
          <w:tcPr>
            <w:tcW w:w="7464" w:type="dxa"/>
            <w:gridSpan w:val="4"/>
            <w:vAlign w:val="center"/>
          </w:tcPr>
          <w:p w14:paraId="3D9CAF8D" w14:textId="77777777" w:rsidR="002350AF" w:rsidRDefault="00816A01">
            <w:r>
              <w:rPr>
                <w:b/>
              </w:rPr>
              <w:t>《城市居住区热环境设计标准》</w:t>
            </w:r>
            <w:r>
              <w:rPr>
                <w:b/>
              </w:rPr>
              <w:t>4.1.1</w:t>
            </w:r>
            <w:r>
              <w:rPr>
                <w:b/>
              </w:rPr>
              <w:t>条</w:t>
            </w:r>
          </w:p>
        </w:tc>
      </w:tr>
      <w:tr w:rsidR="002350AF" w14:paraId="48E6E182" w14:textId="77777777">
        <w:tc>
          <w:tcPr>
            <w:tcW w:w="1866" w:type="dxa"/>
            <w:shd w:val="clear" w:color="auto" w:fill="E6E6E6"/>
            <w:vAlign w:val="center"/>
          </w:tcPr>
          <w:p w14:paraId="1FDC0DBF" w14:textId="77777777" w:rsidR="002350AF" w:rsidRDefault="00816A01">
            <w:r>
              <w:t>标准要求</w:t>
            </w:r>
          </w:p>
        </w:tc>
        <w:tc>
          <w:tcPr>
            <w:tcW w:w="7464" w:type="dxa"/>
            <w:gridSpan w:val="4"/>
            <w:vAlign w:val="center"/>
          </w:tcPr>
          <w:p w14:paraId="580813A7" w14:textId="77777777" w:rsidR="002350AF" w:rsidRDefault="00816A01">
            <w:r>
              <w:rPr>
                <w:b/>
              </w:rPr>
              <w:t>平均迎风面积比</w:t>
            </w:r>
            <w:r>
              <w:rPr>
                <w:b/>
              </w:rPr>
              <w:t>≤0.80</w:t>
            </w:r>
          </w:p>
        </w:tc>
      </w:tr>
      <w:tr w:rsidR="002350AF" w14:paraId="0F236781" w14:textId="77777777">
        <w:tc>
          <w:tcPr>
            <w:tcW w:w="1866" w:type="dxa"/>
            <w:shd w:val="clear" w:color="auto" w:fill="E6E6E6"/>
            <w:vAlign w:val="center"/>
          </w:tcPr>
          <w:p w14:paraId="5C660B05" w14:textId="77777777" w:rsidR="002350AF" w:rsidRDefault="00816A01">
            <w:r>
              <w:t>结论</w:t>
            </w:r>
          </w:p>
        </w:tc>
        <w:tc>
          <w:tcPr>
            <w:tcW w:w="7464" w:type="dxa"/>
            <w:gridSpan w:val="4"/>
            <w:vAlign w:val="center"/>
          </w:tcPr>
          <w:p w14:paraId="51C1B401" w14:textId="77777777" w:rsidR="002350AF" w:rsidRDefault="00816A01">
            <w:r>
              <w:rPr>
                <w:b/>
              </w:rPr>
              <w:t>满足</w:t>
            </w:r>
          </w:p>
        </w:tc>
      </w:tr>
    </w:tbl>
    <w:p w14:paraId="5C466ADF" w14:textId="77777777" w:rsidR="00B107D2" w:rsidRPr="00B107D2" w:rsidRDefault="00B107D2" w:rsidP="00B107D2">
      <w:pPr>
        <w:pStyle w:val="a0"/>
        <w:ind w:firstLine="420"/>
        <w:rPr>
          <w:lang w:val="en-US"/>
        </w:rPr>
      </w:pPr>
      <w:bookmarkStart w:id="37" w:name="平均迎风面积比"/>
      <w:bookmarkEnd w:id="37"/>
    </w:p>
    <w:p w14:paraId="147ED0E5" w14:textId="77777777" w:rsidR="00EA741A" w:rsidRDefault="00EA741A" w:rsidP="00EA741A">
      <w:pPr>
        <w:pStyle w:val="2"/>
      </w:pPr>
      <w:bookmarkStart w:id="38" w:name="_Toc16494778"/>
      <w:r>
        <w:rPr>
          <w:rFonts w:hint="eastAsia"/>
        </w:rPr>
        <w:t>活动场地遮阳覆盖率</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21E4283C" w14:textId="77777777">
        <w:tc>
          <w:tcPr>
            <w:tcW w:w="1866" w:type="dxa"/>
            <w:shd w:val="clear" w:color="auto" w:fill="E6E6E6"/>
            <w:vAlign w:val="center"/>
          </w:tcPr>
          <w:p w14:paraId="60209989" w14:textId="77777777" w:rsidR="002350AF" w:rsidRDefault="00816A01">
            <w:pPr>
              <w:jc w:val="center"/>
            </w:pPr>
            <w:r>
              <w:t>场地</w:t>
            </w:r>
          </w:p>
        </w:tc>
        <w:tc>
          <w:tcPr>
            <w:tcW w:w="1866" w:type="dxa"/>
            <w:shd w:val="clear" w:color="auto" w:fill="E6E6E6"/>
            <w:vAlign w:val="center"/>
          </w:tcPr>
          <w:p w14:paraId="5DAF0D63" w14:textId="77777777" w:rsidR="002350AF" w:rsidRDefault="00816A01">
            <w:pPr>
              <w:jc w:val="center"/>
            </w:pPr>
            <w:r>
              <w:t>遮阳面积</w:t>
            </w:r>
            <w:r>
              <w:t>(</w:t>
            </w:r>
            <w:r>
              <w:t>㎡</w:t>
            </w:r>
            <w:r>
              <w:t>)</w:t>
            </w:r>
          </w:p>
        </w:tc>
        <w:tc>
          <w:tcPr>
            <w:tcW w:w="1866" w:type="dxa"/>
            <w:shd w:val="clear" w:color="auto" w:fill="E6E6E6"/>
            <w:vAlign w:val="center"/>
          </w:tcPr>
          <w:p w14:paraId="1FA16908" w14:textId="77777777" w:rsidR="002350AF" w:rsidRDefault="00816A01">
            <w:pPr>
              <w:jc w:val="center"/>
            </w:pPr>
            <w:r>
              <w:t>场地面积</w:t>
            </w:r>
            <w:r>
              <w:t>(</w:t>
            </w:r>
            <w:r>
              <w:t>㎡</w:t>
            </w:r>
            <w:r>
              <w:t>)</w:t>
            </w:r>
          </w:p>
        </w:tc>
        <w:tc>
          <w:tcPr>
            <w:tcW w:w="1866" w:type="dxa"/>
            <w:shd w:val="clear" w:color="auto" w:fill="E6E6E6"/>
            <w:vAlign w:val="center"/>
          </w:tcPr>
          <w:p w14:paraId="0E471820" w14:textId="77777777" w:rsidR="002350AF" w:rsidRDefault="00816A01">
            <w:pPr>
              <w:jc w:val="center"/>
            </w:pPr>
            <w:r>
              <w:t>遮阳覆盖率</w:t>
            </w:r>
            <w:r>
              <w:t>(%)</w:t>
            </w:r>
          </w:p>
        </w:tc>
        <w:tc>
          <w:tcPr>
            <w:tcW w:w="1866" w:type="dxa"/>
            <w:shd w:val="clear" w:color="auto" w:fill="E6E6E6"/>
            <w:vAlign w:val="center"/>
          </w:tcPr>
          <w:p w14:paraId="58752A49" w14:textId="77777777" w:rsidR="002350AF" w:rsidRDefault="00816A01">
            <w:pPr>
              <w:jc w:val="center"/>
            </w:pPr>
            <w:r>
              <w:t>覆盖率限值</w:t>
            </w:r>
            <w:r>
              <w:t>(%)</w:t>
            </w:r>
          </w:p>
        </w:tc>
      </w:tr>
      <w:tr w:rsidR="002350AF" w14:paraId="5B19168F" w14:textId="77777777">
        <w:tc>
          <w:tcPr>
            <w:tcW w:w="1866" w:type="dxa"/>
            <w:shd w:val="clear" w:color="auto" w:fill="E6E6E6"/>
            <w:vAlign w:val="center"/>
          </w:tcPr>
          <w:p w14:paraId="48E846FC" w14:textId="77777777" w:rsidR="002350AF" w:rsidRDefault="00816A01">
            <w:r>
              <w:t>广场</w:t>
            </w:r>
          </w:p>
        </w:tc>
        <w:tc>
          <w:tcPr>
            <w:tcW w:w="1866" w:type="dxa"/>
            <w:vAlign w:val="center"/>
          </w:tcPr>
          <w:p w14:paraId="11F80C70" w14:textId="77777777" w:rsidR="002350AF" w:rsidRDefault="00816A01">
            <w:r>
              <w:t>201.5</w:t>
            </w:r>
          </w:p>
        </w:tc>
        <w:tc>
          <w:tcPr>
            <w:tcW w:w="1866" w:type="dxa"/>
            <w:vAlign w:val="center"/>
          </w:tcPr>
          <w:p w14:paraId="7401E4D3" w14:textId="77777777" w:rsidR="002350AF" w:rsidRDefault="00816A01">
            <w:r>
              <w:t>359.5</w:t>
            </w:r>
          </w:p>
        </w:tc>
        <w:tc>
          <w:tcPr>
            <w:tcW w:w="1866" w:type="dxa"/>
            <w:vAlign w:val="center"/>
          </w:tcPr>
          <w:p w14:paraId="07B45F14" w14:textId="77777777" w:rsidR="002350AF" w:rsidRDefault="00816A01">
            <w:r>
              <w:t>56</w:t>
            </w:r>
          </w:p>
        </w:tc>
        <w:tc>
          <w:tcPr>
            <w:tcW w:w="1866" w:type="dxa"/>
            <w:vAlign w:val="center"/>
          </w:tcPr>
          <w:p w14:paraId="2DB02F73" w14:textId="77777777" w:rsidR="002350AF" w:rsidRDefault="00816A01">
            <w:r>
              <w:t>25</w:t>
            </w:r>
          </w:p>
        </w:tc>
      </w:tr>
      <w:tr w:rsidR="002350AF" w14:paraId="294796C6" w14:textId="77777777">
        <w:tc>
          <w:tcPr>
            <w:tcW w:w="1866" w:type="dxa"/>
            <w:shd w:val="clear" w:color="auto" w:fill="E6E6E6"/>
            <w:vAlign w:val="center"/>
          </w:tcPr>
          <w:p w14:paraId="6C83463C" w14:textId="77777777" w:rsidR="002350AF" w:rsidRDefault="00816A01">
            <w:r>
              <w:t>游憩场</w:t>
            </w:r>
          </w:p>
        </w:tc>
        <w:tc>
          <w:tcPr>
            <w:tcW w:w="1866" w:type="dxa"/>
            <w:vAlign w:val="center"/>
          </w:tcPr>
          <w:p w14:paraId="032A6748" w14:textId="77777777" w:rsidR="002350AF" w:rsidRDefault="00816A01">
            <w:r>
              <w:t>445.0</w:t>
            </w:r>
          </w:p>
        </w:tc>
        <w:tc>
          <w:tcPr>
            <w:tcW w:w="1866" w:type="dxa"/>
            <w:vAlign w:val="center"/>
          </w:tcPr>
          <w:p w14:paraId="0CC8F5D3" w14:textId="77777777" w:rsidR="002350AF" w:rsidRDefault="00816A01">
            <w:r>
              <w:t>529.5</w:t>
            </w:r>
          </w:p>
        </w:tc>
        <w:tc>
          <w:tcPr>
            <w:tcW w:w="1866" w:type="dxa"/>
            <w:vAlign w:val="center"/>
          </w:tcPr>
          <w:p w14:paraId="148B49C4" w14:textId="77777777" w:rsidR="002350AF" w:rsidRDefault="00816A01">
            <w:r>
              <w:t>84</w:t>
            </w:r>
          </w:p>
        </w:tc>
        <w:tc>
          <w:tcPr>
            <w:tcW w:w="1866" w:type="dxa"/>
            <w:vAlign w:val="center"/>
          </w:tcPr>
          <w:p w14:paraId="3E99B1D2" w14:textId="77777777" w:rsidR="002350AF" w:rsidRDefault="00816A01">
            <w:r>
              <w:t>30</w:t>
            </w:r>
          </w:p>
        </w:tc>
      </w:tr>
      <w:tr w:rsidR="002350AF" w14:paraId="7A116392" w14:textId="77777777">
        <w:tc>
          <w:tcPr>
            <w:tcW w:w="1866" w:type="dxa"/>
            <w:shd w:val="clear" w:color="auto" w:fill="E6E6E6"/>
            <w:vAlign w:val="center"/>
          </w:tcPr>
          <w:p w14:paraId="3A70050B" w14:textId="77777777" w:rsidR="002350AF" w:rsidRDefault="00816A01">
            <w:r>
              <w:t>停车场</w:t>
            </w:r>
          </w:p>
        </w:tc>
        <w:tc>
          <w:tcPr>
            <w:tcW w:w="1866" w:type="dxa"/>
            <w:vAlign w:val="center"/>
          </w:tcPr>
          <w:p w14:paraId="767E4C09" w14:textId="77777777" w:rsidR="002350AF" w:rsidRDefault="00816A01">
            <w:r>
              <w:t>159.2</w:t>
            </w:r>
          </w:p>
        </w:tc>
        <w:tc>
          <w:tcPr>
            <w:tcW w:w="1866" w:type="dxa"/>
            <w:vAlign w:val="center"/>
          </w:tcPr>
          <w:p w14:paraId="6637FBB0" w14:textId="77777777" w:rsidR="002350AF" w:rsidRDefault="00816A01">
            <w:r>
              <w:t>316.2</w:t>
            </w:r>
          </w:p>
        </w:tc>
        <w:tc>
          <w:tcPr>
            <w:tcW w:w="1866" w:type="dxa"/>
            <w:vAlign w:val="center"/>
          </w:tcPr>
          <w:p w14:paraId="0CBF8A0C" w14:textId="77777777" w:rsidR="002350AF" w:rsidRDefault="00816A01">
            <w:r>
              <w:t>50</w:t>
            </w:r>
          </w:p>
        </w:tc>
        <w:tc>
          <w:tcPr>
            <w:tcW w:w="1866" w:type="dxa"/>
            <w:vAlign w:val="center"/>
          </w:tcPr>
          <w:p w14:paraId="2B1FB28C" w14:textId="77777777" w:rsidR="002350AF" w:rsidRDefault="00816A01">
            <w:r>
              <w:t>30</w:t>
            </w:r>
          </w:p>
        </w:tc>
      </w:tr>
      <w:tr w:rsidR="002350AF" w14:paraId="0B2023B3" w14:textId="77777777">
        <w:tc>
          <w:tcPr>
            <w:tcW w:w="1866" w:type="dxa"/>
            <w:shd w:val="clear" w:color="auto" w:fill="E6E6E6"/>
            <w:vAlign w:val="center"/>
          </w:tcPr>
          <w:p w14:paraId="0825D985" w14:textId="77777777" w:rsidR="002350AF" w:rsidRDefault="00816A01">
            <w:r>
              <w:t>依据</w:t>
            </w:r>
          </w:p>
        </w:tc>
        <w:tc>
          <w:tcPr>
            <w:tcW w:w="7464" w:type="dxa"/>
            <w:gridSpan w:val="4"/>
            <w:vAlign w:val="center"/>
          </w:tcPr>
          <w:p w14:paraId="2F167200" w14:textId="77777777" w:rsidR="002350AF" w:rsidRDefault="00816A01">
            <w:r>
              <w:rPr>
                <w:b/>
              </w:rPr>
              <w:t>《城市居住区热环境设计标准》</w:t>
            </w:r>
            <w:r>
              <w:rPr>
                <w:b/>
              </w:rPr>
              <w:t>4.2.1</w:t>
            </w:r>
            <w:r>
              <w:rPr>
                <w:b/>
              </w:rPr>
              <w:t>条</w:t>
            </w:r>
          </w:p>
        </w:tc>
      </w:tr>
      <w:tr w:rsidR="002350AF" w14:paraId="3A211FD0" w14:textId="77777777">
        <w:tc>
          <w:tcPr>
            <w:tcW w:w="1866" w:type="dxa"/>
            <w:shd w:val="clear" w:color="auto" w:fill="E6E6E6"/>
            <w:vAlign w:val="center"/>
          </w:tcPr>
          <w:p w14:paraId="6B063841" w14:textId="77777777" w:rsidR="002350AF" w:rsidRDefault="00816A01">
            <w:r>
              <w:t>标准要求</w:t>
            </w:r>
          </w:p>
        </w:tc>
        <w:tc>
          <w:tcPr>
            <w:tcW w:w="7464" w:type="dxa"/>
            <w:gridSpan w:val="4"/>
            <w:vAlign w:val="center"/>
          </w:tcPr>
          <w:p w14:paraId="68A91896" w14:textId="77777777" w:rsidR="002350AF" w:rsidRDefault="00816A01">
            <w:r>
              <w:rPr>
                <w:b/>
              </w:rPr>
              <w:t>各类活动场地遮阳覆盖率不得低于标准要求限值</w:t>
            </w:r>
          </w:p>
        </w:tc>
      </w:tr>
      <w:tr w:rsidR="002350AF" w14:paraId="4A0555FB" w14:textId="77777777">
        <w:tc>
          <w:tcPr>
            <w:tcW w:w="1866" w:type="dxa"/>
            <w:shd w:val="clear" w:color="auto" w:fill="E6E6E6"/>
            <w:vAlign w:val="center"/>
          </w:tcPr>
          <w:p w14:paraId="23CE48EE" w14:textId="77777777" w:rsidR="002350AF" w:rsidRDefault="00816A01">
            <w:r>
              <w:t>结论</w:t>
            </w:r>
          </w:p>
        </w:tc>
        <w:tc>
          <w:tcPr>
            <w:tcW w:w="7464" w:type="dxa"/>
            <w:gridSpan w:val="4"/>
            <w:vAlign w:val="center"/>
          </w:tcPr>
          <w:p w14:paraId="3BD0882F" w14:textId="77777777" w:rsidR="002350AF" w:rsidRDefault="00816A01">
            <w:r>
              <w:rPr>
                <w:b/>
              </w:rPr>
              <w:t>满足</w:t>
            </w:r>
          </w:p>
        </w:tc>
      </w:tr>
    </w:tbl>
    <w:p w14:paraId="49C04F08" w14:textId="77777777" w:rsidR="002B4464" w:rsidRPr="002B4464" w:rsidRDefault="002B4464" w:rsidP="002B4464">
      <w:pPr>
        <w:pStyle w:val="a0"/>
        <w:ind w:firstLine="420"/>
        <w:rPr>
          <w:lang w:val="en-US"/>
        </w:rPr>
      </w:pPr>
      <w:bookmarkStart w:id="39" w:name="活动场地遮阳覆盖率"/>
      <w:bookmarkEnd w:id="39"/>
    </w:p>
    <w:p w14:paraId="71A4BF5E" w14:textId="77777777" w:rsidR="00EA741A" w:rsidRDefault="00EE005A" w:rsidP="00E72EFD">
      <w:pPr>
        <w:pStyle w:val="2"/>
      </w:pPr>
      <w:bookmarkStart w:id="40" w:name="_Toc16494779"/>
      <w:r>
        <w:rPr>
          <w:rFonts w:hint="eastAsia"/>
        </w:rPr>
        <w:t>底层</w:t>
      </w:r>
      <w:r w:rsidR="00E72EFD">
        <w:rPr>
          <w:rFonts w:hint="eastAsia"/>
        </w:rPr>
        <w:t>通风架空率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1229087F" w14:textId="77777777">
        <w:tc>
          <w:tcPr>
            <w:tcW w:w="1866" w:type="dxa"/>
            <w:shd w:val="clear" w:color="auto" w:fill="E6E6E6"/>
            <w:vAlign w:val="center"/>
          </w:tcPr>
          <w:p w14:paraId="584E74B4" w14:textId="77777777" w:rsidR="002350AF" w:rsidRDefault="00816A01">
            <w:pPr>
              <w:jc w:val="center"/>
            </w:pPr>
            <w:r>
              <w:t>建筑名称</w:t>
            </w:r>
          </w:p>
        </w:tc>
        <w:tc>
          <w:tcPr>
            <w:tcW w:w="1866" w:type="dxa"/>
            <w:shd w:val="clear" w:color="auto" w:fill="E6E6E6"/>
            <w:vAlign w:val="center"/>
          </w:tcPr>
          <w:p w14:paraId="54E00B76" w14:textId="77777777" w:rsidR="002350AF" w:rsidRDefault="00816A01">
            <w:pPr>
              <w:jc w:val="center"/>
            </w:pPr>
            <w:r>
              <w:t>底层架空面积</w:t>
            </w:r>
            <w:r>
              <w:t>(</w:t>
            </w:r>
            <w:r>
              <w:t>㎡</w:t>
            </w:r>
            <w:r>
              <w:t>)</w:t>
            </w:r>
          </w:p>
        </w:tc>
        <w:tc>
          <w:tcPr>
            <w:tcW w:w="1866" w:type="dxa"/>
            <w:shd w:val="clear" w:color="auto" w:fill="E6E6E6"/>
            <w:vAlign w:val="center"/>
          </w:tcPr>
          <w:p w14:paraId="32248130" w14:textId="77777777" w:rsidR="002350AF" w:rsidRDefault="00816A01">
            <w:pPr>
              <w:jc w:val="center"/>
            </w:pPr>
            <w:r>
              <w:t>基底面积</w:t>
            </w:r>
            <w:r>
              <w:t>(</w:t>
            </w:r>
            <w:r>
              <w:t>㎡</w:t>
            </w:r>
            <w:r>
              <w:t>)</w:t>
            </w:r>
          </w:p>
        </w:tc>
        <w:tc>
          <w:tcPr>
            <w:tcW w:w="1866" w:type="dxa"/>
            <w:shd w:val="clear" w:color="auto" w:fill="E6E6E6"/>
            <w:vAlign w:val="center"/>
          </w:tcPr>
          <w:p w14:paraId="3D7CE7AD" w14:textId="77777777" w:rsidR="002350AF" w:rsidRDefault="00816A01">
            <w:pPr>
              <w:jc w:val="center"/>
            </w:pPr>
            <w:r>
              <w:t>迎风面宽度</w:t>
            </w:r>
            <w:r>
              <w:t>(m)</w:t>
            </w:r>
          </w:p>
        </w:tc>
        <w:tc>
          <w:tcPr>
            <w:tcW w:w="1866" w:type="dxa"/>
            <w:shd w:val="clear" w:color="auto" w:fill="E6E6E6"/>
            <w:vAlign w:val="center"/>
          </w:tcPr>
          <w:p w14:paraId="7BD0BE7F" w14:textId="77777777" w:rsidR="002350AF" w:rsidRDefault="00816A01">
            <w:pPr>
              <w:jc w:val="center"/>
            </w:pPr>
            <w:r>
              <w:t>底层通风架空率</w:t>
            </w:r>
            <w:r>
              <w:t>(%)</w:t>
            </w:r>
          </w:p>
        </w:tc>
      </w:tr>
      <w:tr w:rsidR="002350AF" w14:paraId="5CC2D599" w14:textId="77777777">
        <w:tc>
          <w:tcPr>
            <w:tcW w:w="1866" w:type="dxa"/>
            <w:shd w:val="clear" w:color="auto" w:fill="E6E6E6"/>
            <w:vAlign w:val="center"/>
          </w:tcPr>
          <w:p w14:paraId="4B37BB70" w14:textId="77777777" w:rsidR="002350AF" w:rsidRDefault="002350AF"/>
        </w:tc>
        <w:tc>
          <w:tcPr>
            <w:tcW w:w="1866" w:type="dxa"/>
            <w:vAlign w:val="center"/>
          </w:tcPr>
          <w:p w14:paraId="341EA695" w14:textId="77777777" w:rsidR="002350AF" w:rsidRDefault="00816A01">
            <w:r>
              <w:t>0.0</w:t>
            </w:r>
          </w:p>
        </w:tc>
        <w:tc>
          <w:tcPr>
            <w:tcW w:w="1866" w:type="dxa"/>
            <w:vAlign w:val="center"/>
          </w:tcPr>
          <w:p w14:paraId="16E97561" w14:textId="77777777" w:rsidR="002350AF" w:rsidRDefault="00816A01">
            <w:r>
              <w:t>244.2</w:t>
            </w:r>
          </w:p>
        </w:tc>
        <w:tc>
          <w:tcPr>
            <w:tcW w:w="1866" w:type="dxa"/>
            <w:vAlign w:val="center"/>
          </w:tcPr>
          <w:p w14:paraId="1548B626" w14:textId="77777777" w:rsidR="002350AF" w:rsidRDefault="00816A01">
            <w:r>
              <w:t>0.0</w:t>
            </w:r>
          </w:p>
        </w:tc>
        <w:tc>
          <w:tcPr>
            <w:tcW w:w="1866" w:type="dxa"/>
            <w:vAlign w:val="center"/>
          </w:tcPr>
          <w:p w14:paraId="21809437" w14:textId="77777777" w:rsidR="002350AF" w:rsidRDefault="00816A01">
            <w:r>
              <w:t>0</w:t>
            </w:r>
          </w:p>
        </w:tc>
      </w:tr>
      <w:tr w:rsidR="002350AF" w14:paraId="560F95DF" w14:textId="77777777">
        <w:tc>
          <w:tcPr>
            <w:tcW w:w="1866" w:type="dxa"/>
            <w:shd w:val="clear" w:color="auto" w:fill="E6E6E6"/>
            <w:vAlign w:val="center"/>
          </w:tcPr>
          <w:p w14:paraId="398943B2" w14:textId="77777777" w:rsidR="002350AF" w:rsidRDefault="00816A01">
            <w:r>
              <w:t>依据</w:t>
            </w:r>
          </w:p>
        </w:tc>
        <w:tc>
          <w:tcPr>
            <w:tcW w:w="7464" w:type="dxa"/>
            <w:gridSpan w:val="4"/>
            <w:vAlign w:val="center"/>
          </w:tcPr>
          <w:p w14:paraId="61F6D9D4" w14:textId="77777777" w:rsidR="002350AF" w:rsidRDefault="00816A01">
            <w:r>
              <w:t>《城市居住区热环境设计标准》</w:t>
            </w:r>
            <w:r>
              <w:t>4.1.4</w:t>
            </w:r>
            <w:r>
              <w:t>条</w:t>
            </w:r>
          </w:p>
        </w:tc>
      </w:tr>
      <w:tr w:rsidR="002350AF" w14:paraId="31D4D2EF" w14:textId="77777777">
        <w:tc>
          <w:tcPr>
            <w:tcW w:w="1866" w:type="dxa"/>
            <w:shd w:val="clear" w:color="auto" w:fill="E6E6E6"/>
            <w:vAlign w:val="center"/>
          </w:tcPr>
          <w:p w14:paraId="2EF56F85" w14:textId="77777777" w:rsidR="002350AF" w:rsidRDefault="00816A01">
            <w:r>
              <w:lastRenderedPageBreak/>
              <w:t>标准要求</w:t>
            </w:r>
          </w:p>
        </w:tc>
        <w:tc>
          <w:tcPr>
            <w:tcW w:w="7464" w:type="dxa"/>
            <w:gridSpan w:val="4"/>
            <w:vAlign w:val="center"/>
          </w:tcPr>
          <w:p w14:paraId="18C3FD30" w14:textId="77777777" w:rsidR="002350AF" w:rsidRDefault="00816A01">
            <w:r>
              <w:t>III</w:t>
            </w:r>
            <w:r>
              <w:t>、</w:t>
            </w:r>
            <w:r>
              <w:t>IV</w:t>
            </w:r>
            <w:r>
              <w:t>、</w:t>
            </w:r>
            <w:r>
              <w:t>V</w:t>
            </w:r>
            <w:r>
              <w:t>气候区，夏季主导风向迎风面积宽度超过</w:t>
            </w:r>
            <w:r>
              <w:t>80m</w:t>
            </w:r>
            <w:r>
              <w:t>时，底层通风架空率不应小于</w:t>
            </w:r>
            <w:r>
              <w:t>10%</w:t>
            </w:r>
          </w:p>
        </w:tc>
      </w:tr>
      <w:tr w:rsidR="002350AF" w14:paraId="1D0B0EC2" w14:textId="77777777">
        <w:tc>
          <w:tcPr>
            <w:tcW w:w="1866" w:type="dxa"/>
            <w:shd w:val="clear" w:color="auto" w:fill="E6E6E6"/>
            <w:vAlign w:val="center"/>
          </w:tcPr>
          <w:p w14:paraId="4CACF304" w14:textId="77777777" w:rsidR="002350AF" w:rsidRDefault="00816A01">
            <w:r>
              <w:t>结论</w:t>
            </w:r>
          </w:p>
        </w:tc>
        <w:tc>
          <w:tcPr>
            <w:tcW w:w="7464" w:type="dxa"/>
            <w:gridSpan w:val="4"/>
            <w:vAlign w:val="center"/>
          </w:tcPr>
          <w:p w14:paraId="21F3B247" w14:textId="77777777" w:rsidR="002350AF" w:rsidRDefault="00816A01">
            <w:r>
              <w:t>满足</w:t>
            </w:r>
          </w:p>
        </w:tc>
      </w:tr>
    </w:tbl>
    <w:p w14:paraId="4C41EE76" w14:textId="77777777" w:rsidR="006C3941" w:rsidRPr="006C3941" w:rsidRDefault="006C3941" w:rsidP="006C3941">
      <w:pPr>
        <w:pStyle w:val="a0"/>
        <w:ind w:firstLine="420"/>
        <w:rPr>
          <w:lang w:val="en-US"/>
        </w:rPr>
      </w:pPr>
      <w:bookmarkStart w:id="41" w:name="底层通风架空率"/>
      <w:bookmarkEnd w:id="41"/>
    </w:p>
    <w:p w14:paraId="1865F15F" w14:textId="77777777" w:rsidR="00E72EFD" w:rsidRDefault="00E72EFD" w:rsidP="00234F4A">
      <w:pPr>
        <w:pStyle w:val="2"/>
      </w:pPr>
      <w:bookmarkStart w:id="42" w:name="_Toc16494780"/>
      <w:r>
        <w:rPr>
          <w:rFonts w:hint="eastAsia"/>
        </w:rPr>
        <w:t>绿化遮阳体</w:t>
      </w:r>
      <w:r w:rsidR="00613298">
        <w:rPr>
          <w:rFonts w:hint="eastAsia"/>
        </w:rPr>
        <w:t>叶面积指数</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2350AF" w14:paraId="225E53CA" w14:textId="77777777">
        <w:tc>
          <w:tcPr>
            <w:tcW w:w="3112" w:type="dxa"/>
            <w:shd w:val="clear" w:color="auto" w:fill="E6E6E6"/>
            <w:vAlign w:val="center"/>
          </w:tcPr>
          <w:p w14:paraId="19E98E73" w14:textId="77777777" w:rsidR="002350AF" w:rsidRDefault="00816A01">
            <w:pPr>
              <w:jc w:val="center"/>
            </w:pPr>
            <w:r>
              <w:t>遮阳体类型</w:t>
            </w:r>
          </w:p>
        </w:tc>
        <w:tc>
          <w:tcPr>
            <w:tcW w:w="3110" w:type="dxa"/>
            <w:shd w:val="clear" w:color="auto" w:fill="E6E6E6"/>
            <w:vAlign w:val="center"/>
          </w:tcPr>
          <w:p w14:paraId="300A8973" w14:textId="77777777" w:rsidR="002350AF" w:rsidRDefault="00816A01">
            <w:pPr>
              <w:jc w:val="center"/>
            </w:pPr>
            <w:r>
              <w:t>叶面积指数</w:t>
            </w:r>
          </w:p>
        </w:tc>
        <w:tc>
          <w:tcPr>
            <w:tcW w:w="3110" w:type="dxa"/>
            <w:shd w:val="clear" w:color="auto" w:fill="E6E6E6"/>
            <w:vAlign w:val="center"/>
          </w:tcPr>
          <w:p w14:paraId="1F47D90C" w14:textId="77777777" w:rsidR="002350AF" w:rsidRDefault="00816A01">
            <w:pPr>
              <w:jc w:val="center"/>
            </w:pPr>
            <w:r>
              <w:t>面积</w:t>
            </w:r>
            <w:r>
              <w:t>(</w:t>
            </w:r>
            <w:r>
              <w:t>㎡</w:t>
            </w:r>
            <w:r>
              <w:t>)</w:t>
            </w:r>
          </w:p>
        </w:tc>
      </w:tr>
      <w:tr w:rsidR="002350AF" w14:paraId="5C6DE43E" w14:textId="77777777">
        <w:tc>
          <w:tcPr>
            <w:tcW w:w="3112" w:type="dxa"/>
            <w:vMerge w:val="restart"/>
            <w:shd w:val="clear" w:color="auto" w:fill="E6E6E6"/>
            <w:vAlign w:val="center"/>
          </w:tcPr>
          <w:p w14:paraId="17C1293A" w14:textId="77777777" w:rsidR="002350AF" w:rsidRDefault="00816A01">
            <w:r>
              <w:t>乔木</w:t>
            </w:r>
          </w:p>
        </w:tc>
        <w:tc>
          <w:tcPr>
            <w:tcW w:w="3110" w:type="dxa"/>
            <w:vAlign w:val="center"/>
          </w:tcPr>
          <w:p w14:paraId="68575C6D" w14:textId="77777777" w:rsidR="002350AF" w:rsidRDefault="00816A01">
            <w:r>
              <w:t>LAI&gt;3</w:t>
            </w:r>
          </w:p>
        </w:tc>
        <w:tc>
          <w:tcPr>
            <w:tcW w:w="3110" w:type="dxa"/>
            <w:vAlign w:val="center"/>
          </w:tcPr>
          <w:p w14:paraId="7A81B0F0" w14:textId="77777777" w:rsidR="002350AF" w:rsidRDefault="00816A01">
            <w:r>
              <w:t>3388</w:t>
            </w:r>
          </w:p>
        </w:tc>
      </w:tr>
      <w:tr w:rsidR="002350AF" w14:paraId="39906E0B" w14:textId="77777777">
        <w:tc>
          <w:tcPr>
            <w:tcW w:w="3112" w:type="dxa"/>
            <w:vMerge/>
            <w:shd w:val="clear" w:color="auto" w:fill="E6E6E6"/>
            <w:vAlign w:val="center"/>
          </w:tcPr>
          <w:p w14:paraId="7ED9FE81" w14:textId="77777777" w:rsidR="002350AF" w:rsidRDefault="002350AF"/>
        </w:tc>
        <w:tc>
          <w:tcPr>
            <w:tcW w:w="3110" w:type="dxa"/>
            <w:vAlign w:val="center"/>
          </w:tcPr>
          <w:p w14:paraId="0C058EDB" w14:textId="77777777" w:rsidR="002350AF" w:rsidRDefault="00816A01">
            <w:r>
              <w:t>2.0&lt;LAI&lt;=3.0</w:t>
            </w:r>
          </w:p>
        </w:tc>
        <w:tc>
          <w:tcPr>
            <w:tcW w:w="3110" w:type="dxa"/>
            <w:vAlign w:val="center"/>
          </w:tcPr>
          <w:p w14:paraId="4C4621ED" w14:textId="77777777" w:rsidR="002350AF" w:rsidRDefault="00816A01">
            <w:r>
              <w:t>0</w:t>
            </w:r>
          </w:p>
        </w:tc>
      </w:tr>
      <w:tr w:rsidR="002350AF" w14:paraId="23FBA3CE" w14:textId="77777777">
        <w:tc>
          <w:tcPr>
            <w:tcW w:w="3112" w:type="dxa"/>
            <w:vMerge/>
            <w:shd w:val="clear" w:color="auto" w:fill="E6E6E6"/>
            <w:vAlign w:val="center"/>
          </w:tcPr>
          <w:p w14:paraId="74DA79E1" w14:textId="77777777" w:rsidR="002350AF" w:rsidRDefault="002350AF"/>
        </w:tc>
        <w:tc>
          <w:tcPr>
            <w:tcW w:w="3110" w:type="dxa"/>
            <w:vAlign w:val="center"/>
          </w:tcPr>
          <w:p w14:paraId="7C829D6D" w14:textId="77777777" w:rsidR="002350AF" w:rsidRDefault="00816A01">
            <w:r>
              <w:t>1.0&lt;LAI&lt;=2.0</w:t>
            </w:r>
          </w:p>
        </w:tc>
        <w:tc>
          <w:tcPr>
            <w:tcW w:w="3110" w:type="dxa"/>
            <w:vAlign w:val="center"/>
          </w:tcPr>
          <w:p w14:paraId="39DE65FE" w14:textId="77777777" w:rsidR="002350AF" w:rsidRDefault="00816A01">
            <w:r>
              <w:t>0</w:t>
            </w:r>
          </w:p>
        </w:tc>
      </w:tr>
      <w:tr w:rsidR="002350AF" w14:paraId="6728332D" w14:textId="77777777">
        <w:tc>
          <w:tcPr>
            <w:tcW w:w="3112" w:type="dxa"/>
            <w:vMerge/>
            <w:shd w:val="clear" w:color="auto" w:fill="E6E6E6"/>
            <w:vAlign w:val="center"/>
          </w:tcPr>
          <w:p w14:paraId="07C7EA35" w14:textId="77777777" w:rsidR="002350AF" w:rsidRDefault="002350AF"/>
        </w:tc>
        <w:tc>
          <w:tcPr>
            <w:tcW w:w="3110" w:type="dxa"/>
            <w:vAlign w:val="center"/>
          </w:tcPr>
          <w:p w14:paraId="1B70BAF6" w14:textId="77777777" w:rsidR="002350AF" w:rsidRDefault="00816A01">
            <w:r>
              <w:t>0.5&lt;LAI&lt;=1.0</w:t>
            </w:r>
          </w:p>
        </w:tc>
        <w:tc>
          <w:tcPr>
            <w:tcW w:w="3110" w:type="dxa"/>
            <w:vAlign w:val="center"/>
          </w:tcPr>
          <w:p w14:paraId="4EC142B0" w14:textId="77777777" w:rsidR="002350AF" w:rsidRDefault="00816A01">
            <w:r>
              <w:t>0</w:t>
            </w:r>
          </w:p>
        </w:tc>
      </w:tr>
      <w:tr w:rsidR="002350AF" w14:paraId="5454EA36" w14:textId="77777777">
        <w:tc>
          <w:tcPr>
            <w:tcW w:w="3112" w:type="dxa"/>
            <w:vMerge/>
            <w:shd w:val="clear" w:color="auto" w:fill="E6E6E6"/>
            <w:vAlign w:val="center"/>
          </w:tcPr>
          <w:p w14:paraId="0C402C01" w14:textId="77777777" w:rsidR="002350AF" w:rsidRDefault="002350AF"/>
        </w:tc>
        <w:tc>
          <w:tcPr>
            <w:tcW w:w="3110" w:type="dxa"/>
            <w:vAlign w:val="center"/>
          </w:tcPr>
          <w:p w14:paraId="14E4CFFF" w14:textId="77777777" w:rsidR="002350AF" w:rsidRDefault="00816A01">
            <w:r>
              <w:t>LAI&lt;=0.5</w:t>
            </w:r>
          </w:p>
        </w:tc>
        <w:tc>
          <w:tcPr>
            <w:tcW w:w="3110" w:type="dxa"/>
            <w:vAlign w:val="center"/>
          </w:tcPr>
          <w:p w14:paraId="290C34DE" w14:textId="77777777" w:rsidR="002350AF" w:rsidRDefault="00816A01">
            <w:r>
              <w:t>0</w:t>
            </w:r>
          </w:p>
        </w:tc>
      </w:tr>
      <w:tr w:rsidR="002350AF" w14:paraId="104B0E32" w14:textId="77777777">
        <w:tc>
          <w:tcPr>
            <w:tcW w:w="3112" w:type="dxa"/>
            <w:vMerge w:val="restart"/>
            <w:shd w:val="clear" w:color="auto" w:fill="E6E6E6"/>
            <w:vAlign w:val="center"/>
          </w:tcPr>
          <w:p w14:paraId="58A9F0FB" w14:textId="77777777" w:rsidR="002350AF" w:rsidRDefault="00816A01">
            <w:r>
              <w:t>爬藤棚架</w:t>
            </w:r>
          </w:p>
        </w:tc>
        <w:tc>
          <w:tcPr>
            <w:tcW w:w="3110" w:type="dxa"/>
            <w:vAlign w:val="center"/>
          </w:tcPr>
          <w:p w14:paraId="0A8EC572" w14:textId="77777777" w:rsidR="002350AF" w:rsidRDefault="00816A01">
            <w:r>
              <w:t>LAI&gt;3</w:t>
            </w:r>
          </w:p>
        </w:tc>
        <w:tc>
          <w:tcPr>
            <w:tcW w:w="3110" w:type="dxa"/>
            <w:vAlign w:val="center"/>
          </w:tcPr>
          <w:p w14:paraId="22396E59" w14:textId="77777777" w:rsidR="002350AF" w:rsidRDefault="00816A01">
            <w:r>
              <w:t>0</w:t>
            </w:r>
          </w:p>
        </w:tc>
      </w:tr>
      <w:tr w:rsidR="002350AF" w14:paraId="5C7CF68A" w14:textId="77777777">
        <w:tc>
          <w:tcPr>
            <w:tcW w:w="3112" w:type="dxa"/>
            <w:vMerge/>
            <w:shd w:val="clear" w:color="auto" w:fill="E6E6E6"/>
            <w:vAlign w:val="center"/>
          </w:tcPr>
          <w:p w14:paraId="2A6C610B" w14:textId="77777777" w:rsidR="002350AF" w:rsidRDefault="002350AF"/>
        </w:tc>
        <w:tc>
          <w:tcPr>
            <w:tcW w:w="3110" w:type="dxa"/>
            <w:vAlign w:val="center"/>
          </w:tcPr>
          <w:p w14:paraId="1AD3A469" w14:textId="77777777" w:rsidR="002350AF" w:rsidRDefault="00816A01">
            <w:r>
              <w:t>2.0&lt;LAI&lt;=3.0</w:t>
            </w:r>
          </w:p>
        </w:tc>
        <w:tc>
          <w:tcPr>
            <w:tcW w:w="3110" w:type="dxa"/>
            <w:vAlign w:val="center"/>
          </w:tcPr>
          <w:p w14:paraId="44571993" w14:textId="77777777" w:rsidR="002350AF" w:rsidRDefault="00816A01">
            <w:r>
              <w:t>0</w:t>
            </w:r>
          </w:p>
        </w:tc>
      </w:tr>
      <w:tr w:rsidR="002350AF" w14:paraId="3AAFA6CB" w14:textId="77777777">
        <w:tc>
          <w:tcPr>
            <w:tcW w:w="3112" w:type="dxa"/>
            <w:vMerge/>
            <w:shd w:val="clear" w:color="auto" w:fill="E6E6E6"/>
            <w:vAlign w:val="center"/>
          </w:tcPr>
          <w:p w14:paraId="410AF9AE" w14:textId="77777777" w:rsidR="002350AF" w:rsidRDefault="002350AF"/>
        </w:tc>
        <w:tc>
          <w:tcPr>
            <w:tcW w:w="3110" w:type="dxa"/>
            <w:vAlign w:val="center"/>
          </w:tcPr>
          <w:p w14:paraId="5D19511D" w14:textId="77777777" w:rsidR="002350AF" w:rsidRDefault="00816A01">
            <w:r>
              <w:t>1.0&lt;LAI&lt;=2.0</w:t>
            </w:r>
          </w:p>
        </w:tc>
        <w:tc>
          <w:tcPr>
            <w:tcW w:w="3110" w:type="dxa"/>
            <w:vAlign w:val="center"/>
          </w:tcPr>
          <w:p w14:paraId="2F49BBA0" w14:textId="77777777" w:rsidR="002350AF" w:rsidRDefault="00816A01">
            <w:r>
              <w:t>0</w:t>
            </w:r>
          </w:p>
        </w:tc>
      </w:tr>
      <w:tr w:rsidR="002350AF" w14:paraId="076A688F" w14:textId="77777777">
        <w:tc>
          <w:tcPr>
            <w:tcW w:w="3112" w:type="dxa"/>
            <w:vMerge/>
            <w:shd w:val="clear" w:color="auto" w:fill="E6E6E6"/>
            <w:vAlign w:val="center"/>
          </w:tcPr>
          <w:p w14:paraId="7F9E8006" w14:textId="77777777" w:rsidR="002350AF" w:rsidRDefault="002350AF"/>
        </w:tc>
        <w:tc>
          <w:tcPr>
            <w:tcW w:w="3110" w:type="dxa"/>
            <w:vAlign w:val="center"/>
          </w:tcPr>
          <w:p w14:paraId="7EA274EA" w14:textId="77777777" w:rsidR="002350AF" w:rsidRDefault="00816A01">
            <w:r>
              <w:t>0.5&lt;LAI&lt;=1.0</w:t>
            </w:r>
          </w:p>
        </w:tc>
        <w:tc>
          <w:tcPr>
            <w:tcW w:w="3110" w:type="dxa"/>
            <w:vAlign w:val="center"/>
          </w:tcPr>
          <w:p w14:paraId="396C3643" w14:textId="77777777" w:rsidR="002350AF" w:rsidRDefault="00816A01">
            <w:r>
              <w:t>0</w:t>
            </w:r>
          </w:p>
        </w:tc>
      </w:tr>
      <w:tr w:rsidR="002350AF" w14:paraId="5A896034" w14:textId="77777777">
        <w:tc>
          <w:tcPr>
            <w:tcW w:w="3112" w:type="dxa"/>
            <w:vMerge/>
            <w:shd w:val="clear" w:color="auto" w:fill="E6E6E6"/>
            <w:vAlign w:val="center"/>
          </w:tcPr>
          <w:p w14:paraId="1839DC9D" w14:textId="77777777" w:rsidR="002350AF" w:rsidRDefault="002350AF"/>
        </w:tc>
        <w:tc>
          <w:tcPr>
            <w:tcW w:w="3110" w:type="dxa"/>
            <w:vAlign w:val="center"/>
          </w:tcPr>
          <w:p w14:paraId="7ED14261" w14:textId="77777777" w:rsidR="002350AF" w:rsidRDefault="00816A01">
            <w:r>
              <w:t>LAI&lt;=0.5</w:t>
            </w:r>
          </w:p>
        </w:tc>
        <w:tc>
          <w:tcPr>
            <w:tcW w:w="3110" w:type="dxa"/>
            <w:vAlign w:val="center"/>
          </w:tcPr>
          <w:p w14:paraId="3CEC9127" w14:textId="77777777" w:rsidR="002350AF" w:rsidRDefault="00816A01">
            <w:r>
              <w:t>0</w:t>
            </w:r>
          </w:p>
        </w:tc>
      </w:tr>
      <w:tr w:rsidR="002350AF" w14:paraId="0880A9E3" w14:textId="77777777">
        <w:tc>
          <w:tcPr>
            <w:tcW w:w="3112" w:type="dxa"/>
            <w:shd w:val="clear" w:color="auto" w:fill="E6E6E6"/>
            <w:vAlign w:val="center"/>
          </w:tcPr>
          <w:p w14:paraId="633C9F54" w14:textId="77777777" w:rsidR="002350AF" w:rsidRDefault="00816A01">
            <w:r>
              <w:t>依据</w:t>
            </w:r>
          </w:p>
        </w:tc>
        <w:tc>
          <w:tcPr>
            <w:tcW w:w="6220" w:type="dxa"/>
            <w:gridSpan w:val="2"/>
            <w:vAlign w:val="center"/>
          </w:tcPr>
          <w:p w14:paraId="27B93DB2" w14:textId="77777777" w:rsidR="002350AF" w:rsidRDefault="00816A01">
            <w:r>
              <w:t>《城市居住区热环境设计标准》</w:t>
            </w:r>
            <w:r>
              <w:t>4.2.3</w:t>
            </w:r>
            <w:r>
              <w:t>条</w:t>
            </w:r>
          </w:p>
        </w:tc>
      </w:tr>
      <w:tr w:rsidR="002350AF" w14:paraId="45C4F1EA" w14:textId="77777777">
        <w:tc>
          <w:tcPr>
            <w:tcW w:w="3112" w:type="dxa"/>
            <w:shd w:val="clear" w:color="auto" w:fill="E6E6E6"/>
            <w:vAlign w:val="center"/>
          </w:tcPr>
          <w:p w14:paraId="4B02233C" w14:textId="77777777" w:rsidR="002350AF" w:rsidRDefault="00816A01">
            <w:r>
              <w:t>标准要求</w:t>
            </w:r>
          </w:p>
        </w:tc>
        <w:tc>
          <w:tcPr>
            <w:tcW w:w="6220" w:type="dxa"/>
            <w:gridSpan w:val="2"/>
            <w:vAlign w:val="center"/>
          </w:tcPr>
          <w:p w14:paraId="2C0E905C" w14:textId="77777777" w:rsidR="002350AF" w:rsidRDefault="00816A01">
            <w:r>
              <w:t>绿化遮阳体叶面积指数不应小于</w:t>
            </w:r>
            <w:r>
              <w:t>3.0</w:t>
            </w:r>
          </w:p>
        </w:tc>
      </w:tr>
      <w:tr w:rsidR="002350AF" w14:paraId="79EDB041" w14:textId="77777777">
        <w:tc>
          <w:tcPr>
            <w:tcW w:w="3112" w:type="dxa"/>
            <w:shd w:val="clear" w:color="auto" w:fill="E6E6E6"/>
            <w:vAlign w:val="center"/>
          </w:tcPr>
          <w:p w14:paraId="2F816557" w14:textId="77777777" w:rsidR="002350AF" w:rsidRDefault="00816A01">
            <w:r>
              <w:t>结论</w:t>
            </w:r>
          </w:p>
        </w:tc>
        <w:tc>
          <w:tcPr>
            <w:tcW w:w="6220" w:type="dxa"/>
            <w:gridSpan w:val="2"/>
            <w:vAlign w:val="center"/>
          </w:tcPr>
          <w:p w14:paraId="12199173" w14:textId="77777777" w:rsidR="002350AF" w:rsidRDefault="00816A01">
            <w:r>
              <w:t>满足</w:t>
            </w:r>
          </w:p>
        </w:tc>
      </w:tr>
    </w:tbl>
    <w:p w14:paraId="2E8FB8C2" w14:textId="77777777" w:rsidR="00EC70F3" w:rsidRPr="00EC70F3" w:rsidRDefault="00EC70F3" w:rsidP="00EC70F3">
      <w:pPr>
        <w:pStyle w:val="a0"/>
        <w:ind w:firstLine="420"/>
        <w:rPr>
          <w:lang w:val="en-US"/>
        </w:rPr>
      </w:pPr>
      <w:bookmarkStart w:id="43" w:name="绿化遮阳体叶面积指数"/>
      <w:bookmarkEnd w:id="43"/>
    </w:p>
    <w:p w14:paraId="5AAFA9CA" w14:textId="77777777" w:rsidR="00E72EFD" w:rsidRDefault="00E72EFD" w:rsidP="00E72EFD">
      <w:pPr>
        <w:pStyle w:val="2"/>
      </w:pPr>
      <w:bookmarkStart w:id="44" w:name="_Toc16494781"/>
      <w:r>
        <w:rPr>
          <w:rFonts w:hint="eastAsia"/>
        </w:rPr>
        <w:t>渗透蒸发</w:t>
      </w:r>
      <w:r w:rsidR="00613298">
        <w:rPr>
          <w:rFonts w:hint="eastAsia"/>
        </w:rPr>
        <w:t>指标</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2DE52D5A" w14:textId="77777777">
        <w:tc>
          <w:tcPr>
            <w:tcW w:w="1866" w:type="dxa"/>
            <w:shd w:val="clear" w:color="auto" w:fill="E6E6E6"/>
            <w:vAlign w:val="center"/>
          </w:tcPr>
          <w:p w14:paraId="201196E2" w14:textId="77777777" w:rsidR="002350AF" w:rsidRDefault="00816A01">
            <w:pPr>
              <w:jc w:val="center"/>
            </w:pPr>
            <w:r>
              <w:t>地面</w:t>
            </w:r>
          </w:p>
        </w:tc>
        <w:tc>
          <w:tcPr>
            <w:tcW w:w="1866" w:type="dxa"/>
            <w:shd w:val="clear" w:color="auto" w:fill="E6E6E6"/>
            <w:vAlign w:val="center"/>
          </w:tcPr>
          <w:p w14:paraId="5DD6102D" w14:textId="77777777" w:rsidR="002350AF" w:rsidRDefault="00816A01">
            <w:pPr>
              <w:jc w:val="center"/>
            </w:pPr>
            <w:r>
              <w:t>面积</w:t>
            </w:r>
            <w:r>
              <w:t>(</w:t>
            </w:r>
            <w:r>
              <w:t>㎡</w:t>
            </w:r>
            <w:r>
              <w:t>)</w:t>
            </w:r>
          </w:p>
        </w:tc>
        <w:tc>
          <w:tcPr>
            <w:tcW w:w="1866" w:type="dxa"/>
            <w:shd w:val="clear" w:color="auto" w:fill="E6E6E6"/>
            <w:vAlign w:val="center"/>
          </w:tcPr>
          <w:p w14:paraId="78377166" w14:textId="77777777" w:rsidR="002350AF" w:rsidRDefault="00816A01">
            <w:pPr>
              <w:jc w:val="center"/>
            </w:pPr>
            <w:r>
              <w:t>面积所占比例</w:t>
            </w:r>
          </w:p>
        </w:tc>
        <w:tc>
          <w:tcPr>
            <w:tcW w:w="1866" w:type="dxa"/>
            <w:shd w:val="clear" w:color="auto" w:fill="E6E6E6"/>
            <w:vAlign w:val="center"/>
          </w:tcPr>
          <w:p w14:paraId="02065B35" w14:textId="77777777" w:rsidR="002350AF" w:rsidRDefault="00816A01">
            <w:pPr>
              <w:jc w:val="center"/>
            </w:pPr>
            <w:r>
              <w:t>地面透水系数</w:t>
            </w:r>
            <w:r>
              <w:t>k(mm/s)</w:t>
            </w:r>
          </w:p>
        </w:tc>
        <w:tc>
          <w:tcPr>
            <w:tcW w:w="1866" w:type="dxa"/>
            <w:shd w:val="clear" w:color="auto" w:fill="E6E6E6"/>
            <w:vAlign w:val="center"/>
          </w:tcPr>
          <w:p w14:paraId="48E5AB30" w14:textId="77777777" w:rsidR="002350AF" w:rsidRDefault="00816A01">
            <w:pPr>
              <w:jc w:val="center"/>
            </w:pPr>
            <w:r>
              <w:t>蒸发量</w:t>
            </w:r>
            <w:r>
              <w:t>m</w:t>
            </w:r>
            <w:r>
              <w:br/>
              <w:t>(kg/(</w:t>
            </w:r>
            <w:r>
              <w:t>㎡</w:t>
            </w:r>
            <w:r>
              <w:t>·d))</w:t>
            </w:r>
          </w:p>
        </w:tc>
      </w:tr>
      <w:tr w:rsidR="002350AF" w14:paraId="6D65DBC9" w14:textId="77777777">
        <w:tc>
          <w:tcPr>
            <w:tcW w:w="1866" w:type="dxa"/>
            <w:shd w:val="clear" w:color="auto" w:fill="E6E6E6"/>
            <w:vAlign w:val="center"/>
          </w:tcPr>
          <w:p w14:paraId="4C09A92A" w14:textId="77777777" w:rsidR="002350AF" w:rsidRDefault="00816A01">
            <w:r>
              <w:t>广场</w:t>
            </w:r>
          </w:p>
        </w:tc>
        <w:tc>
          <w:tcPr>
            <w:tcW w:w="1866" w:type="dxa"/>
            <w:vAlign w:val="center"/>
          </w:tcPr>
          <w:p w14:paraId="29AB9770" w14:textId="77777777" w:rsidR="002350AF" w:rsidRDefault="00816A01">
            <w:r>
              <w:t>360</w:t>
            </w:r>
          </w:p>
        </w:tc>
        <w:tc>
          <w:tcPr>
            <w:tcW w:w="1866" w:type="dxa"/>
            <w:vAlign w:val="center"/>
          </w:tcPr>
          <w:p w14:paraId="36DD5BBC" w14:textId="77777777" w:rsidR="002350AF" w:rsidRDefault="00816A01">
            <w:r>
              <w:t>0.298</w:t>
            </w:r>
          </w:p>
        </w:tc>
        <w:tc>
          <w:tcPr>
            <w:tcW w:w="1866" w:type="dxa"/>
            <w:vAlign w:val="center"/>
          </w:tcPr>
          <w:p w14:paraId="6515100A" w14:textId="77777777" w:rsidR="002350AF" w:rsidRDefault="00816A01">
            <w:r>
              <w:t>3.00</w:t>
            </w:r>
          </w:p>
        </w:tc>
        <w:tc>
          <w:tcPr>
            <w:tcW w:w="1866" w:type="dxa"/>
            <w:vAlign w:val="center"/>
          </w:tcPr>
          <w:p w14:paraId="74153A2E" w14:textId="77777777" w:rsidR="002350AF" w:rsidRDefault="00816A01">
            <w:r>
              <w:t>1.32</w:t>
            </w:r>
          </w:p>
        </w:tc>
      </w:tr>
      <w:tr w:rsidR="002350AF" w14:paraId="39F3F7AA" w14:textId="77777777">
        <w:tc>
          <w:tcPr>
            <w:tcW w:w="1866" w:type="dxa"/>
            <w:shd w:val="clear" w:color="auto" w:fill="E6E6E6"/>
            <w:vAlign w:val="center"/>
          </w:tcPr>
          <w:p w14:paraId="77ADAF91" w14:textId="77777777" w:rsidR="002350AF" w:rsidRDefault="00816A01">
            <w:r>
              <w:t>游憩场</w:t>
            </w:r>
          </w:p>
        </w:tc>
        <w:tc>
          <w:tcPr>
            <w:tcW w:w="1866" w:type="dxa"/>
            <w:vAlign w:val="center"/>
          </w:tcPr>
          <w:p w14:paraId="5D355020" w14:textId="77777777" w:rsidR="002350AF" w:rsidRDefault="00816A01">
            <w:r>
              <w:t>529</w:t>
            </w:r>
          </w:p>
        </w:tc>
        <w:tc>
          <w:tcPr>
            <w:tcW w:w="1866" w:type="dxa"/>
            <w:vAlign w:val="center"/>
          </w:tcPr>
          <w:p w14:paraId="614FBE9B" w14:textId="77777777" w:rsidR="002350AF" w:rsidRDefault="00816A01">
            <w:r>
              <w:t>0.439</w:t>
            </w:r>
          </w:p>
        </w:tc>
        <w:tc>
          <w:tcPr>
            <w:tcW w:w="1866" w:type="dxa"/>
            <w:vAlign w:val="center"/>
          </w:tcPr>
          <w:p w14:paraId="4B501820" w14:textId="77777777" w:rsidR="002350AF" w:rsidRDefault="00816A01">
            <w:r>
              <w:t>4.16</w:t>
            </w:r>
          </w:p>
        </w:tc>
        <w:tc>
          <w:tcPr>
            <w:tcW w:w="1866" w:type="dxa"/>
            <w:vAlign w:val="center"/>
          </w:tcPr>
          <w:p w14:paraId="5ABA58F8" w14:textId="77777777" w:rsidR="002350AF" w:rsidRDefault="00816A01">
            <w:r>
              <w:t>1.32</w:t>
            </w:r>
          </w:p>
        </w:tc>
      </w:tr>
      <w:tr w:rsidR="002350AF" w14:paraId="00E509DC" w14:textId="77777777">
        <w:tc>
          <w:tcPr>
            <w:tcW w:w="1866" w:type="dxa"/>
            <w:shd w:val="clear" w:color="auto" w:fill="E6E6E6"/>
            <w:vAlign w:val="center"/>
          </w:tcPr>
          <w:p w14:paraId="5F70F8DE" w14:textId="77777777" w:rsidR="002350AF" w:rsidRDefault="00816A01">
            <w:r>
              <w:t>停车场</w:t>
            </w:r>
          </w:p>
        </w:tc>
        <w:tc>
          <w:tcPr>
            <w:tcW w:w="1866" w:type="dxa"/>
            <w:vAlign w:val="center"/>
          </w:tcPr>
          <w:p w14:paraId="0C083AC3" w14:textId="77777777" w:rsidR="002350AF" w:rsidRDefault="00816A01">
            <w:r>
              <w:t>316</w:t>
            </w:r>
          </w:p>
        </w:tc>
        <w:tc>
          <w:tcPr>
            <w:tcW w:w="1866" w:type="dxa"/>
            <w:vAlign w:val="center"/>
          </w:tcPr>
          <w:p w14:paraId="32C303B6" w14:textId="77777777" w:rsidR="002350AF" w:rsidRDefault="00816A01">
            <w:r>
              <w:t>0.262</w:t>
            </w:r>
          </w:p>
        </w:tc>
        <w:tc>
          <w:tcPr>
            <w:tcW w:w="1866" w:type="dxa"/>
            <w:vAlign w:val="center"/>
          </w:tcPr>
          <w:p w14:paraId="7E7231C8" w14:textId="77777777" w:rsidR="002350AF" w:rsidRDefault="00816A01">
            <w:r>
              <w:t>3.00</w:t>
            </w:r>
          </w:p>
        </w:tc>
        <w:tc>
          <w:tcPr>
            <w:tcW w:w="1866" w:type="dxa"/>
            <w:vAlign w:val="center"/>
          </w:tcPr>
          <w:p w14:paraId="7DECCF99" w14:textId="77777777" w:rsidR="002350AF" w:rsidRDefault="00816A01">
            <w:r>
              <w:t>1.32</w:t>
            </w:r>
          </w:p>
        </w:tc>
      </w:tr>
      <w:tr w:rsidR="002350AF" w14:paraId="46C45ED1" w14:textId="77777777">
        <w:tc>
          <w:tcPr>
            <w:tcW w:w="1866" w:type="dxa"/>
            <w:shd w:val="clear" w:color="auto" w:fill="E6E6E6"/>
            <w:vAlign w:val="center"/>
          </w:tcPr>
          <w:p w14:paraId="6DB7F856" w14:textId="77777777" w:rsidR="002350AF" w:rsidRDefault="00816A01">
            <w:r>
              <w:t>合计</w:t>
            </w:r>
          </w:p>
        </w:tc>
        <w:tc>
          <w:tcPr>
            <w:tcW w:w="1866" w:type="dxa"/>
            <w:vAlign w:val="center"/>
          </w:tcPr>
          <w:p w14:paraId="45BEFD05" w14:textId="77777777" w:rsidR="002350AF" w:rsidRDefault="00816A01">
            <w:r>
              <w:t>1205</w:t>
            </w:r>
          </w:p>
        </w:tc>
        <w:tc>
          <w:tcPr>
            <w:tcW w:w="1866" w:type="dxa"/>
            <w:vAlign w:val="center"/>
          </w:tcPr>
          <w:p w14:paraId="4AFD7EE9" w14:textId="77777777" w:rsidR="002350AF" w:rsidRDefault="00816A01">
            <w:r>
              <w:t>1.0</w:t>
            </w:r>
          </w:p>
        </w:tc>
        <w:tc>
          <w:tcPr>
            <w:tcW w:w="1866" w:type="dxa"/>
            <w:vAlign w:val="center"/>
          </w:tcPr>
          <w:p w14:paraId="79FA7F2B" w14:textId="77777777" w:rsidR="002350AF" w:rsidRDefault="00816A01">
            <w:r>
              <w:t>3.51</w:t>
            </w:r>
          </w:p>
        </w:tc>
        <w:tc>
          <w:tcPr>
            <w:tcW w:w="1866" w:type="dxa"/>
            <w:vAlign w:val="center"/>
          </w:tcPr>
          <w:p w14:paraId="19ED7C40" w14:textId="77777777" w:rsidR="002350AF" w:rsidRDefault="00816A01">
            <w:r>
              <w:t>1.32</w:t>
            </w:r>
          </w:p>
        </w:tc>
      </w:tr>
    </w:tbl>
    <w:p w14:paraId="76766146" w14:textId="77777777" w:rsidR="00FC0388" w:rsidRDefault="00FC0388" w:rsidP="00FC0388">
      <w:pPr>
        <w:pStyle w:val="a0"/>
        <w:ind w:firstLine="420"/>
        <w:rPr>
          <w:lang w:val="en-US"/>
        </w:rPr>
      </w:pPr>
      <w:bookmarkStart w:id="45" w:name="渗透蒸发指标"/>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2350AF" w14:paraId="36A77AFD" w14:textId="77777777">
        <w:tc>
          <w:tcPr>
            <w:tcW w:w="3112" w:type="dxa"/>
            <w:shd w:val="clear" w:color="auto" w:fill="E6E6E6"/>
            <w:vAlign w:val="center"/>
          </w:tcPr>
          <w:p w14:paraId="367EA31B" w14:textId="77777777" w:rsidR="002350AF" w:rsidRDefault="00816A01">
            <w:pPr>
              <w:jc w:val="center"/>
            </w:pPr>
            <w:r>
              <w:t>地面</w:t>
            </w:r>
          </w:p>
        </w:tc>
        <w:tc>
          <w:tcPr>
            <w:tcW w:w="3110" w:type="dxa"/>
            <w:shd w:val="clear" w:color="auto" w:fill="E6E6E6"/>
            <w:vAlign w:val="center"/>
          </w:tcPr>
          <w:p w14:paraId="33441335" w14:textId="77777777" w:rsidR="002350AF" w:rsidRDefault="00816A01">
            <w:pPr>
              <w:jc w:val="center"/>
            </w:pPr>
            <w:r>
              <w:t>渗透面积比率</w:t>
            </w:r>
            <w:r>
              <w:t>(%)</w:t>
            </w:r>
          </w:p>
        </w:tc>
        <w:tc>
          <w:tcPr>
            <w:tcW w:w="3110" w:type="dxa"/>
            <w:shd w:val="clear" w:color="auto" w:fill="E6E6E6"/>
            <w:vAlign w:val="center"/>
          </w:tcPr>
          <w:p w14:paraId="55A1AE45" w14:textId="77777777" w:rsidR="002350AF" w:rsidRDefault="00816A01">
            <w:pPr>
              <w:jc w:val="center"/>
            </w:pPr>
            <w:r>
              <w:t>限值</w:t>
            </w:r>
            <w:r>
              <w:t>(%)</w:t>
            </w:r>
          </w:p>
        </w:tc>
      </w:tr>
      <w:tr w:rsidR="002350AF" w14:paraId="1AC820FF" w14:textId="77777777">
        <w:tc>
          <w:tcPr>
            <w:tcW w:w="3112" w:type="dxa"/>
            <w:shd w:val="clear" w:color="auto" w:fill="E6E6E6"/>
            <w:vAlign w:val="center"/>
          </w:tcPr>
          <w:p w14:paraId="5226014B" w14:textId="77777777" w:rsidR="002350AF" w:rsidRDefault="00816A01">
            <w:r>
              <w:t>广场</w:t>
            </w:r>
          </w:p>
        </w:tc>
        <w:tc>
          <w:tcPr>
            <w:tcW w:w="3110" w:type="dxa"/>
            <w:vAlign w:val="center"/>
          </w:tcPr>
          <w:p w14:paraId="170C7BBB" w14:textId="77777777" w:rsidR="002350AF" w:rsidRDefault="00816A01">
            <w:r>
              <w:t>100</w:t>
            </w:r>
          </w:p>
        </w:tc>
        <w:tc>
          <w:tcPr>
            <w:tcW w:w="3110" w:type="dxa"/>
            <w:vAlign w:val="center"/>
          </w:tcPr>
          <w:p w14:paraId="54F37479" w14:textId="77777777" w:rsidR="002350AF" w:rsidRDefault="00816A01">
            <w:r>
              <w:t>50</w:t>
            </w:r>
          </w:p>
        </w:tc>
      </w:tr>
      <w:tr w:rsidR="002350AF" w14:paraId="6C0ECE25" w14:textId="77777777">
        <w:tc>
          <w:tcPr>
            <w:tcW w:w="3112" w:type="dxa"/>
            <w:shd w:val="clear" w:color="auto" w:fill="E6E6E6"/>
            <w:vAlign w:val="center"/>
          </w:tcPr>
          <w:p w14:paraId="0AA6A4B7" w14:textId="77777777" w:rsidR="002350AF" w:rsidRDefault="00816A01">
            <w:r>
              <w:t>游憩场</w:t>
            </w:r>
          </w:p>
        </w:tc>
        <w:tc>
          <w:tcPr>
            <w:tcW w:w="3110" w:type="dxa"/>
            <w:vAlign w:val="center"/>
          </w:tcPr>
          <w:p w14:paraId="3609BE4C" w14:textId="77777777" w:rsidR="002350AF" w:rsidRDefault="00816A01">
            <w:r>
              <w:t>100</w:t>
            </w:r>
          </w:p>
        </w:tc>
        <w:tc>
          <w:tcPr>
            <w:tcW w:w="3110" w:type="dxa"/>
            <w:vAlign w:val="center"/>
          </w:tcPr>
          <w:p w14:paraId="2ED63DD5" w14:textId="77777777" w:rsidR="002350AF" w:rsidRDefault="00816A01">
            <w:r>
              <w:t>60</w:t>
            </w:r>
          </w:p>
        </w:tc>
      </w:tr>
      <w:tr w:rsidR="002350AF" w14:paraId="45021445" w14:textId="77777777">
        <w:tc>
          <w:tcPr>
            <w:tcW w:w="3112" w:type="dxa"/>
            <w:shd w:val="clear" w:color="auto" w:fill="E6E6E6"/>
            <w:vAlign w:val="center"/>
          </w:tcPr>
          <w:p w14:paraId="0F07635F" w14:textId="77777777" w:rsidR="002350AF" w:rsidRDefault="00816A01">
            <w:r>
              <w:t>停车场</w:t>
            </w:r>
          </w:p>
        </w:tc>
        <w:tc>
          <w:tcPr>
            <w:tcW w:w="3110" w:type="dxa"/>
            <w:vAlign w:val="center"/>
          </w:tcPr>
          <w:p w14:paraId="297BE5CA" w14:textId="77777777" w:rsidR="002350AF" w:rsidRDefault="00816A01">
            <w:r>
              <w:t>100</w:t>
            </w:r>
          </w:p>
        </w:tc>
        <w:tc>
          <w:tcPr>
            <w:tcW w:w="3110" w:type="dxa"/>
            <w:vAlign w:val="center"/>
          </w:tcPr>
          <w:p w14:paraId="112B4BA8" w14:textId="77777777" w:rsidR="002350AF" w:rsidRDefault="00816A01">
            <w:r>
              <w:t>70</w:t>
            </w:r>
          </w:p>
        </w:tc>
      </w:tr>
      <w:tr w:rsidR="002350AF" w14:paraId="047E3859" w14:textId="77777777">
        <w:tc>
          <w:tcPr>
            <w:tcW w:w="9332" w:type="dxa"/>
            <w:gridSpan w:val="3"/>
            <w:shd w:val="clear" w:color="auto" w:fill="E6E6E6"/>
            <w:vAlign w:val="center"/>
          </w:tcPr>
          <w:p w14:paraId="7BD0634B" w14:textId="77777777" w:rsidR="002350AF" w:rsidRDefault="00816A01">
            <w:pPr>
              <w:jc w:val="center"/>
            </w:pPr>
            <w:r>
              <w:t>渗透与蒸发指标</w:t>
            </w:r>
          </w:p>
        </w:tc>
      </w:tr>
      <w:tr w:rsidR="002350AF" w14:paraId="7E5534B7" w14:textId="77777777">
        <w:tc>
          <w:tcPr>
            <w:tcW w:w="3112" w:type="dxa"/>
            <w:shd w:val="clear" w:color="auto" w:fill="E6E6E6"/>
            <w:vAlign w:val="center"/>
          </w:tcPr>
          <w:p w14:paraId="79446ACC" w14:textId="77777777" w:rsidR="002350AF" w:rsidRDefault="00816A01">
            <w:pPr>
              <w:jc w:val="center"/>
            </w:pPr>
            <w:r>
              <w:t>指标</w:t>
            </w:r>
          </w:p>
        </w:tc>
        <w:tc>
          <w:tcPr>
            <w:tcW w:w="3110" w:type="dxa"/>
            <w:shd w:val="clear" w:color="auto" w:fill="E6E6E6"/>
            <w:vAlign w:val="center"/>
          </w:tcPr>
          <w:p w14:paraId="50C2045A" w14:textId="77777777" w:rsidR="002350AF" w:rsidRDefault="00816A01">
            <w:pPr>
              <w:jc w:val="center"/>
            </w:pPr>
            <w:r>
              <w:t>值</w:t>
            </w:r>
          </w:p>
        </w:tc>
        <w:tc>
          <w:tcPr>
            <w:tcW w:w="3110" w:type="dxa"/>
            <w:shd w:val="clear" w:color="auto" w:fill="E6E6E6"/>
            <w:vAlign w:val="center"/>
          </w:tcPr>
          <w:p w14:paraId="3E2DCE6E" w14:textId="77777777" w:rsidR="002350AF" w:rsidRDefault="00816A01">
            <w:pPr>
              <w:jc w:val="center"/>
            </w:pPr>
            <w:r>
              <w:t>限值</w:t>
            </w:r>
          </w:p>
        </w:tc>
      </w:tr>
      <w:tr w:rsidR="002350AF" w14:paraId="23A712DD" w14:textId="77777777">
        <w:tc>
          <w:tcPr>
            <w:tcW w:w="3112" w:type="dxa"/>
            <w:shd w:val="clear" w:color="auto" w:fill="E6E6E6"/>
            <w:vAlign w:val="center"/>
          </w:tcPr>
          <w:p w14:paraId="25D439C2" w14:textId="77777777" w:rsidR="002350AF" w:rsidRDefault="00816A01">
            <w:r>
              <w:t>地面透水系数</w:t>
            </w:r>
            <w:r>
              <w:t>k(mm/s)</w:t>
            </w:r>
          </w:p>
        </w:tc>
        <w:tc>
          <w:tcPr>
            <w:tcW w:w="3110" w:type="dxa"/>
            <w:vAlign w:val="center"/>
          </w:tcPr>
          <w:p w14:paraId="59B882E5" w14:textId="77777777" w:rsidR="002350AF" w:rsidRDefault="00816A01">
            <w:r>
              <w:t>3.51</w:t>
            </w:r>
          </w:p>
        </w:tc>
        <w:tc>
          <w:tcPr>
            <w:tcW w:w="3110" w:type="dxa"/>
            <w:vAlign w:val="center"/>
          </w:tcPr>
          <w:p w14:paraId="1682669B" w14:textId="77777777" w:rsidR="002350AF" w:rsidRDefault="00816A01">
            <w:r>
              <w:t>3</w:t>
            </w:r>
          </w:p>
        </w:tc>
      </w:tr>
      <w:tr w:rsidR="002350AF" w14:paraId="1A18DA73" w14:textId="77777777">
        <w:tc>
          <w:tcPr>
            <w:tcW w:w="3112" w:type="dxa"/>
            <w:shd w:val="clear" w:color="auto" w:fill="E6E6E6"/>
            <w:vAlign w:val="center"/>
          </w:tcPr>
          <w:p w14:paraId="5B8B77DC" w14:textId="77777777" w:rsidR="002350AF" w:rsidRDefault="00816A01">
            <w:r>
              <w:t>蒸发量</w:t>
            </w:r>
            <w:r>
              <w:t>m(kg/(</w:t>
            </w:r>
            <w:r>
              <w:t>㎡</w:t>
            </w:r>
            <w:r>
              <w:t>·d))</w:t>
            </w:r>
          </w:p>
        </w:tc>
        <w:tc>
          <w:tcPr>
            <w:tcW w:w="3110" w:type="dxa"/>
            <w:vAlign w:val="center"/>
          </w:tcPr>
          <w:p w14:paraId="10820905" w14:textId="77777777" w:rsidR="002350AF" w:rsidRDefault="00816A01">
            <w:r>
              <w:t>1.32</w:t>
            </w:r>
          </w:p>
        </w:tc>
        <w:tc>
          <w:tcPr>
            <w:tcW w:w="3110" w:type="dxa"/>
            <w:vAlign w:val="center"/>
          </w:tcPr>
          <w:p w14:paraId="67A0ACFA" w14:textId="77777777" w:rsidR="002350AF" w:rsidRDefault="00816A01">
            <w:r>
              <w:t>1.3</w:t>
            </w:r>
          </w:p>
        </w:tc>
      </w:tr>
      <w:tr w:rsidR="002350AF" w14:paraId="32B1E836" w14:textId="77777777">
        <w:tc>
          <w:tcPr>
            <w:tcW w:w="3112" w:type="dxa"/>
            <w:shd w:val="clear" w:color="auto" w:fill="E6E6E6"/>
            <w:vAlign w:val="center"/>
          </w:tcPr>
          <w:p w14:paraId="46812945" w14:textId="77777777" w:rsidR="002350AF" w:rsidRDefault="00816A01">
            <w:r>
              <w:t>依据</w:t>
            </w:r>
          </w:p>
        </w:tc>
        <w:tc>
          <w:tcPr>
            <w:tcW w:w="6220" w:type="dxa"/>
            <w:gridSpan w:val="2"/>
            <w:vAlign w:val="center"/>
          </w:tcPr>
          <w:p w14:paraId="64191E72" w14:textId="77777777" w:rsidR="002350AF" w:rsidRDefault="00816A01">
            <w:r>
              <w:t>《城市居住区热环境设计标准》</w:t>
            </w:r>
            <w:r>
              <w:t>4.3.1</w:t>
            </w:r>
            <w:r>
              <w:t>条</w:t>
            </w:r>
          </w:p>
        </w:tc>
      </w:tr>
      <w:tr w:rsidR="002350AF" w14:paraId="553F7152" w14:textId="77777777">
        <w:tc>
          <w:tcPr>
            <w:tcW w:w="3112" w:type="dxa"/>
            <w:shd w:val="clear" w:color="auto" w:fill="E6E6E6"/>
            <w:vAlign w:val="center"/>
          </w:tcPr>
          <w:p w14:paraId="6E262F90" w14:textId="77777777" w:rsidR="002350AF" w:rsidRDefault="00816A01">
            <w:r>
              <w:t>标准要求</w:t>
            </w:r>
          </w:p>
        </w:tc>
        <w:tc>
          <w:tcPr>
            <w:tcW w:w="6220" w:type="dxa"/>
            <w:gridSpan w:val="2"/>
            <w:vAlign w:val="center"/>
          </w:tcPr>
          <w:p w14:paraId="49FBA03F" w14:textId="77777777" w:rsidR="002350AF" w:rsidRDefault="00816A01">
            <w:r>
              <w:t>渗透面积比率、透水系数及蒸发量不应低于标准规定限值</w:t>
            </w:r>
          </w:p>
        </w:tc>
      </w:tr>
      <w:tr w:rsidR="002350AF" w14:paraId="5D553326" w14:textId="77777777">
        <w:tc>
          <w:tcPr>
            <w:tcW w:w="3112" w:type="dxa"/>
            <w:shd w:val="clear" w:color="auto" w:fill="E6E6E6"/>
            <w:vAlign w:val="center"/>
          </w:tcPr>
          <w:p w14:paraId="7DEB27DC" w14:textId="77777777" w:rsidR="002350AF" w:rsidRDefault="00816A01">
            <w:r>
              <w:lastRenderedPageBreak/>
              <w:t>结论</w:t>
            </w:r>
          </w:p>
        </w:tc>
        <w:tc>
          <w:tcPr>
            <w:tcW w:w="6220" w:type="dxa"/>
            <w:gridSpan w:val="2"/>
            <w:vAlign w:val="center"/>
          </w:tcPr>
          <w:p w14:paraId="4165114B" w14:textId="77777777" w:rsidR="002350AF" w:rsidRDefault="00816A01">
            <w:r>
              <w:t>满足</w:t>
            </w:r>
          </w:p>
        </w:tc>
      </w:tr>
    </w:tbl>
    <w:p w14:paraId="28982EE5" w14:textId="77777777" w:rsidR="006B57E0" w:rsidRPr="00FC0388" w:rsidRDefault="006B57E0" w:rsidP="00FC0388">
      <w:pPr>
        <w:pStyle w:val="a0"/>
        <w:ind w:firstLine="420"/>
        <w:rPr>
          <w:lang w:val="en-US"/>
        </w:rPr>
      </w:pPr>
    </w:p>
    <w:p w14:paraId="714BC4DB" w14:textId="77777777" w:rsidR="000B2FE8" w:rsidRDefault="00E72EFD" w:rsidP="000B2FE8">
      <w:pPr>
        <w:pStyle w:val="2"/>
      </w:pPr>
      <w:bookmarkStart w:id="46" w:name="_Toc16494782"/>
      <w:r>
        <w:rPr>
          <w:rFonts w:hint="eastAsia"/>
        </w:rPr>
        <w:t>屋面绿化</w:t>
      </w:r>
      <w:r w:rsidR="00613298">
        <w:rPr>
          <w:rFonts w:hint="eastAsia"/>
        </w:rPr>
        <w:t>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350AF" w14:paraId="3172F320" w14:textId="77777777">
        <w:tc>
          <w:tcPr>
            <w:tcW w:w="1866" w:type="dxa"/>
            <w:shd w:val="clear" w:color="auto" w:fill="E6E6E6"/>
            <w:vAlign w:val="center"/>
          </w:tcPr>
          <w:p w14:paraId="02CBF235" w14:textId="77777777" w:rsidR="002350AF" w:rsidRDefault="00816A01">
            <w:pPr>
              <w:jc w:val="center"/>
            </w:pPr>
            <w:r>
              <w:t>建筑名称</w:t>
            </w:r>
          </w:p>
        </w:tc>
        <w:tc>
          <w:tcPr>
            <w:tcW w:w="1866" w:type="dxa"/>
            <w:shd w:val="clear" w:color="auto" w:fill="E6E6E6"/>
            <w:vAlign w:val="center"/>
          </w:tcPr>
          <w:p w14:paraId="65179D6A" w14:textId="77777777" w:rsidR="002350AF" w:rsidRDefault="00816A01">
            <w:pPr>
              <w:jc w:val="center"/>
            </w:pPr>
            <w:r>
              <w:t>屋面轮廓面积</w:t>
            </w:r>
            <w:r>
              <w:t>(</w:t>
            </w:r>
            <w:r>
              <w:t>㎡</w:t>
            </w:r>
            <w:r>
              <w:t>)</w:t>
            </w:r>
          </w:p>
        </w:tc>
        <w:tc>
          <w:tcPr>
            <w:tcW w:w="1866" w:type="dxa"/>
            <w:shd w:val="clear" w:color="auto" w:fill="E6E6E6"/>
            <w:vAlign w:val="center"/>
          </w:tcPr>
          <w:p w14:paraId="55FED442" w14:textId="77777777" w:rsidR="002350AF" w:rsidRDefault="00816A01">
            <w:pPr>
              <w:jc w:val="center"/>
            </w:pPr>
            <w:r>
              <w:t>屋顶绿化面积</w:t>
            </w:r>
            <w:r>
              <w:t>(</w:t>
            </w:r>
            <w:r>
              <w:t>㎡</w:t>
            </w:r>
            <w:r>
              <w:t>)</w:t>
            </w:r>
          </w:p>
        </w:tc>
        <w:tc>
          <w:tcPr>
            <w:tcW w:w="1866" w:type="dxa"/>
            <w:shd w:val="clear" w:color="auto" w:fill="E6E6E6"/>
            <w:vAlign w:val="center"/>
          </w:tcPr>
          <w:p w14:paraId="2C21D646" w14:textId="77777777" w:rsidR="002350AF" w:rsidRDefault="00816A01">
            <w:pPr>
              <w:jc w:val="center"/>
            </w:pPr>
            <w:r>
              <w:t>可绿化屋面</w:t>
            </w:r>
            <w:r>
              <w:br/>
            </w:r>
            <w:r>
              <w:t>面积</w:t>
            </w:r>
            <w:r>
              <w:t>(</w:t>
            </w:r>
            <w:r>
              <w:t>㎡</w:t>
            </w:r>
            <w:r>
              <w:t>)</w:t>
            </w:r>
          </w:p>
        </w:tc>
        <w:tc>
          <w:tcPr>
            <w:tcW w:w="1866" w:type="dxa"/>
            <w:shd w:val="clear" w:color="auto" w:fill="E6E6E6"/>
            <w:vAlign w:val="center"/>
          </w:tcPr>
          <w:p w14:paraId="2925FD4B" w14:textId="77777777" w:rsidR="002350AF" w:rsidRDefault="00816A01">
            <w:pPr>
              <w:jc w:val="center"/>
            </w:pPr>
            <w:r>
              <w:t>屋面绿化率</w:t>
            </w:r>
            <w:r>
              <w:t>(%)</w:t>
            </w:r>
          </w:p>
        </w:tc>
      </w:tr>
      <w:tr w:rsidR="002350AF" w14:paraId="56880FAC" w14:textId="77777777">
        <w:tc>
          <w:tcPr>
            <w:tcW w:w="1866" w:type="dxa"/>
            <w:shd w:val="clear" w:color="auto" w:fill="E6E6E6"/>
            <w:vAlign w:val="center"/>
          </w:tcPr>
          <w:p w14:paraId="21E5D40A" w14:textId="77777777" w:rsidR="002350AF" w:rsidRDefault="002350AF"/>
        </w:tc>
        <w:tc>
          <w:tcPr>
            <w:tcW w:w="1866" w:type="dxa"/>
            <w:vAlign w:val="center"/>
          </w:tcPr>
          <w:p w14:paraId="09044D11" w14:textId="77777777" w:rsidR="002350AF" w:rsidRDefault="00816A01">
            <w:r>
              <w:t>244.2</w:t>
            </w:r>
          </w:p>
        </w:tc>
        <w:tc>
          <w:tcPr>
            <w:tcW w:w="1866" w:type="dxa"/>
            <w:vAlign w:val="center"/>
          </w:tcPr>
          <w:p w14:paraId="050D38F5" w14:textId="77777777" w:rsidR="002350AF" w:rsidRDefault="00816A01">
            <w:r>
              <w:t>244.2</w:t>
            </w:r>
          </w:p>
        </w:tc>
        <w:tc>
          <w:tcPr>
            <w:tcW w:w="1866" w:type="dxa"/>
            <w:vAlign w:val="center"/>
          </w:tcPr>
          <w:p w14:paraId="674EAFD2" w14:textId="77777777" w:rsidR="002350AF" w:rsidRDefault="00816A01">
            <w:r>
              <w:t>244.2</w:t>
            </w:r>
          </w:p>
        </w:tc>
        <w:tc>
          <w:tcPr>
            <w:tcW w:w="1866" w:type="dxa"/>
            <w:vAlign w:val="center"/>
          </w:tcPr>
          <w:p w14:paraId="50BBFA8F" w14:textId="77777777" w:rsidR="002350AF" w:rsidRDefault="00816A01">
            <w:r>
              <w:t>100</w:t>
            </w:r>
          </w:p>
        </w:tc>
      </w:tr>
      <w:tr w:rsidR="002350AF" w14:paraId="2A12581F" w14:textId="77777777">
        <w:tc>
          <w:tcPr>
            <w:tcW w:w="1866" w:type="dxa"/>
            <w:shd w:val="clear" w:color="auto" w:fill="E6E6E6"/>
            <w:vAlign w:val="center"/>
          </w:tcPr>
          <w:p w14:paraId="3CCE1D84" w14:textId="77777777" w:rsidR="002350AF" w:rsidRDefault="00816A01">
            <w:r>
              <w:t>合计</w:t>
            </w:r>
          </w:p>
        </w:tc>
        <w:tc>
          <w:tcPr>
            <w:tcW w:w="1866" w:type="dxa"/>
            <w:vAlign w:val="center"/>
          </w:tcPr>
          <w:p w14:paraId="4A4F173C" w14:textId="77777777" w:rsidR="002350AF" w:rsidRDefault="00816A01">
            <w:r>
              <w:t>244.2</w:t>
            </w:r>
          </w:p>
        </w:tc>
        <w:tc>
          <w:tcPr>
            <w:tcW w:w="1866" w:type="dxa"/>
            <w:vAlign w:val="center"/>
          </w:tcPr>
          <w:p w14:paraId="573B412C" w14:textId="77777777" w:rsidR="002350AF" w:rsidRDefault="00816A01">
            <w:r>
              <w:t>244.2</w:t>
            </w:r>
          </w:p>
        </w:tc>
        <w:tc>
          <w:tcPr>
            <w:tcW w:w="1866" w:type="dxa"/>
            <w:vAlign w:val="center"/>
          </w:tcPr>
          <w:p w14:paraId="17400FCD" w14:textId="77777777" w:rsidR="002350AF" w:rsidRDefault="00816A01">
            <w:r>
              <w:t>244.2</w:t>
            </w:r>
          </w:p>
        </w:tc>
        <w:tc>
          <w:tcPr>
            <w:tcW w:w="1866" w:type="dxa"/>
            <w:vAlign w:val="center"/>
          </w:tcPr>
          <w:p w14:paraId="0FAAE4A5" w14:textId="77777777" w:rsidR="002350AF" w:rsidRDefault="00816A01">
            <w:r>
              <w:t>100</w:t>
            </w:r>
          </w:p>
        </w:tc>
      </w:tr>
      <w:tr w:rsidR="002350AF" w14:paraId="42280821" w14:textId="77777777">
        <w:tc>
          <w:tcPr>
            <w:tcW w:w="1866" w:type="dxa"/>
            <w:shd w:val="clear" w:color="auto" w:fill="E6E6E6"/>
            <w:vAlign w:val="center"/>
          </w:tcPr>
          <w:p w14:paraId="1CCB705C" w14:textId="77777777" w:rsidR="002350AF" w:rsidRDefault="00816A01">
            <w:r>
              <w:t>依据</w:t>
            </w:r>
          </w:p>
        </w:tc>
        <w:tc>
          <w:tcPr>
            <w:tcW w:w="7464" w:type="dxa"/>
            <w:gridSpan w:val="4"/>
            <w:vAlign w:val="center"/>
          </w:tcPr>
          <w:p w14:paraId="43A23DC2" w14:textId="77777777" w:rsidR="002350AF" w:rsidRDefault="00816A01">
            <w:r>
              <w:t>《城市居住区热环境设计标准》</w:t>
            </w:r>
            <w:r>
              <w:t>4.4.2</w:t>
            </w:r>
            <w:r>
              <w:t>条</w:t>
            </w:r>
          </w:p>
        </w:tc>
      </w:tr>
      <w:tr w:rsidR="002350AF" w14:paraId="0AE8CA80" w14:textId="77777777">
        <w:tc>
          <w:tcPr>
            <w:tcW w:w="1866" w:type="dxa"/>
            <w:shd w:val="clear" w:color="auto" w:fill="E6E6E6"/>
            <w:vAlign w:val="center"/>
          </w:tcPr>
          <w:p w14:paraId="14CCACDD" w14:textId="77777777" w:rsidR="002350AF" w:rsidRDefault="00816A01">
            <w:r>
              <w:t>标准要求</w:t>
            </w:r>
          </w:p>
        </w:tc>
        <w:tc>
          <w:tcPr>
            <w:tcW w:w="7464" w:type="dxa"/>
            <w:gridSpan w:val="4"/>
            <w:vAlign w:val="center"/>
          </w:tcPr>
          <w:p w14:paraId="0B1049B8" w14:textId="77777777" w:rsidR="002350AF" w:rsidRDefault="00816A01">
            <w:r>
              <w:t>建筑屋面的绿化面积不应低于可绿化屋面面积的</w:t>
            </w:r>
            <w:r>
              <w:t>50%</w:t>
            </w:r>
          </w:p>
        </w:tc>
      </w:tr>
      <w:tr w:rsidR="002350AF" w14:paraId="33DFD1F9" w14:textId="77777777">
        <w:tc>
          <w:tcPr>
            <w:tcW w:w="1866" w:type="dxa"/>
            <w:shd w:val="clear" w:color="auto" w:fill="E6E6E6"/>
            <w:vAlign w:val="center"/>
          </w:tcPr>
          <w:p w14:paraId="1FAD3BE3" w14:textId="77777777" w:rsidR="002350AF" w:rsidRDefault="00816A01">
            <w:r>
              <w:t>结论</w:t>
            </w:r>
          </w:p>
        </w:tc>
        <w:tc>
          <w:tcPr>
            <w:tcW w:w="7464" w:type="dxa"/>
            <w:gridSpan w:val="4"/>
            <w:vAlign w:val="center"/>
          </w:tcPr>
          <w:p w14:paraId="53DF2D75" w14:textId="77777777" w:rsidR="002350AF" w:rsidRDefault="00816A01">
            <w:r>
              <w:t>满足</w:t>
            </w:r>
          </w:p>
        </w:tc>
      </w:tr>
    </w:tbl>
    <w:p w14:paraId="2C870996" w14:textId="77777777" w:rsidR="00E75AC2" w:rsidRPr="00E75AC2" w:rsidRDefault="00E75AC2" w:rsidP="00E75AC2">
      <w:pPr>
        <w:pStyle w:val="a0"/>
        <w:ind w:firstLine="420"/>
        <w:rPr>
          <w:lang w:val="en-US"/>
        </w:rPr>
      </w:pPr>
      <w:bookmarkStart w:id="47" w:name="屋面绿化率"/>
      <w:bookmarkEnd w:id="47"/>
    </w:p>
    <w:p w14:paraId="538787F2" w14:textId="77777777" w:rsidR="000B2FE8" w:rsidRDefault="00285189" w:rsidP="000B2FE8">
      <w:pPr>
        <w:pStyle w:val="1"/>
      </w:pPr>
      <w:bookmarkStart w:id="48" w:name="_Toc16494783"/>
      <w:r>
        <w:rPr>
          <w:rFonts w:hint="eastAsia"/>
        </w:rPr>
        <w:t>评价性设计</w:t>
      </w:r>
      <w:bookmarkEnd w:id="48"/>
    </w:p>
    <w:p w14:paraId="1177418F" w14:textId="77777777" w:rsidR="008E3905" w:rsidRDefault="00285189" w:rsidP="00234F4A">
      <w:pPr>
        <w:pStyle w:val="2"/>
      </w:pPr>
      <w:bookmarkStart w:id="49" w:name="_Toc16494784"/>
      <w:r>
        <w:rPr>
          <w:rFonts w:hint="eastAsia"/>
        </w:rPr>
        <w:t>平均热岛强度</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350AF" w14:paraId="2008847B" w14:textId="77777777">
        <w:tc>
          <w:tcPr>
            <w:tcW w:w="1166" w:type="dxa"/>
            <w:shd w:val="clear" w:color="auto" w:fill="E6E6E6"/>
            <w:vAlign w:val="center"/>
          </w:tcPr>
          <w:p w14:paraId="271ABAFB" w14:textId="77777777" w:rsidR="002350AF" w:rsidRDefault="00816A01">
            <w:pPr>
              <w:jc w:val="center"/>
            </w:pPr>
            <w:r>
              <w:t>时刻</w:t>
            </w:r>
          </w:p>
        </w:tc>
        <w:tc>
          <w:tcPr>
            <w:tcW w:w="1166" w:type="dxa"/>
            <w:shd w:val="clear" w:color="auto" w:fill="E6E6E6"/>
            <w:vAlign w:val="center"/>
          </w:tcPr>
          <w:p w14:paraId="4783F338" w14:textId="77777777" w:rsidR="002350AF" w:rsidRDefault="00816A01">
            <w:pPr>
              <w:jc w:val="center"/>
            </w:pPr>
            <w:r>
              <w:t>平均温</w:t>
            </w:r>
            <w:r>
              <w:br/>
            </w:r>
            <w:r>
              <w:t>度</w:t>
            </w:r>
            <w:r>
              <w:t>(℃)</w:t>
            </w:r>
          </w:p>
        </w:tc>
        <w:tc>
          <w:tcPr>
            <w:tcW w:w="1166" w:type="dxa"/>
            <w:shd w:val="clear" w:color="auto" w:fill="E6E6E6"/>
            <w:vAlign w:val="center"/>
          </w:tcPr>
          <w:p w14:paraId="2C16827D" w14:textId="77777777" w:rsidR="002350AF" w:rsidRDefault="00816A01">
            <w:pPr>
              <w:jc w:val="center"/>
            </w:pPr>
            <w:r>
              <w:t>太阳辐</w:t>
            </w:r>
            <w:r>
              <w:br/>
            </w:r>
            <w:r>
              <w:t>射升温</w:t>
            </w:r>
            <w:r>
              <w:br/>
              <w:t>(℃)</w:t>
            </w:r>
          </w:p>
        </w:tc>
        <w:tc>
          <w:tcPr>
            <w:tcW w:w="1166" w:type="dxa"/>
            <w:shd w:val="clear" w:color="auto" w:fill="E6E6E6"/>
            <w:vAlign w:val="center"/>
          </w:tcPr>
          <w:p w14:paraId="7698B266" w14:textId="77777777" w:rsidR="002350AF" w:rsidRDefault="00816A01">
            <w:pPr>
              <w:jc w:val="center"/>
            </w:pPr>
            <w:r>
              <w:t>长波辐</w:t>
            </w:r>
            <w:r>
              <w:br/>
            </w:r>
            <w:r>
              <w:t>射降温</w:t>
            </w:r>
            <w:r>
              <w:br/>
              <w:t>(℃)</w:t>
            </w:r>
          </w:p>
        </w:tc>
        <w:tc>
          <w:tcPr>
            <w:tcW w:w="1166" w:type="dxa"/>
            <w:shd w:val="clear" w:color="auto" w:fill="E6E6E6"/>
            <w:vAlign w:val="center"/>
          </w:tcPr>
          <w:p w14:paraId="5B00EDB6" w14:textId="77777777" w:rsidR="002350AF" w:rsidRDefault="00816A01">
            <w:pPr>
              <w:jc w:val="center"/>
            </w:pPr>
            <w:r>
              <w:t>蒸发换</w:t>
            </w:r>
            <w:r>
              <w:br/>
            </w:r>
            <w:r>
              <w:t>热降温</w:t>
            </w:r>
            <w:r>
              <w:br/>
              <w:t>(℃)</w:t>
            </w:r>
          </w:p>
        </w:tc>
        <w:tc>
          <w:tcPr>
            <w:tcW w:w="1166" w:type="dxa"/>
            <w:shd w:val="clear" w:color="auto" w:fill="E6E6E6"/>
            <w:vAlign w:val="center"/>
          </w:tcPr>
          <w:p w14:paraId="4DAC464B" w14:textId="77777777" w:rsidR="002350AF" w:rsidRDefault="00816A01">
            <w:pPr>
              <w:jc w:val="center"/>
            </w:pPr>
            <w:r>
              <w:t>居住区</w:t>
            </w:r>
            <w:r>
              <w:br/>
            </w:r>
            <w:r>
              <w:t>温度</w:t>
            </w:r>
            <w:r>
              <w:br/>
              <w:t>(℃)</w:t>
            </w:r>
          </w:p>
        </w:tc>
        <w:tc>
          <w:tcPr>
            <w:tcW w:w="1166" w:type="dxa"/>
            <w:shd w:val="clear" w:color="auto" w:fill="E6E6E6"/>
            <w:vAlign w:val="center"/>
          </w:tcPr>
          <w:p w14:paraId="651189A7" w14:textId="77777777" w:rsidR="002350AF" w:rsidRDefault="00816A01">
            <w:pPr>
              <w:jc w:val="center"/>
            </w:pPr>
            <w:r>
              <w:t>典型气象</w:t>
            </w:r>
            <w:r>
              <w:br/>
            </w:r>
            <w:r>
              <w:t>温度</w:t>
            </w:r>
            <w:r>
              <w:t>(℃)</w:t>
            </w:r>
          </w:p>
        </w:tc>
        <w:tc>
          <w:tcPr>
            <w:tcW w:w="1166" w:type="dxa"/>
            <w:shd w:val="clear" w:color="auto" w:fill="E6E6E6"/>
            <w:vAlign w:val="center"/>
          </w:tcPr>
          <w:p w14:paraId="6CDAC6C6" w14:textId="77777777" w:rsidR="002350AF" w:rsidRDefault="00816A01">
            <w:pPr>
              <w:jc w:val="center"/>
            </w:pPr>
            <w:r>
              <w:t>温差</w:t>
            </w:r>
            <w:r>
              <w:t>(℃)</w:t>
            </w:r>
          </w:p>
        </w:tc>
      </w:tr>
      <w:tr w:rsidR="002350AF" w14:paraId="61E24490" w14:textId="77777777">
        <w:tc>
          <w:tcPr>
            <w:tcW w:w="1166" w:type="dxa"/>
            <w:shd w:val="clear" w:color="auto" w:fill="E6E6E6"/>
            <w:vAlign w:val="center"/>
          </w:tcPr>
          <w:p w14:paraId="01CF218D" w14:textId="77777777" w:rsidR="002350AF" w:rsidRDefault="00816A01">
            <w:r>
              <w:t>8:00</w:t>
            </w:r>
          </w:p>
        </w:tc>
        <w:tc>
          <w:tcPr>
            <w:tcW w:w="1166" w:type="dxa"/>
            <w:vAlign w:val="center"/>
          </w:tcPr>
          <w:p w14:paraId="0246E0EA" w14:textId="77777777" w:rsidR="002350AF" w:rsidRDefault="00816A01">
            <w:r>
              <w:t>28.4</w:t>
            </w:r>
          </w:p>
        </w:tc>
        <w:tc>
          <w:tcPr>
            <w:tcW w:w="1166" w:type="dxa"/>
            <w:vAlign w:val="center"/>
          </w:tcPr>
          <w:p w14:paraId="742F1772" w14:textId="77777777" w:rsidR="002350AF" w:rsidRDefault="00816A01">
            <w:r>
              <w:t>1.5</w:t>
            </w:r>
          </w:p>
        </w:tc>
        <w:tc>
          <w:tcPr>
            <w:tcW w:w="1166" w:type="dxa"/>
            <w:vAlign w:val="center"/>
          </w:tcPr>
          <w:p w14:paraId="4DA36838" w14:textId="77777777" w:rsidR="002350AF" w:rsidRDefault="00816A01">
            <w:r>
              <w:t>4.1</w:t>
            </w:r>
          </w:p>
        </w:tc>
        <w:tc>
          <w:tcPr>
            <w:tcW w:w="1166" w:type="dxa"/>
            <w:vAlign w:val="center"/>
          </w:tcPr>
          <w:p w14:paraId="10E20FA0" w14:textId="77777777" w:rsidR="002350AF" w:rsidRDefault="00816A01">
            <w:r>
              <w:t>0.3</w:t>
            </w:r>
          </w:p>
        </w:tc>
        <w:tc>
          <w:tcPr>
            <w:tcW w:w="1166" w:type="dxa"/>
            <w:vAlign w:val="center"/>
          </w:tcPr>
          <w:p w14:paraId="4B7E3A73" w14:textId="77777777" w:rsidR="002350AF" w:rsidRDefault="00816A01">
            <w:r>
              <w:t>25.5</w:t>
            </w:r>
          </w:p>
        </w:tc>
        <w:tc>
          <w:tcPr>
            <w:tcW w:w="1166" w:type="dxa"/>
            <w:vAlign w:val="center"/>
          </w:tcPr>
          <w:p w14:paraId="44953900" w14:textId="77777777" w:rsidR="002350AF" w:rsidRDefault="00816A01">
            <w:r>
              <w:t>27.3</w:t>
            </w:r>
          </w:p>
        </w:tc>
        <w:tc>
          <w:tcPr>
            <w:tcW w:w="1166" w:type="dxa"/>
            <w:vAlign w:val="center"/>
          </w:tcPr>
          <w:p w14:paraId="2BB88C11" w14:textId="77777777" w:rsidR="002350AF" w:rsidRDefault="00816A01">
            <w:r>
              <w:t>-1.813</w:t>
            </w:r>
          </w:p>
        </w:tc>
      </w:tr>
      <w:tr w:rsidR="002350AF" w14:paraId="512818CB" w14:textId="77777777">
        <w:tc>
          <w:tcPr>
            <w:tcW w:w="1166" w:type="dxa"/>
            <w:shd w:val="clear" w:color="auto" w:fill="E6E6E6"/>
            <w:vAlign w:val="center"/>
          </w:tcPr>
          <w:p w14:paraId="406D20BA" w14:textId="77777777" w:rsidR="002350AF" w:rsidRDefault="00816A01">
            <w:r>
              <w:t>9:00</w:t>
            </w:r>
          </w:p>
        </w:tc>
        <w:tc>
          <w:tcPr>
            <w:tcW w:w="1166" w:type="dxa"/>
            <w:vAlign w:val="center"/>
          </w:tcPr>
          <w:p w14:paraId="358D664C" w14:textId="77777777" w:rsidR="002350AF" w:rsidRDefault="00816A01">
            <w:r>
              <w:t>28.4</w:t>
            </w:r>
          </w:p>
        </w:tc>
        <w:tc>
          <w:tcPr>
            <w:tcW w:w="1166" w:type="dxa"/>
            <w:vAlign w:val="center"/>
          </w:tcPr>
          <w:p w14:paraId="0C9A4C93" w14:textId="77777777" w:rsidR="002350AF" w:rsidRDefault="00816A01">
            <w:r>
              <w:t>3.0</w:t>
            </w:r>
          </w:p>
        </w:tc>
        <w:tc>
          <w:tcPr>
            <w:tcW w:w="1166" w:type="dxa"/>
            <w:vAlign w:val="center"/>
          </w:tcPr>
          <w:p w14:paraId="16786A83" w14:textId="77777777" w:rsidR="002350AF" w:rsidRDefault="00816A01">
            <w:r>
              <w:t>4.0</w:t>
            </w:r>
          </w:p>
        </w:tc>
        <w:tc>
          <w:tcPr>
            <w:tcW w:w="1166" w:type="dxa"/>
            <w:vAlign w:val="center"/>
          </w:tcPr>
          <w:p w14:paraId="249AE587" w14:textId="77777777" w:rsidR="002350AF" w:rsidRDefault="00816A01">
            <w:r>
              <w:t>0.3</w:t>
            </w:r>
          </w:p>
        </w:tc>
        <w:tc>
          <w:tcPr>
            <w:tcW w:w="1166" w:type="dxa"/>
            <w:vAlign w:val="center"/>
          </w:tcPr>
          <w:p w14:paraId="65643FE3" w14:textId="77777777" w:rsidR="002350AF" w:rsidRDefault="00816A01">
            <w:r>
              <w:t>27.1</w:t>
            </w:r>
          </w:p>
        </w:tc>
        <w:tc>
          <w:tcPr>
            <w:tcW w:w="1166" w:type="dxa"/>
            <w:vAlign w:val="center"/>
          </w:tcPr>
          <w:p w14:paraId="51F3CB1E" w14:textId="77777777" w:rsidR="002350AF" w:rsidRDefault="00816A01">
            <w:r>
              <w:t>28.2</w:t>
            </w:r>
          </w:p>
        </w:tc>
        <w:tc>
          <w:tcPr>
            <w:tcW w:w="1166" w:type="dxa"/>
            <w:vAlign w:val="center"/>
          </w:tcPr>
          <w:p w14:paraId="10C42E12" w14:textId="77777777" w:rsidR="002350AF" w:rsidRDefault="00816A01">
            <w:r>
              <w:t>-1.121</w:t>
            </w:r>
          </w:p>
        </w:tc>
      </w:tr>
      <w:tr w:rsidR="002350AF" w14:paraId="34970A30" w14:textId="77777777">
        <w:tc>
          <w:tcPr>
            <w:tcW w:w="1166" w:type="dxa"/>
            <w:shd w:val="clear" w:color="auto" w:fill="E6E6E6"/>
            <w:vAlign w:val="center"/>
          </w:tcPr>
          <w:p w14:paraId="0A4BFCB1" w14:textId="77777777" w:rsidR="002350AF" w:rsidRDefault="00816A01">
            <w:r>
              <w:t>10:00</w:t>
            </w:r>
          </w:p>
        </w:tc>
        <w:tc>
          <w:tcPr>
            <w:tcW w:w="1166" w:type="dxa"/>
            <w:vAlign w:val="center"/>
          </w:tcPr>
          <w:p w14:paraId="2029B6B8" w14:textId="77777777" w:rsidR="002350AF" w:rsidRDefault="00816A01">
            <w:r>
              <w:t>28.4</w:t>
            </w:r>
          </w:p>
        </w:tc>
        <w:tc>
          <w:tcPr>
            <w:tcW w:w="1166" w:type="dxa"/>
            <w:vAlign w:val="center"/>
          </w:tcPr>
          <w:p w14:paraId="7B536EF5" w14:textId="77777777" w:rsidR="002350AF" w:rsidRDefault="00816A01">
            <w:r>
              <w:t>5.0</w:t>
            </w:r>
          </w:p>
        </w:tc>
        <w:tc>
          <w:tcPr>
            <w:tcW w:w="1166" w:type="dxa"/>
            <w:vAlign w:val="center"/>
          </w:tcPr>
          <w:p w14:paraId="4AD49D19" w14:textId="77777777" w:rsidR="002350AF" w:rsidRDefault="00816A01">
            <w:r>
              <w:t>4.0</w:t>
            </w:r>
          </w:p>
        </w:tc>
        <w:tc>
          <w:tcPr>
            <w:tcW w:w="1166" w:type="dxa"/>
            <w:vAlign w:val="center"/>
          </w:tcPr>
          <w:p w14:paraId="599B97BB" w14:textId="77777777" w:rsidR="002350AF" w:rsidRDefault="00816A01">
            <w:r>
              <w:t>0.3</w:t>
            </w:r>
          </w:p>
        </w:tc>
        <w:tc>
          <w:tcPr>
            <w:tcW w:w="1166" w:type="dxa"/>
            <w:vAlign w:val="center"/>
          </w:tcPr>
          <w:p w14:paraId="4118BDFF" w14:textId="77777777" w:rsidR="002350AF" w:rsidRDefault="00816A01">
            <w:r>
              <w:t>29.1</w:t>
            </w:r>
          </w:p>
        </w:tc>
        <w:tc>
          <w:tcPr>
            <w:tcW w:w="1166" w:type="dxa"/>
            <w:vAlign w:val="center"/>
          </w:tcPr>
          <w:p w14:paraId="6D3DAA0A" w14:textId="77777777" w:rsidR="002350AF" w:rsidRDefault="00816A01">
            <w:r>
              <w:t>29.0</w:t>
            </w:r>
          </w:p>
        </w:tc>
        <w:tc>
          <w:tcPr>
            <w:tcW w:w="1166" w:type="dxa"/>
            <w:vAlign w:val="center"/>
          </w:tcPr>
          <w:p w14:paraId="71B129A1" w14:textId="77777777" w:rsidR="002350AF" w:rsidRDefault="00816A01">
            <w:r>
              <w:t>0.062</w:t>
            </w:r>
          </w:p>
        </w:tc>
      </w:tr>
      <w:tr w:rsidR="002350AF" w14:paraId="7379066C" w14:textId="77777777">
        <w:tc>
          <w:tcPr>
            <w:tcW w:w="1166" w:type="dxa"/>
            <w:shd w:val="clear" w:color="auto" w:fill="E6E6E6"/>
            <w:vAlign w:val="center"/>
          </w:tcPr>
          <w:p w14:paraId="216EA14A" w14:textId="77777777" w:rsidR="002350AF" w:rsidRDefault="00816A01">
            <w:r>
              <w:t>11:00</w:t>
            </w:r>
          </w:p>
        </w:tc>
        <w:tc>
          <w:tcPr>
            <w:tcW w:w="1166" w:type="dxa"/>
            <w:vAlign w:val="center"/>
          </w:tcPr>
          <w:p w14:paraId="2C2E6329" w14:textId="77777777" w:rsidR="002350AF" w:rsidRDefault="00816A01">
            <w:r>
              <w:t>28.4</w:t>
            </w:r>
          </w:p>
        </w:tc>
        <w:tc>
          <w:tcPr>
            <w:tcW w:w="1166" w:type="dxa"/>
            <w:vAlign w:val="center"/>
          </w:tcPr>
          <w:p w14:paraId="0A9ED61E" w14:textId="77777777" w:rsidR="002350AF" w:rsidRDefault="00816A01">
            <w:r>
              <w:t>7.1</w:t>
            </w:r>
          </w:p>
        </w:tc>
        <w:tc>
          <w:tcPr>
            <w:tcW w:w="1166" w:type="dxa"/>
            <w:vAlign w:val="center"/>
          </w:tcPr>
          <w:p w14:paraId="0A88F58C" w14:textId="77777777" w:rsidR="002350AF" w:rsidRDefault="00816A01">
            <w:r>
              <w:t>3.9</w:t>
            </w:r>
          </w:p>
        </w:tc>
        <w:tc>
          <w:tcPr>
            <w:tcW w:w="1166" w:type="dxa"/>
            <w:vAlign w:val="center"/>
          </w:tcPr>
          <w:p w14:paraId="4340BBA0" w14:textId="77777777" w:rsidR="002350AF" w:rsidRDefault="00816A01">
            <w:r>
              <w:t>0.3</w:t>
            </w:r>
          </w:p>
        </w:tc>
        <w:tc>
          <w:tcPr>
            <w:tcW w:w="1166" w:type="dxa"/>
            <w:vAlign w:val="center"/>
          </w:tcPr>
          <w:p w14:paraId="256AB2B5" w14:textId="77777777" w:rsidR="002350AF" w:rsidRDefault="00816A01">
            <w:r>
              <w:t>31.3</w:t>
            </w:r>
          </w:p>
        </w:tc>
        <w:tc>
          <w:tcPr>
            <w:tcW w:w="1166" w:type="dxa"/>
            <w:vAlign w:val="center"/>
          </w:tcPr>
          <w:p w14:paraId="09568B78" w14:textId="77777777" w:rsidR="002350AF" w:rsidRDefault="00816A01">
            <w:r>
              <w:t>29.7</w:t>
            </w:r>
          </w:p>
        </w:tc>
        <w:tc>
          <w:tcPr>
            <w:tcW w:w="1166" w:type="dxa"/>
            <w:vAlign w:val="center"/>
          </w:tcPr>
          <w:p w14:paraId="58313988" w14:textId="77777777" w:rsidR="002350AF" w:rsidRDefault="00816A01">
            <w:r>
              <w:t>1.571</w:t>
            </w:r>
          </w:p>
        </w:tc>
      </w:tr>
      <w:tr w:rsidR="002350AF" w14:paraId="7409D201" w14:textId="77777777">
        <w:tc>
          <w:tcPr>
            <w:tcW w:w="1166" w:type="dxa"/>
            <w:shd w:val="clear" w:color="auto" w:fill="E6E6E6"/>
            <w:vAlign w:val="center"/>
          </w:tcPr>
          <w:p w14:paraId="04F84C48" w14:textId="77777777" w:rsidR="002350AF" w:rsidRDefault="00816A01">
            <w:r>
              <w:t>12:00</w:t>
            </w:r>
          </w:p>
        </w:tc>
        <w:tc>
          <w:tcPr>
            <w:tcW w:w="1166" w:type="dxa"/>
            <w:vAlign w:val="center"/>
          </w:tcPr>
          <w:p w14:paraId="44932120" w14:textId="77777777" w:rsidR="002350AF" w:rsidRDefault="00816A01">
            <w:r>
              <w:t>28.4</w:t>
            </w:r>
          </w:p>
        </w:tc>
        <w:tc>
          <w:tcPr>
            <w:tcW w:w="1166" w:type="dxa"/>
            <w:vAlign w:val="center"/>
          </w:tcPr>
          <w:p w14:paraId="5B6AA097" w14:textId="77777777" w:rsidR="002350AF" w:rsidRDefault="00816A01">
            <w:r>
              <w:t>9.2</w:t>
            </w:r>
          </w:p>
        </w:tc>
        <w:tc>
          <w:tcPr>
            <w:tcW w:w="1166" w:type="dxa"/>
            <w:vAlign w:val="center"/>
          </w:tcPr>
          <w:p w14:paraId="249FA423" w14:textId="77777777" w:rsidR="002350AF" w:rsidRDefault="00816A01">
            <w:r>
              <w:t>3.8</w:t>
            </w:r>
          </w:p>
        </w:tc>
        <w:tc>
          <w:tcPr>
            <w:tcW w:w="1166" w:type="dxa"/>
            <w:vAlign w:val="center"/>
          </w:tcPr>
          <w:p w14:paraId="1B68A00B" w14:textId="77777777" w:rsidR="002350AF" w:rsidRDefault="00816A01">
            <w:r>
              <w:t>0.3</w:t>
            </w:r>
          </w:p>
        </w:tc>
        <w:tc>
          <w:tcPr>
            <w:tcW w:w="1166" w:type="dxa"/>
            <w:vAlign w:val="center"/>
          </w:tcPr>
          <w:p w14:paraId="17D08ADC" w14:textId="77777777" w:rsidR="002350AF" w:rsidRDefault="00816A01">
            <w:r>
              <w:t>33.5</w:t>
            </w:r>
          </w:p>
        </w:tc>
        <w:tc>
          <w:tcPr>
            <w:tcW w:w="1166" w:type="dxa"/>
            <w:vAlign w:val="center"/>
          </w:tcPr>
          <w:p w14:paraId="366BCAA0" w14:textId="77777777" w:rsidR="002350AF" w:rsidRDefault="00816A01">
            <w:r>
              <w:t>30.2</w:t>
            </w:r>
          </w:p>
        </w:tc>
        <w:tc>
          <w:tcPr>
            <w:tcW w:w="1166" w:type="dxa"/>
            <w:vAlign w:val="center"/>
          </w:tcPr>
          <w:p w14:paraId="60493883" w14:textId="77777777" w:rsidR="002350AF" w:rsidRDefault="00816A01">
            <w:r>
              <w:t>3.282</w:t>
            </w:r>
          </w:p>
        </w:tc>
      </w:tr>
      <w:tr w:rsidR="002350AF" w14:paraId="7B0E38A5" w14:textId="77777777">
        <w:tc>
          <w:tcPr>
            <w:tcW w:w="1166" w:type="dxa"/>
            <w:shd w:val="clear" w:color="auto" w:fill="E6E6E6"/>
            <w:vAlign w:val="center"/>
          </w:tcPr>
          <w:p w14:paraId="37CA5717" w14:textId="77777777" w:rsidR="002350AF" w:rsidRDefault="00816A01">
            <w:r>
              <w:t>13:00</w:t>
            </w:r>
          </w:p>
        </w:tc>
        <w:tc>
          <w:tcPr>
            <w:tcW w:w="1166" w:type="dxa"/>
            <w:vAlign w:val="center"/>
          </w:tcPr>
          <w:p w14:paraId="687BE864" w14:textId="77777777" w:rsidR="002350AF" w:rsidRDefault="00816A01">
            <w:r>
              <w:t>28.4</w:t>
            </w:r>
          </w:p>
        </w:tc>
        <w:tc>
          <w:tcPr>
            <w:tcW w:w="1166" w:type="dxa"/>
            <w:vAlign w:val="center"/>
          </w:tcPr>
          <w:p w14:paraId="748F38C4" w14:textId="77777777" w:rsidR="002350AF" w:rsidRDefault="00816A01">
            <w:r>
              <w:t>11.0</w:t>
            </w:r>
          </w:p>
        </w:tc>
        <w:tc>
          <w:tcPr>
            <w:tcW w:w="1166" w:type="dxa"/>
            <w:vAlign w:val="center"/>
          </w:tcPr>
          <w:p w14:paraId="35819B62" w14:textId="77777777" w:rsidR="002350AF" w:rsidRDefault="00816A01">
            <w:r>
              <w:t>3.8</w:t>
            </w:r>
          </w:p>
        </w:tc>
        <w:tc>
          <w:tcPr>
            <w:tcW w:w="1166" w:type="dxa"/>
            <w:vAlign w:val="center"/>
          </w:tcPr>
          <w:p w14:paraId="4832D2E5" w14:textId="77777777" w:rsidR="002350AF" w:rsidRDefault="00816A01">
            <w:r>
              <w:t>0.2</w:t>
            </w:r>
          </w:p>
        </w:tc>
        <w:tc>
          <w:tcPr>
            <w:tcW w:w="1166" w:type="dxa"/>
            <w:vAlign w:val="center"/>
          </w:tcPr>
          <w:p w14:paraId="60D1824B" w14:textId="77777777" w:rsidR="002350AF" w:rsidRDefault="00816A01">
            <w:r>
              <w:t>35.4</w:t>
            </w:r>
          </w:p>
        </w:tc>
        <w:tc>
          <w:tcPr>
            <w:tcW w:w="1166" w:type="dxa"/>
            <w:vAlign w:val="center"/>
          </w:tcPr>
          <w:p w14:paraId="60804EB0" w14:textId="77777777" w:rsidR="002350AF" w:rsidRDefault="00816A01">
            <w:r>
              <w:t>30.6</w:t>
            </w:r>
          </w:p>
        </w:tc>
        <w:tc>
          <w:tcPr>
            <w:tcW w:w="1166" w:type="dxa"/>
            <w:vAlign w:val="center"/>
          </w:tcPr>
          <w:p w14:paraId="35578ECE" w14:textId="77777777" w:rsidR="002350AF" w:rsidRDefault="00816A01">
            <w:r>
              <w:t>4.755</w:t>
            </w:r>
          </w:p>
        </w:tc>
      </w:tr>
      <w:tr w:rsidR="002350AF" w14:paraId="2E551055" w14:textId="77777777">
        <w:tc>
          <w:tcPr>
            <w:tcW w:w="1166" w:type="dxa"/>
            <w:shd w:val="clear" w:color="auto" w:fill="E6E6E6"/>
            <w:vAlign w:val="center"/>
          </w:tcPr>
          <w:p w14:paraId="6B9FFA8A" w14:textId="77777777" w:rsidR="002350AF" w:rsidRDefault="00816A01">
            <w:r>
              <w:t>14:00</w:t>
            </w:r>
          </w:p>
        </w:tc>
        <w:tc>
          <w:tcPr>
            <w:tcW w:w="1166" w:type="dxa"/>
            <w:vAlign w:val="center"/>
          </w:tcPr>
          <w:p w14:paraId="735B6FD9" w14:textId="77777777" w:rsidR="002350AF" w:rsidRDefault="00816A01">
            <w:r>
              <w:t>28.4</w:t>
            </w:r>
          </w:p>
        </w:tc>
        <w:tc>
          <w:tcPr>
            <w:tcW w:w="1166" w:type="dxa"/>
            <w:vAlign w:val="center"/>
          </w:tcPr>
          <w:p w14:paraId="15DED172" w14:textId="77777777" w:rsidR="002350AF" w:rsidRDefault="00816A01">
            <w:r>
              <w:t>12.4</w:t>
            </w:r>
          </w:p>
        </w:tc>
        <w:tc>
          <w:tcPr>
            <w:tcW w:w="1166" w:type="dxa"/>
            <w:vAlign w:val="center"/>
          </w:tcPr>
          <w:p w14:paraId="2015AE66" w14:textId="77777777" w:rsidR="002350AF" w:rsidRDefault="00816A01">
            <w:r>
              <w:t>3.7</w:t>
            </w:r>
          </w:p>
        </w:tc>
        <w:tc>
          <w:tcPr>
            <w:tcW w:w="1166" w:type="dxa"/>
            <w:vAlign w:val="center"/>
          </w:tcPr>
          <w:p w14:paraId="7AD04A6E" w14:textId="77777777" w:rsidR="002350AF" w:rsidRDefault="00816A01">
            <w:r>
              <w:t>0.2</w:t>
            </w:r>
          </w:p>
        </w:tc>
        <w:tc>
          <w:tcPr>
            <w:tcW w:w="1166" w:type="dxa"/>
            <w:vAlign w:val="center"/>
          </w:tcPr>
          <w:p w14:paraId="23C453D3" w14:textId="77777777" w:rsidR="002350AF" w:rsidRDefault="00816A01">
            <w:r>
              <w:t>36.9</w:t>
            </w:r>
          </w:p>
        </w:tc>
        <w:tc>
          <w:tcPr>
            <w:tcW w:w="1166" w:type="dxa"/>
            <w:vAlign w:val="center"/>
          </w:tcPr>
          <w:p w14:paraId="3DD094DA" w14:textId="77777777" w:rsidR="002350AF" w:rsidRDefault="00816A01">
            <w:r>
              <w:t>30.9</w:t>
            </w:r>
          </w:p>
        </w:tc>
        <w:tc>
          <w:tcPr>
            <w:tcW w:w="1166" w:type="dxa"/>
            <w:vAlign w:val="center"/>
          </w:tcPr>
          <w:p w14:paraId="05EB48D0" w14:textId="77777777" w:rsidR="002350AF" w:rsidRDefault="00816A01">
            <w:r>
              <w:t>5.964</w:t>
            </w:r>
          </w:p>
        </w:tc>
      </w:tr>
      <w:tr w:rsidR="002350AF" w14:paraId="7735BF82" w14:textId="77777777">
        <w:tc>
          <w:tcPr>
            <w:tcW w:w="1166" w:type="dxa"/>
            <w:shd w:val="clear" w:color="auto" w:fill="E6E6E6"/>
            <w:vAlign w:val="center"/>
          </w:tcPr>
          <w:p w14:paraId="10604C45" w14:textId="77777777" w:rsidR="002350AF" w:rsidRDefault="00816A01">
            <w:r>
              <w:t>15:00</w:t>
            </w:r>
          </w:p>
        </w:tc>
        <w:tc>
          <w:tcPr>
            <w:tcW w:w="1166" w:type="dxa"/>
            <w:vAlign w:val="center"/>
          </w:tcPr>
          <w:p w14:paraId="595AC02B" w14:textId="77777777" w:rsidR="002350AF" w:rsidRDefault="00816A01">
            <w:r>
              <w:t>28.4</w:t>
            </w:r>
          </w:p>
        </w:tc>
        <w:tc>
          <w:tcPr>
            <w:tcW w:w="1166" w:type="dxa"/>
            <w:vAlign w:val="center"/>
          </w:tcPr>
          <w:p w14:paraId="098B07F1" w14:textId="77777777" w:rsidR="002350AF" w:rsidRDefault="00816A01">
            <w:r>
              <w:t>13.4</w:t>
            </w:r>
          </w:p>
        </w:tc>
        <w:tc>
          <w:tcPr>
            <w:tcW w:w="1166" w:type="dxa"/>
            <w:vAlign w:val="center"/>
          </w:tcPr>
          <w:p w14:paraId="35BC659E" w14:textId="77777777" w:rsidR="002350AF" w:rsidRDefault="00816A01">
            <w:r>
              <w:t>3.8</w:t>
            </w:r>
          </w:p>
        </w:tc>
        <w:tc>
          <w:tcPr>
            <w:tcW w:w="1166" w:type="dxa"/>
            <w:vAlign w:val="center"/>
          </w:tcPr>
          <w:p w14:paraId="179339AA" w14:textId="77777777" w:rsidR="002350AF" w:rsidRDefault="00816A01">
            <w:r>
              <w:t>0.1</w:t>
            </w:r>
          </w:p>
        </w:tc>
        <w:tc>
          <w:tcPr>
            <w:tcW w:w="1166" w:type="dxa"/>
            <w:vAlign w:val="center"/>
          </w:tcPr>
          <w:p w14:paraId="0617EB61" w14:textId="77777777" w:rsidR="002350AF" w:rsidRDefault="00816A01">
            <w:r>
              <w:t>37.8</w:t>
            </w:r>
          </w:p>
        </w:tc>
        <w:tc>
          <w:tcPr>
            <w:tcW w:w="1166" w:type="dxa"/>
            <w:vAlign w:val="center"/>
          </w:tcPr>
          <w:p w14:paraId="5EAD99B0" w14:textId="77777777" w:rsidR="002350AF" w:rsidRDefault="00816A01">
            <w:r>
              <w:t>31.2</w:t>
            </w:r>
          </w:p>
        </w:tc>
        <w:tc>
          <w:tcPr>
            <w:tcW w:w="1166" w:type="dxa"/>
            <w:vAlign w:val="center"/>
          </w:tcPr>
          <w:p w14:paraId="44EDF0A5" w14:textId="77777777" w:rsidR="002350AF" w:rsidRDefault="00816A01">
            <w:r>
              <w:t>6.635</w:t>
            </w:r>
          </w:p>
        </w:tc>
      </w:tr>
      <w:tr w:rsidR="002350AF" w14:paraId="549B3D0C" w14:textId="77777777">
        <w:tc>
          <w:tcPr>
            <w:tcW w:w="1166" w:type="dxa"/>
            <w:shd w:val="clear" w:color="auto" w:fill="E6E6E6"/>
            <w:vAlign w:val="center"/>
          </w:tcPr>
          <w:p w14:paraId="6400C8B3" w14:textId="77777777" w:rsidR="002350AF" w:rsidRDefault="00816A01">
            <w:r>
              <w:t>16:00</w:t>
            </w:r>
          </w:p>
        </w:tc>
        <w:tc>
          <w:tcPr>
            <w:tcW w:w="1166" w:type="dxa"/>
            <w:vAlign w:val="center"/>
          </w:tcPr>
          <w:p w14:paraId="0D205937" w14:textId="77777777" w:rsidR="002350AF" w:rsidRDefault="00816A01">
            <w:r>
              <w:t>28.4</w:t>
            </w:r>
          </w:p>
        </w:tc>
        <w:tc>
          <w:tcPr>
            <w:tcW w:w="1166" w:type="dxa"/>
            <w:vAlign w:val="center"/>
          </w:tcPr>
          <w:p w14:paraId="2D0B52D2" w14:textId="77777777" w:rsidR="002350AF" w:rsidRDefault="00816A01">
            <w:r>
              <w:t>13.9</w:t>
            </w:r>
          </w:p>
        </w:tc>
        <w:tc>
          <w:tcPr>
            <w:tcW w:w="1166" w:type="dxa"/>
            <w:vAlign w:val="center"/>
          </w:tcPr>
          <w:p w14:paraId="267512D7" w14:textId="77777777" w:rsidR="002350AF" w:rsidRDefault="00816A01">
            <w:r>
              <w:t>3.9</w:t>
            </w:r>
          </w:p>
        </w:tc>
        <w:tc>
          <w:tcPr>
            <w:tcW w:w="1166" w:type="dxa"/>
            <w:vAlign w:val="center"/>
          </w:tcPr>
          <w:p w14:paraId="74607FB2" w14:textId="77777777" w:rsidR="002350AF" w:rsidRDefault="00816A01">
            <w:r>
              <w:t>0.1</w:t>
            </w:r>
          </w:p>
        </w:tc>
        <w:tc>
          <w:tcPr>
            <w:tcW w:w="1166" w:type="dxa"/>
            <w:vAlign w:val="center"/>
          </w:tcPr>
          <w:p w14:paraId="350FB558" w14:textId="77777777" w:rsidR="002350AF" w:rsidRDefault="00816A01">
            <w:r>
              <w:t>38.3</w:t>
            </w:r>
          </w:p>
        </w:tc>
        <w:tc>
          <w:tcPr>
            <w:tcW w:w="1166" w:type="dxa"/>
            <w:vAlign w:val="center"/>
          </w:tcPr>
          <w:p w14:paraId="36ACB72D" w14:textId="77777777" w:rsidR="002350AF" w:rsidRDefault="00816A01">
            <w:r>
              <w:t>31.2</w:t>
            </w:r>
          </w:p>
        </w:tc>
        <w:tc>
          <w:tcPr>
            <w:tcW w:w="1166" w:type="dxa"/>
            <w:vAlign w:val="center"/>
          </w:tcPr>
          <w:p w14:paraId="1AFC1AC2" w14:textId="77777777" w:rsidR="002350AF" w:rsidRDefault="00816A01">
            <w:r>
              <w:t>7.052</w:t>
            </w:r>
          </w:p>
        </w:tc>
      </w:tr>
      <w:tr w:rsidR="002350AF" w14:paraId="5FFFD725" w14:textId="77777777">
        <w:tc>
          <w:tcPr>
            <w:tcW w:w="1166" w:type="dxa"/>
            <w:shd w:val="clear" w:color="auto" w:fill="E6E6E6"/>
            <w:vAlign w:val="center"/>
          </w:tcPr>
          <w:p w14:paraId="6281D484" w14:textId="77777777" w:rsidR="002350AF" w:rsidRDefault="00816A01">
            <w:r>
              <w:t>17:00</w:t>
            </w:r>
          </w:p>
        </w:tc>
        <w:tc>
          <w:tcPr>
            <w:tcW w:w="1166" w:type="dxa"/>
            <w:vAlign w:val="center"/>
          </w:tcPr>
          <w:p w14:paraId="29C2C005" w14:textId="77777777" w:rsidR="002350AF" w:rsidRDefault="00816A01">
            <w:r>
              <w:t>28.4</w:t>
            </w:r>
          </w:p>
        </w:tc>
        <w:tc>
          <w:tcPr>
            <w:tcW w:w="1166" w:type="dxa"/>
            <w:vAlign w:val="center"/>
          </w:tcPr>
          <w:p w14:paraId="2F4D4128" w14:textId="77777777" w:rsidR="002350AF" w:rsidRDefault="00816A01">
            <w:r>
              <w:t>13.8</w:t>
            </w:r>
          </w:p>
        </w:tc>
        <w:tc>
          <w:tcPr>
            <w:tcW w:w="1166" w:type="dxa"/>
            <w:vAlign w:val="center"/>
          </w:tcPr>
          <w:p w14:paraId="41C95DFE" w14:textId="77777777" w:rsidR="002350AF" w:rsidRDefault="00816A01">
            <w:r>
              <w:t>4.0</w:t>
            </w:r>
          </w:p>
        </w:tc>
        <w:tc>
          <w:tcPr>
            <w:tcW w:w="1166" w:type="dxa"/>
            <w:vAlign w:val="center"/>
          </w:tcPr>
          <w:p w14:paraId="6527B788" w14:textId="77777777" w:rsidR="002350AF" w:rsidRDefault="00816A01">
            <w:r>
              <w:t>0.1</w:t>
            </w:r>
          </w:p>
        </w:tc>
        <w:tc>
          <w:tcPr>
            <w:tcW w:w="1166" w:type="dxa"/>
            <w:vAlign w:val="center"/>
          </w:tcPr>
          <w:p w14:paraId="3FB8C994" w14:textId="77777777" w:rsidR="002350AF" w:rsidRDefault="00816A01">
            <w:r>
              <w:t>38.1</w:t>
            </w:r>
          </w:p>
        </w:tc>
        <w:tc>
          <w:tcPr>
            <w:tcW w:w="1166" w:type="dxa"/>
            <w:vAlign w:val="center"/>
          </w:tcPr>
          <w:p w14:paraId="2F19FF32" w14:textId="77777777" w:rsidR="002350AF" w:rsidRDefault="00816A01">
            <w:r>
              <w:t>30.9</w:t>
            </w:r>
          </w:p>
        </w:tc>
        <w:tc>
          <w:tcPr>
            <w:tcW w:w="1166" w:type="dxa"/>
            <w:vAlign w:val="center"/>
          </w:tcPr>
          <w:p w14:paraId="135FDF22" w14:textId="77777777" w:rsidR="002350AF" w:rsidRDefault="00816A01">
            <w:r>
              <w:t>7.200</w:t>
            </w:r>
          </w:p>
        </w:tc>
      </w:tr>
      <w:tr w:rsidR="002350AF" w14:paraId="368A2B2A" w14:textId="77777777">
        <w:tc>
          <w:tcPr>
            <w:tcW w:w="1166" w:type="dxa"/>
            <w:shd w:val="clear" w:color="auto" w:fill="E6E6E6"/>
            <w:vAlign w:val="center"/>
          </w:tcPr>
          <w:p w14:paraId="74ED7E54" w14:textId="77777777" w:rsidR="002350AF" w:rsidRDefault="00816A01">
            <w:r>
              <w:t>18:00</w:t>
            </w:r>
          </w:p>
        </w:tc>
        <w:tc>
          <w:tcPr>
            <w:tcW w:w="1166" w:type="dxa"/>
            <w:vAlign w:val="center"/>
          </w:tcPr>
          <w:p w14:paraId="56145F31" w14:textId="77777777" w:rsidR="002350AF" w:rsidRDefault="00816A01">
            <w:r>
              <w:t>28.4</w:t>
            </w:r>
          </w:p>
        </w:tc>
        <w:tc>
          <w:tcPr>
            <w:tcW w:w="1166" w:type="dxa"/>
            <w:vAlign w:val="center"/>
          </w:tcPr>
          <w:p w14:paraId="6694AC3F" w14:textId="77777777" w:rsidR="002350AF" w:rsidRDefault="00816A01">
            <w:r>
              <w:t>13.1</w:t>
            </w:r>
          </w:p>
        </w:tc>
        <w:tc>
          <w:tcPr>
            <w:tcW w:w="1166" w:type="dxa"/>
            <w:vAlign w:val="center"/>
          </w:tcPr>
          <w:p w14:paraId="70A0D7BB" w14:textId="77777777" w:rsidR="002350AF" w:rsidRDefault="00816A01">
            <w:r>
              <w:t>4.1</w:t>
            </w:r>
          </w:p>
        </w:tc>
        <w:tc>
          <w:tcPr>
            <w:tcW w:w="1166" w:type="dxa"/>
            <w:vAlign w:val="center"/>
          </w:tcPr>
          <w:p w14:paraId="658121E2" w14:textId="77777777" w:rsidR="002350AF" w:rsidRDefault="00816A01">
            <w:r>
              <w:t>0.1</w:t>
            </w:r>
          </w:p>
        </w:tc>
        <w:tc>
          <w:tcPr>
            <w:tcW w:w="1166" w:type="dxa"/>
            <w:vAlign w:val="center"/>
          </w:tcPr>
          <w:p w14:paraId="25FDCC2C" w14:textId="77777777" w:rsidR="002350AF" w:rsidRDefault="00816A01">
            <w:r>
              <w:t>37.3</w:t>
            </w:r>
          </w:p>
        </w:tc>
        <w:tc>
          <w:tcPr>
            <w:tcW w:w="1166" w:type="dxa"/>
            <w:vAlign w:val="center"/>
          </w:tcPr>
          <w:p w14:paraId="148E6B22" w14:textId="77777777" w:rsidR="002350AF" w:rsidRDefault="00816A01">
            <w:r>
              <w:t>30.2</w:t>
            </w:r>
          </w:p>
        </w:tc>
        <w:tc>
          <w:tcPr>
            <w:tcW w:w="1166" w:type="dxa"/>
            <w:vAlign w:val="center"/>
          </w:tcPr>
          <w:p w14:paraId="36B0C534" w14:textId="77777777" w:rsidR="002350AF" w:rsidRDefault="00816A01">
            <w:r>
              <w:t>7.136</w:t>
            </w:r>
          </w:p>
        </w:tc>
      </w:tr>
      <w:tr w:rsidR="002350AF" w14:paraId="1CF333AA" w14:textId="77777777">
        <w:tc>
          <w:tcPr>
            <w:tcW w:w="1166" w:type="dxa"/>
            <w:shd w:val="clear" w:color="auto" w:fill="E6E6E6"/>
            <w:vAlign w:val="center"/>
          </w:tcPr>
          <w:p w14:paraId="6DA6CAD7" w14:textId="77777777" w:rsidR="002350AF" w:rsidRDefault="00816A01">
            <w:r>
              <w:t>平均热岛</w:t>
            </w:r>
            <w:r>
              <w:br/>
            </w:r>
            <w:r>
              <w:t>强度</w:t>
            </w:r>
            <w:r>
              <w:t>(℃)</w:t>
            </w:r>
          </w:p>
        </w:tc>
        <w:tc>
          <w:tcPr>
            <w:tcW w:w="8162" w:type="dxa"/>
            <w:gridSpan w:val="7"/>
            <w:vAlign w:val="center"/>
          </w:tcPr>
          <w:p w14:paraId="32C0791E" w14:textId="77777777" w:rsidR="002350AF" w:rsidRDefault="00816A01">
            <w:r>
              <w:rPr>
                <w:color w:val="FF0000"/>
              </w:rPr>
              <w:t>3.70</w:t>
            </w:r>
          </w:p>
        </w:tc>
      </w:tr>
      <w:tr w:rsidR="002350AF" w14:paraId="6EB361BA" w14:textId="77777777">
        <w:tc>
          <w:tcPr>
            <w:tcW w:w="1166" w:type="dxa"/>
            <w:shd w:val="clear" w:color="auto" w:fill="E6E6E6"/>
            <w:vAlign w:val="center"/>
          </w:tcPr>
          <w:p w14:paraId="3911CA57" w14:textId="77777777" w:rsidR="002350AF" w:rsidRDefault="00816A01">
            <w:r>
              <w:t>依据</w:t>
            </w:r>
          </w:p>
        </w:tc>
        <w:tc>
          <w:tcPr>
            <w:tcW w:w="8162" w:type="dxa"/>
            <w:gridSpan w:val="7"/>
            <w:vAlign w:val="center"/>
          </w:tcPr>
          <w:p w14:paraId="7A8C2D50" w14:textId="77777777" w:rsidR="002350AF" w:rsidRDefault="00816A01">
            <w:r>
              <w:t>《城市居住区热环境设计标准》</w:t>
            </w:r>
            <w:r>
              <w:t>3.3.1</w:t>
            </w:r>
            <w:r>
              <w:t>条规定指标，按照</w:t>
            </w:r>
            <w:r>
              <w:t>5.0.2</w:t>
            </w:r>
            <w:r>
              <w:t>条的公式计算</w:t>
            </w:r>
          </w:p>
        </w:tc>
      </w:tr>
      <w:tr w:rsidR="002350AF" w14:paraId="5DBDD9E5" w14:textId="77777777">
        <w:tc>
          <w:tcPr>
            <w:tcW w:w="1166" w:type="dxa"/>
            <w:shd w:val="clear" w:color="auto" w:fill="E6E6E6"/>
            <w:vAlign w:val="center"/>
          </w:tcPr>
          <w:p w14:paraId="72B90C96" w14:textId="77777777" w:rsidR="002350AF" w:rsidRDefault="00816A01">
            <w:r>
              <w:t>标准要求</w:t>
            </w:r>
          </w:p>
        </w:tc>
        <w:tc>
          <w:tcPr>
            <w:tcW w:w="8162" w:type="dxa"/>
            <w:gridSpan w:val="7"/>
            <w:vAlign w:val="center"/>
          </w:tcPr>
          <w:p w14:paraId="4024C59C" w14:textId="77777777" w:rsidR="002350AF" w:rsidRDefault="00816A01">
            <w:r>
              <w:t>居住区夏季平均热岛强度不应大于</w:t>
            </w:r>
            <w:r>
              <w:t>1.5℃</w:t>
            </w:r>
          </w:p>
        </w:tc>
      </w:tr>
      <w:tr w:rsidR="002350AF" w14:paraId="4C15B417" w14:textId="77777777">
        <w:tc>
          <w:tcPr>
            <w:tcW w:w="1166" w:type="dxa"/>
            <w:shd w:val="clear" w:color="auto" w:fill="E6E6E6"/>
            <w:vAlign w:val="center"/>
          </w:tcPr>
          <w:p w14:paraId="575D196E" w14:textId="77777777" w:rsidR="002350AF" w:rsidRDefault="00816A01">
            <w:r>
              <w:t>结论</w:t>
            </w:r>
          </w:p>
        </w:tc>
        <w:tc>
          <w:tcPr>
            <w:tcW w:w="8162" w:type="dxa"/>
            <w:gridSpan w:val="7"/>
            <w:vAlign w:val="center"/>
          </w:tcPr>
          <w:p w14:paraId="29A578BD" w14:textId="77777777" w:rsidR="002350AF" w:rsidRDefault="00816A01">
            <w:r>
              <w:rPr>
                <w:color w:val="FF0000"/>
              </w:rPr>
              <w:t>不满足</w:t>
            </w:r>
          </w:p>
        </w:tc>
      </w:tr>
    </w:tbl>
    <w:p w14:paraId="77AAB07E" w14:textId="77777777" w:rsidR="001D6C1E" w:rsidRDefault="001D6C1E" w:rsidP="001D6C1E">
      <w:pPr>
        <w:pStyle w:val="a0"/>
        <w:ind w:firstLine="420"/>
        <w:rPr>
          <w:lang w:val="en-US"/>
        </w:rPr>
      </w:pPr>
      <w:bookmarkStart w:id="50" w:name="平均热岛强度"/>
      <w:bookmarkEnd w:id="50"/>
    </w:p>
    <w:p w14:paraId="6A41BF51" w14:textId="77777777" w:rsidR="000B10AF" w:rsidRPr="001D6C1E" w:rsidRDefault="000B10AF" w:rsidP="005812C2">
      <w:pPr>
        <w:pStyle w:val="a0"/>
        <w:ind w:firstLineChars="0" w:firstLine="0"/>
        <w:rPr>
          <w:lang w:val="en-US"/>
        </w:rPr>
      </w:pPr>
      <w:bookmarkStart w:id="51" w:name="平均热岛强度图片"/>
      <w:bookmarkEnd w:id="51"/>
      <w:r>
        <w:rPr>
          <w:noProof/>
        </w:rPr>
        <w:lastRenderedPageBreak/>
        <w:drawing>
          <wp:inline distT="0" distB="0" distL="0" distR="0" wp14:anchorId="1FEE59CA" wp14:editId="15F74ACA">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775575D7" w14:textId="77777777" w:rsidR="000B2FE8" w:rsidRDefault="00285189" w:rsidP="00234F4A">
      <w:pPr>
        <w:pStyle w:val="2"/>
      </w:pPr>
      <w:bookmarkStart w:id="52" w:name="_Toc16494785"/>
      <w:r>
        <w:rPr>
          <w:rFonts w:hint="eastAsia"/>
        </w:rPr>
        <w:t>湿球黑球温度</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350AF" w14:paraId="05151EA8" w14:textId="77777777">
        <w:tc>
          <w:tcPr>
            <w:tcW w:w="1550" w:type="dxa"/>
            <w:shd w:val="clear" w:color="auto" w:fill="E6E6E6"/>
            <w:vAlign w:val="center"/>
          </w:tcPr>
          <w:p w14:paraId="2496BD22" w14:textId="77777777" w:rsidR="002350AF" w:rsidRDefault="00816A01">
            <w:pPr>
              <w:jc w:val="center"/>
            </w:pPr>
            <w:r>
              <w:t>时刻</w:t>
            </w:r>
          </w:p>
        </w:tc>
        <w:tc>
          <w:tcPr>
            <w:tcW w:w="1556" w:type="dxa"/>
            <w:shd w:val="clear" w:color="auto" w:fill="E6E6E6"/>
            <w:vAlign w:val="center"/>
          </w:tcPr>
          <w:p w14:paraId="45E276ED" w14:textId="77777777" w:rsidR="002350AF" w:rsidRDefault="00816A01">
            <w:pPr>
              <w:jc w:val="center"/>
            </w:pPr>
            <w:r>
              <w:t>居住区温度</w:t>
            </w:r>
            <w:r>
              <w:br/>
              <w:t>(℃)</w:t>
            </w:r>
          </w:p>
        </w:tc>
        <w:tc>
          <w:tcPr>
            <w:tcW w:w="1556" w:type="dxa"/>
            <w:shd w:val="clear" w:color="auto" w:fill="E6E6E6"/>
            <w:vAlign w:val="center"/>
          </w:tcPr>
          <w:p w14:paraId="1BF93712" w14:textId="77777777" w:rsidR="002350AF" w:rsidRDefault="00816A01">
            <w:pPr>
              <w:jc w:val="center"/>
            </w:pPr>
            <w:r>
              <w:t>空气相对湿度</w:t>
            </w:r>
          </w:p>
        </w:tc>
        <w:tc>
          <w:tcPr>
            <w:tcW w:w="1556" w:type="dxa"/>
            <w:shd w:val="clear" w:color="auto" w:fill="E6E6E6"/>
            <w:vAlign w:val="center"/>
          </w:tcPr>
          <w:p w14:paraId="42C26044" w14:textId="77777777" w:rsidR="002350AF" w:rsidRDefault="00816A01">
            <w:pPr>
              <w:jc w:val="center"/>
            </w:pPr>
            <w:r>
              <w:t>太阳辐射照度</w:t>
            </w:r>
            <w:r>
              <w:br/>
              <w:t>(W/</w:t>
            </w:r>
            <w:r>
              <w:t>㎡</w:t>
            </w:r>
            <w:r>
              <w:t>)</w:t>
            </w:r>
          </w:p>
        </w:tc>
        <w:tc>
          <w:tcPr>
            <w:tcW w:w="1556" w:type="dxa"/>
            <w:shd w:val="clear" w:color="auto" w:fill="E6E6E6"/>
            <w:vAlign w:val="center"/>
          </w:tcPr>
          <w:p w14:paraId="35F3E96B" w14:textId="77777777" w:rsidR="002350AF" w:rsidRDefault="00816A01">
            <w:pPr>
              <w:jc w:val="center"/>
            </w:pPr>
            <w:r>
              <w:t>地表短波辐射</w:t>
            </w:r>
            <w:r>
              <w:br/>
              <w:t>(W/</w:t>
            </w:r>
            <w:r>
              <w:t>㎡</w:t>
            </w:r>
            <w:r>
              <w:t>)</w:t>
            </w:r>
          </w:p>
        </w:tc>
        <w:tc>
          <w:tcPr>
            <w:tcW w:w="1556" w:type="dxa"/>
            <w:shd w:val="clear" w:color="auto" w:fill="E6E6E6"/>
            <w:vAlign w:val="center"/>
          </w:tcPr>
          <w:p w14:paraId="694E8A1B" w14:textId="77777777" w:rsidR="002350AF" w:rsidRDefault="00816A01">
            <w:pPr>
              <w:jc w:val="center"/>
            </w:pPr>
            <w:r>
              <w:t>湿球黑球温度</w:t>
            </w:r>
            <w:r>
              <w:br/>
              <w:t>(℃)</w:t>
            </w:r>
          </w:p>
        </w:tc>
      </w:tr>
      <w:tr w:rsidR="002350AF" w14:paraId="2ED2676B" w14:textId="77777777">
        <w:tc>
          <w:tcPr>
            <w:tcW w:w="1550" w:type="dxa"/>
            <w:shd w:val="clear" w:color="auto" w:fill="E6E6E6"/>
            <w:vAlign w:val="center"/>
          </w:tcPr>
          <w:p w14:paraId="1645B547" w14:textId="77777777" w:rsidR="002350AF" w:rsidRDefault="00816A01">
            <w:r>
              <w:t>8:00</w:t>
            </w:r>
          </w:p>
        </w:tc>
        <w:tc>
          <w:tcPr>
            <w:tcW w:w="1556" w:type="dxa"/>
            <w:vAlign w:val="center"/>
          </w:tcPr>
          <w:p w14:paraId="0B4818A6" w14:textId="77777777" w:rsidR="002350AF" w:rsidRDefault="00816A01">
            <w:r>
              <w:t>25.5</w:t>
            </w:r>
          </w:p>
        </w:tc>
        <w:tc>
          <w:tcPr>
            <w:tcW w:w="1556" w:type="dxa"/>
            <w:vAlign w:val="center"/>
          </w:tcPr>
          <w:p w14:paraId="67E64017" w14:textId="77777777" w:rsidR="002350AF" w:rsidRDefault="00816A01">
            <w:r>
              <w:t>0.9</w:t>
            </w:r>
          </w:p>
        </w:tc>
        <w:tc>
          <w:tcPr>
            <w:tcW w:w="1556" w:type="dxa"/>
            <w:vAlign w:val="center"/>
          </w:tcPr>
          <w:p w14:paraId="07359D82" w14:textId="77777777" w:rsidR="002350AF" w:rsidRDefault="00816A01">
            <w:r>
              <w:t>194.8</w:t>
            </w:r>
          </w:p>
        </w:tc>
        <w:tc>
          <w:tcPr>
            <w:tcW w:w="1556" w:type="dxa"/>
            <w:vAlign w:val="center"/>
          </w:tcPr>
          <w:p w14:paraId="2EE82DF7" w14:textId="77777777" w:rsidR="002350AF" w:rsidRDefault="00816A01">
            <w:r>
              <w:t>54.5</w:t>
            </w:r>
          </w:p>
        </w:tc>
        <w:tc>
          <w:tcPr>
            <w:tcW w:w="1556" w:type="dxa"/>
            <w:vAlign w:val="center"/>
          </w:tcPr>
          <w:p w14:paraId="1C3816E1" w14:textId="77777777" w:rsidR="002350AF" w:rsidRDefault="00816A01">
            <w:r>
              <w:t>25.6</w:t>
            </w:r>
          </w:p>
        </w:tc>
      </w:tr>
      <w:tr w:rsidR="002350AF" w14:paraId="00B291D8" w14:textId="77777777">
        <w:tc>
          <w:tcPr>
            <w:tcW w:w="1550" w:type="dxa"/>
            <w:shd w:val="clear" w:color="auto" w:fill="E6E6E6"/>
            <w:vAlign w:val="center"/>
          </w:tcPr>
          <w:p w14:paraId="58D637C1" w14:textId="77777777" w:rsidR="002350AF" w:rsidRDefault="00816A01">
            <w:r>
              <w:t>9:00</w:t>
            </w:r>
          </w:p>
        </w:tc>
        <w:tc>
          <w:tcPr>
            <w:tcW w:w="1556" w:type="dxa"/>
            <w:vAlign w:val="center"/>
          </w:tcPr>
          <w:p w14:paraId="2D25D6AF" w14:textId="77777777" w:rsidR="002350AF" w:rsidRDefault="00816A01">
            <w:r>
              <w:t>27.1</w:t>
            </w:r>
          </w:p>
        </w:tc>
        <w:tc>
          <w:tcPr>
            <w:tcW w:w="1556" w:type="dxa"/>
            <w:vAlign w:val="center"/>
          </w:tcPr>
          <w:p w14:paraId="1FA9BCCF" w14:textId="77777777" w:rsidR="002350AF" w:rsidRDefault="00816A01">
            <w:r>
              <w:t>0.8</w:t>
            </w:r>
          </w:p>
        </w:tc>
        <w:tc>
          <w:tcPr>
            <w:tcW w:w="1556" w:type="dxa"/>
            <w:vAlign w:val="center"/>
          </w:tcPr>
          <w:p w14:paraId="4DBD24BE" w14:textId="77777777" w:rsidR="002350AF" w:rsidRDefault="00816A01">
            <w:r>
              <w:t>317.3</w:t>
            </w:r>
          </w:p>
        </w:tc>
        <w:tc>
          <w:tcPr>
            <w:tcW w:w="1556" w:type="dxa"/>
            <w:vAlign w:val="center"/>
          </w:tcPr>
          <w:p w14:paraId="6C377B2A" w14:textId="77777777" w:rsidR="002350AF" w:rsidRDefault="00816A01">
            <w:r>
              <w:t>88.8</w:t>
            </w:r>
          </w:p>
        </w:tc>
        <w:tc>
          <w:tcPr>
            <w:tcW w:w="1556" w:type="dxa"/>
            <w:vAlign w:val="center"/>
          </w:tcPr>
          <w:p w14:paraId="277CFAE9" w14:textId="77777777" w:rsidR="002350AF" w:rsidRDefault="00816A01">
            <w:r>
              <w:t>26.5</w:t>
            </w:r>
          </w:p>
        </w:tc>
      </w:tr>
      <w:tr w:rsidR="002350AF" w14:paraId="43E87395" w14:textId="77777777">
        <w:tc>
          <w:tcPr>
            <w:tcW w:w="1550" w:type="dxa"/>
            <w:shd w:val="clear" w:color="auto" w:fill="E6E6E6"/>
            <w:vAlign w:val="center"/>
          </w:tcPr>
          <w:p w14:paraId="5D91ACBC" w14:textId="77777777" w:rsidR="002350AF" w:rsidRDefault="00816A01">
            <w:r>
              <w:t>10:00</w:t>
            </w:r>
          </w:p>
        </w:tc>
        <w:tc>
          <w:tcPr>
            <w:tcW w:w="1556" w:type="dxa"/>
            <w:vAlign w:val="center"/>
          </w:tcPr>
          <w:p w14:paraId="389C9B04" w14:textId="77777777" w:rsidR="002350AF" w:rsidRDefault="00816A01">
            <w:r>
              <w:t>29.1</w:t>
            </w:r>
          </w:p>
        </w:tc>
        <w:tc>
          <w:tcPr>
            <w:tcW w:w="1556" w:type="dxa"/>
            <w:vAlign w:val="center"/>
          </w:tcPr>
          <w:p w14:paraId="6AF3AAEA" w14:textId="77777777" w:rsidR="002350AF" w:rsidRDefault="00816A01">
            <w:r>
              <w:t>0.7</w:t>
            </w:r>
          </w:p>
        </w:tc>
        <w:tc>
          <w:tcPr>
            <w:tcW w:w="1556" w:type="dxa"/>
            <w:vAlign w:val="center"/>
          </w:tcPr>
          <w:p w14:paraId="20F0B145" w14:textId="77777777" w:rsidR="002350AF" w:rsidRDefault="00816A01">
            <w:r>
              <w:t>426.9</w:t>
            </w:r>
          </w:p>
        </w:tc>
        <w:tc>
          <w:tcPr>
            <w:tcW w:w="1556" w:type="dxa"/>
            <w:vAlign w:val="center"/>
          </w:tcPr>
          <w:p w14:paraId="4CCD6B06" w14:textId="77777777" w:rsidR="002350AF" w:rsidRDefault="00816A01">
            <w:r>
              <w:t>119.5</w:t>
            </w:r>
          </w:p>
        </w:tc>
        <w:tc>
          <w:tcPr>
            <w:tcW w:w="1556" w:type="dxa"/>
            <w:vAlign w:val="center"/>
          </w:tcPr>
          <w:p w14:paraId="7F8F9F8A" w14:textId="77777777" w:rsidR="002350AF" w:rsidRDefault="00816A01">
            <w:r>
              <w:t>27.4</w:t>
            </w:r>
          </w:p>
        </w:tc>
      </w:tr>
      <w:tr w:rsidR="002350AF" w14:paraId="62325782" w14:textId="77777777">
        <w:tc>
          <w:tcPr>
            <w:tcW w:w="1550" w:type="dxa"/>
            <w:shd w:val="clear" w:color="auto" w:fill="E6E6E6"/>
            <w:vAlign w:val="center"/>
          </w:tcPr>
          <w:p w14:paraId="47A6FE1C" w14:textId="77777777" w:rsidR="002350AF" w:rsidRDefault="00816A01">
            <w:r>
              <w:t>11:00</w:t>
            </w:r>
          </w:p>
        </w:tc>
        <w:tc>
          <w:tcPr>
            <w:tcW w:w="1556" w:type="dxa"/>
            <w:vAlign w:val="center"/>
          </w:tcPr>
          <w:p w14:paraId="6C6F4FFC" w14:textId="77777777" w:rsidR="002350AF" w:rsidRDefault="00816A01">
            <w:r>
              <w:t>31.3</w:t>
            </w:r>
          </w:p>
        </w:tc>
        <w:tc>
          <w:tcPr>
            <w:tcW w:w="1556" w:type="dxa"/>
            <w:vAlign w:val="center"/>
          </w:tcPr>
          <w:p w14:paraId="055C7242" w14:textId="77777777" w:rsidR="002350AF" w:rsidRDefault="00816A01">
            <w:r>
              <w:t>0.7</w:t>
            </w:r>
          </w:p>
        </w:tc>
        <w:tc>
          <w:tcPr>
            <w:tcW w:w="1556" w:type="dxa"/>
            <w:vAlign w:val="center"/>
          </w:tcPr>
          <w:p w14:paraId="4697FD42" w14:textId="77777777" w:rsidR="002350AF" w:rsidRDefault="00816A01">
            <w:r>
              <w:t>506.1</w:t>
            </w:r>
          </w:p>
        </w:tc>
        <w:tc>
          <w:tcPr>
            <w:tcW w:w="1556" w:type="dxa"/>
            <w:vAlign w:val="center"/>
          </w:tcPr>
          <w:p w14:paraId="4FDB980E" w14:textId="77777777" w:rsidR="002350AF" w:rsidRDefault="00816A01">
            <w:r>
              <w:t>141.7</w:t>
            </w:r>
          </w:p>
        </w:tc>
        <w:tc>
          <w:tcPr>
            <w:tcW w:w="1556" w:type="dxa"/>
            <w:vAlign w:val="center"/>
          </w:tcPr>
          <w:p w14:paraId="36652B13" w14:textId="77777777" w:rsidR="002350AF" w:rsidRDefault="00816A01">
            <w:r>
              <w:t>28.7</w:t>
            </w:r>
          </w:p>
        </w:tc>
      </w:tr>
      <w:tr w:rsidR="002350AF" w14:paraId="534DD746" w14:textId="77777777">
        <w:tc>
          <w:tcPr>
            <w:tcW w:w="1550" w:type="dxa"/>
            <w:shd w:val="clear" w:color="auto" w:fill="E6E6E6"/>
            <w:vAlign w:val="center"/>
          </w:tcPr>
          <w:p w14:paraId="40540DBD" w14:textId="77777777" w:rsidR="002350AF" w:rsidRDefault="00816A01">
            <w:r>
              <w:t>12:00</w:t>
            </w:r>
          </w:p>
        </w:tc>
        <w:tc>
          <w:tcPr>
            <w:tcW w:w="1556" w:type="dxa"/>
            <w:vAlign w:val="center"/>
          </w:tcPr>
          <w:p w14:paraId="739FDAA2" w14:textId="77777777" w:rsidR="002350AF" w:rsidRDefault="00816A01">
            <w:r>
              <w:t>33.5</w:t>
            </w:r>
          </w:p>
        </w:tc>
        <w:tc>
          <w:tcPr>
            <w:tcW w:w="1556" w:type="dxa"/>
            <w:vAlign w:val="center"/>
          </w:tcPr>
          <w:p w14:paraId="569363EC" w14:textId="77777777" w:rsidR="002350AF" w:rsidRDefault="00816A01">
            <w:r>
              <w:t>0.6</w:t>
            </w:r>
          </w:p>
        </w:tc>
        <w:tc>
          <w:tcPr>
            <w:tcW w:w="1556" w:type="dxa"/>
            <w:vAlign w:val="center"/>
          </w:tcPr>
          <w:p w14:paraId="6F6D444D" w14:textId="77777777" w:rsidR="002350AF" w:rsidRDefault="00816A01">
            <w:r>
              <w:t>549.8</w:t>
            </w:r>
          </w:p>
        </w:tc>
        <w:tc>
          <w:tcPr>
            <w:tcW w:w="1556" w:type="dxa"/>
            <w:vAlign w:val="center"/>
          </w:tcPr>
          <w:p w14:paraId="4DE22992" w14:textId="77777777" w:rsidR="002350AF" w:rsidRDefault="00816A01">
            <w:r>
              <w:t>153.9</w:t>
            </w:r>
          </w:p>
        </w:tc>
        <w:tc>
          <w:tcPr>
            <w:tcW w:w="1556" w:type="dxa"/>
            <w:vAlign w:val="center"/>
          </w:tcPr>
          <w:p w14:paraId="78619995" w14:textId="77777777" w:rsidR="002350AF" w:rsidRDefault="00816A01">
            <w:r>
              <w:t>30.2</w:t>
            </w:r>
          </w:p>
        </w:tc>
      </w:tr>
      <w:tr w:rsidR="002350AF" w14:paraId="5B7EF0F5" w14:textId="77777777">
        <w:tc>
          <w:tcPr>
            <w:tcW w:w="1550" w:type="dxa"/>
            <w:shd w:val="clear" w:color="auto" w:fill="E6E6E6"/>
            <w:vAlign w:val="center"/>
          </w:tcPr>
          <w:p w14:paraId="6C4872DE" w14:textId="77777777" w:rsidR="002350AF" w:rsidRDefault="00816A01">
            <w:r>
              <w:t>13:00</w:t>
            </w:r>
          </w:p>
        </w:tc>
        <w:tc>
          <w:tcPr>
            <w:tcW w:w="1556" w:type="dxa"/>
            <w:vAlign w:val="center"/>
          </w:tcPr>
          <w:p w14:paraId="326B91B4" w14:textId="77777777" w:rsidR="002350AF" w:rsidRDefault="00816A01">
            <w:r>
              <w:t>35.4</w:t>
            </w:r>
          </w:p>
        </w:tc>
        <w:tc>
          <w:tcPr>
            <w:tcW w:w="1556" w:type="dxa"/>
            <w:vAlign w:val="center"/>
          </w:tcPr>
          <w:p w14:paraId="63C18553" w14:textId="77777777" w:rsidR="002350AF" w:rsidRDefault="00816A01">
            <w:r>
              <w:t>0.5</w:t>
            </w:r>
          </w:p>
        </w:tc>
        <w:tc>
          <w:tcPr>
            <w:tcW w:w="1556" w:type="dxa"/>
            <w:vAlign w:val="center"/>
          </w:tcPr>
          <w:p w14:paraId="1224A050" w14:textId="77777777" w:rsidR="002350AF" w:rsidRDefault="00816A01">
            <w:r>
              <w:t>529.7</w:t>
            </w:r>
          </w:p>
        </w:tc>
        <w:tc>
          <w:tcPr>
            <w:tcW w:w="1556" w:type="dxa"/>
            <w:vAlign w:val="center"/>
          </w:tcPr>
          <w:p w14:paraId="2226EAC4" w14:textId="77777777" w:rsidR="002350AF" w:rsidRDefault="00816A01">
            <w:r>
              <w:t>148.3</w:t>
            </w:r>
          </w:p>
        </w:tc>
        <w:tc>
          <w:tcPr>
            <w:tcW w:w="1556" w:type="dxa"/>
            <w:vAlign w:val="center"/>
          </w:tcPr>
          <w:p w14:paraId="4A09228A" w14:textId="77777777" w:rsidR="002350AF" w:rsidRDefault="00816A01">
            <w:r>
              <w:t>31.2</w:t>
            </w:r>
          </w:p>
        </w:tc>
      </w:tr>
      <w:tr w:rsidR="002350AF" w14:paraId="04D3A675" w14:textId="77777777">
        <w:tc>
          <w:tcPr>
            <w:tcW w:w="1550" w:type="dxa"/>
            <w:shd w:val="clear" w:color="auto" w:fill="E6E6E6"/>
            <w:vAlign w:val="center"/>
          </w:tcPr>
          <w:p w14:paraId="2FEEC544" w14:textId="77777777" w:rsidR="002350AF" w:rsidRDefault="00816A01">
            <w:r>
              <w:t>14:00</w:t>
            </w:r>
          </w:p>
        </w:tc>
        <w:tc>
          <w:tcPr>
            <w:tcW w:w="1556" w:type="dxa"/>
            <w:vAlign w:val="center"/>
          </w:tcPr>
          <w:p w14:paraId="76128882" w14:textId="77777777" w:rsidR="002350AF" w:rsidRDefault="00816A01">
            <w:r>
              <w:t>36.9</w:t>
            </w:r>
          </w:p>
        </w:tc>
        <w:tc>
          <w:tcPr>
            <w:tcW w:w="1556" w:type="dxa"/>
            <w:vAlign w:val="center"/>
          </w:tcPr>
          <w:p w14:paraId="400BD604" w14:textId="77777777" w:rsidR="002350AF" w:rsidRDefault="00816A01">
            <w:r>
              <w:t>0.5</w:t>
            </w:r>
          </w:p>
        </w:tc>
        <w:tc>
          <w:tcPr>
            <w:tcW w:w="1556" w:type="dxa"/>
            <w:vAlign w:val="center"/>
          </w:tcPr>
          <w:p w14:paraId="211E3BC9" w14:textId="77777777" w:rsidR="002350AF" w:rsidRDefault="00816A01">
            <w:r>
              <w:t>481.2</w:t>
            </w:r>
          </w:p>
        </w:tc>
        <w:tc>
          <w:tcPr>
            <w:tcW w:w="1556" w:type="dxa"/>
            <w:vAlign w:val="center"/>
          </w:tcPr>
          <w:p w14:paraId="1FE849D1" w14:textId="77777777" w:rsidR="002350AF" w:rsidRDefault="00816A01">
            <w:r>
              <w:t>134.7</w:t>
            </w:r>
          </w:p>
        </w:tc>
        <w:tc>
          <w:tcPr>
            <w:tcW w:w="1556" w:type="dxa"/>
            <w:vAlign w:val="center"/>
          </w:tcPr>
          <w:p w14:paraId="2D648874" w14:textId="77777777" w:rsidR="002350AF" w:rsidRDefault="00816A01">
            <w:r>
              <w:t>32.1</w:t>
            </w:r>
          </w:p>
        </w:tc>
      </w:tr>
      <w:tr w:rsidR="002350AF" w14:paraId="6C6C6075" w14:textId="77777777">
        <w:tc>
          <w:tcPr>
            <w:tcW w:w="1550" w:type="dxa"/>
            <w:shd w:val="clear" w:color="auto" w:fill="E6E6E6"/>
            <w:vAlign w:val="center"/>
          </w:tcPr>
          <w:p w14:paraId="46A58196" w14:textId="77777777" w:rsidR="002350AF" w:rsidRDefault="00816A01">
            <w:r>
              <w:t>15:00</w:t>
            </w:r>
          </w:p>
        </w:tc>
        <w:tc>
          <w:tcPr>
            <w:tcW w:w="1556" w:type="dxa"/>
            <w:vAlign w:val="center"/>
          </w:tcPr>
          <w:p w14:paraId="56694257" w14:textId="77777777" w:rsidR="002350AF" w:rsidRDefault="00816A01">
            <w:r>
              <w:t>37.8</w:t>
            </w:r>
          </w:p>
        </w:tc>
        <w:tc>
          <w:tcPr>
            <w:tcW w:w="1556" w:type="dxa"/>
            <w:vAlign w:val="center"/>
          </w:tcPr>
          <w:p w14:paraId="1F22DE32" w14:textId="77777777" w:rsidR="002350AF" w:rsidRDefault="00816A01">
            <w:r>
              <w:t>0.5</w:t>
            </w:r>
          </w:p>
        </w:tc>
        <w:tc>
          <w:tcPr>
            <w:tcW w:w="1556" w:type="dxa"/>
            <w:vAlign w:val="center"/>
          </w:tcPr>
          <w:p w14:paraId="17B2EECC" w14:textId="77777777" w:rsidR="002350AF" w:rsidRDefault="00816A01">
            <w:r>
              <w:t>423.8</w:t>
            </w:r>
          </w:p>
        </w:tc>
        <w:tc>
          <w:tcPr>
            <w:tcW w:w="1556" w:type="dxa"/>
            <w:vAlign w:val="center"/>
          </w:tcPr>
          <w:p w14:paraId="467FB84A" w14:textId="77777777" w:rsidR="002350AF" w:rsidRDefault="00816A01">
            <w:r>
              <w:t>118.6</w:t>
            </w:r>
          </w:p>
        </w:tc>
        <w:tc>
          <w:tcPr>
            <w:tcW w:w="1556" w:type="dxa"/>
            <w:vAlign w:val="center"/>
          </w:tcPr>
          <w:p w14:paraId="2CCDC0DB" w14:textId="77777777" w:rsidR="002350AF" w:rsidRDefault="00816A01">
            <w:r>
              <w:t>32.6</w:t>
            </w:r>
          </w:p>
        </w:tc>
      </w:tr>
      <w:tr w:rsidR="002350AF" w14:paraId="6E08D813" w14:textId="77777777">
        <w:tc>
          <w:tcPr>
            <w:tcW w:w="1550" w:type="dxa"/>
            <w:shd w:val="clear" w:color="auto" w:fill="E6E6E6"/>
            <w:vAlign w:val="center"/>
          </w:tcPr>
          <w:p w14:paraId="14BD4C9C" w14:textId="77777777" w:rsidR="002350AF" w:rsidRDefault="00816A01">
            <w:r>
              <w:t>16:00</w:t>
            </w:r>
          </w:p>
        </w:tc>
        <w:tc>
          <w:tcPr>
            <w:tcW w:w="1556" w:type="dxa"/>
            <w:vAlign w:val="center"/>
          </w:tcPr>
          <w:p w14:paraId="3D30C9EC" w14:textId="77777777" w:rsidR="002350AF" w:rsidRDefault="00816A01">
            <w:r>
              <w:t>38.3</w:t>
            </w:r>
          </w:p>
        </w:tc>
        <w:tc>
          <w:tcPr>
            <w:tcW w:w="1556" w:type="dxa"/>
            <w:vAlign w:val="center"/>
          </w:tcPr>
          <w:p w14:paraId="13BF46FE" w14:textId="77777777" w:rsidR="002350AF" w:rsidRDefault="00816A01">
            <w:r>
              <w:t>0.5</w:t>
            </w:r>
          </w:p>
        </w:tc>
        <w:tc>
          <w:tcPr>
            <w:tcW w:w="1556" w:type="dxa"/>
            <w:vAlign w:val="center"/>
          </w:tcPr>
          <w:p w14:paraId="2C133319" w14:textId="77777777" w:rsidR="002350AF" w:rsidRDefault="00816A01">
            <w:r>
              <w:t>326.2</w:t>
            </w:r>
          </w:p>
        </w:tc>
        <w:tc>
          <w:tcPr>
            <w:tcW w:w="1556" w:type="dxa"/>
            <w:vAlign w:val="center"/>
          </w:tcPr>
          <w:p w14:paraId="779C2217" w14:textId="77777777" w:rsidR="002350AF" w:rsidRDefault="00816A01">
            <w:r>
              <w:t>91.3</w:t>
            </w:r>
          </w:p>
        </w:tc>
        <w:tc>
          <w:tcPr>
            <w:tcW w:w="1556" w:type="dxa"/>
            <w:vAlign w:val="center"/>
          </w:tcPr>
          <w:p w14:paraId="3BD4CEA8" w14:textId="77777777" w:rsidR="002350AF" w:rsidRDefault="00816A01">
            <w:r>
              <w:t>32.6</w:t>
            </w:r>
          </w:p>
        </w:tc>
      </w:tr>
      <w:tr w:rsidR="002350AF" w14:paraId="10346770" w14:textId="77777777">
        <w:tc>
          <w:tcPr>
            <w:tcW w:w="1550" w:type="dxa"/>
            <w:shd w:val="clear" w:color="auto" w:fill="E6E6E6"/>
            <w:vAlign w:val="center"/>
          </w:tcPr>
          <w:p w14:paraId="645630F5" w14:textId="77777777" w:rsidR="002350AF" w:rsidRDefault="00816A01">
            <w:r>
              <w:t>17:00</w:t>
            </w:r>
          </w:p>
        </w:tc>
        <w:tc>
          <w:tcPr>
            <w:tcW w:w="1556" w:type="dxa"/>
            <w:vAlign w:val="center"/>
          </w:tcPr>
          <w:p w14:paraId="59A1221C" w14:textId="77777777" w:rsidR="002350AF" w:rsidRDefault="00816A01">
            <w:r>
              <w:t>38.1</w:t>
            </w:r>
          </w:p>
        </w:tc>
        <w:tc>
          <w:tcPr>
            <w:tcW w:w="1556" w:type="dxa"/>
            <w:vAlign w:val="center"/>
          </w:tcPr>
          <w:p w14:paraId="15A676B9" w14:textId="77777777" w:rsidR="002350AF" w:rsidRDefault="00816A01">
            <w:r>
              <w:t>0.5</w:t>
            </w:r>
          </w:p>
        </w:tc>
        <w:tc>
          <w:tcPr>
            <w:tcW w:w="1556" w:type="dxa"/>
            <w:vAlign w:val="center"/>
          </w:tcPr>
          <w:p w14:paraId="2E2555EC" w14:textId="77777777" w:rsidR="002350AF" w:rsidRDefault="00816A01">
            <w:r>
              <w:t>211.9</w:t>
            </w:r>
          </w:p>
        </w:tc>
        <w:tc>
          <w:tcPr>
            <w:tcW w:w="1556" w:type="dxa"/>
            <w:vAlign w:val="center"/>
          </w:tcPr>
          <w:p w14:paraId="695E19D8" w14:textId="77777777" w:rsidR="002350AF" w:rsidRDefault="00816A01">
            <w:r>
              <w:t>59.3</w:t>
            </w:r>
          </w:p>
        </w:tc>
        <w:tc>
          <w:tcPr>
            <w:tcW w:w="1556" w:type="dxa"/>
            <w:vAlign w:val="center"/>
          </w:tcPr>
          <w:p w14:paraId="5A126EE0" w14:textId="77777777" w:rsidR="002350AF" w:rsidRDefault="00816A01">
            <w:r>
              <w:t>32.1</w:t>
            </w:r>
          </w:p>
        </w:tc>
      </w:tr>
      <w:tr w:rsidR="002350AF" w14:paraId="18D41069" w14:textId="77777777">
        <w:tc>
          <w:tcPr>
            <w:tcW w:w="1550" w:type="dxa"/>
            <w:shd w:val="clear" w:color="auto" w:fill="E6E6E6"/>
            <w:vAlign w:val="center"/>
          </w:tcPr>
          <w:p w14:paraId="4570E1EB" w14:textId="77777777" w:rsidR="002350AF" w:rsidRDefault="00816A01">
            <w:r>
              <w:t>18:00</w:t>
            </w:r>
          </w:p>
        </w:tc>
        <w:tc>
          <w:tcPr>
            <w:tcW w:w="1556" w:type="dxa"/>
            <w:vAlign w:val="center"/>
          </w:tcPr>
          <w:p w14:paraId="1697D0FC" w14:textId="77777777" w:rsidR="002350AF" w:rsidRDefault="00816A01">
            <w:r>
              <w:t>37.3</w:t>
            </w:r>
          </w:p>
        </w:tc>
        <w:tc>
          <w:tcPr>
            <w:tcW w:w="1556" w:type="dxa"/>
            <w:vAlign w:val="center"/>
          </w:tcPr>
          <w:p w14:paraId="59391A81" w14:textId="77777777" w:rsidR="002350AF" w:rsidRDefault="00816A01">
            <w:r>
              <w:t>0.5</w:t>
            </w:r>
          </w:p>
        </w:tc>
        <w:tc>
          <w:tcPr>
            <w:tcW w:w="1556" w:type="dxa"/>
            <w:vAlign w:val="center"/>
          </w:tcPr>
          <w:p w14:paraId="7EBAA139" w14:textId="77777777" w:rsidR="002350AF" w:rsidRDefault="00816A01">
            <w:r>
              <w:t>95.7</w:t>
            </w:r>
          </w:p>
        </w:tc>
        <w:tc>
          <w:tcPr>
            <w:tcW w:w="1556" w:type="dxa"/>
            <w:vAlign w:val="center"/>
          </w:tcPr>
          <w:p w14:paraId="58C80A28" w14:textId="77777777" w:rsidR="002350AF" w:rsidRDefault="00816A01">
            <w:r>
              <w:t>26.8</w:t>
            </w:r>
          </w:p>
        </w:tc>
        <w:tc>
          <w:tcPr>
            <w:tcW w:w="1556" w:type="dxa"/>
            <w:vAlign w:val="center"/>
          </w:tcPr>
          <w:p w14:paraId="0D3A8384" w14:textId="77777777" w:rsidR="002350AF" w:rsidRDefault="00816A01">
            <w:r>
              <w:t>31.3</w:t>
            </w:r>
          </w:p>
        </w:tc>
      </w:tr>
      <w:tr w:rsidR="002350AF" w14:paraId="00551247" w14:textId="77777777">
        <w:tc>
          <w:tcPr>
            <w:tcW w:w="1550" w:type="dxa"/>
            <w:shd w:val="clear" w:color="auto" w:fill="E6E6E6"/>
            <w:vAlign w:val="center"/>
          </w:tcPr>
          <w:p w14:paraId="1A863B21" w14:textId="77777777" w:rsidR="002350AF" w:rsidRDefault="00816A01">
            <w:r>
              <w:t>最大湿球</w:t>
            </w:r>
            <w:r>
              <w:br/>
            </w:r>
            <w:r>
              <w:t>黑球强度</w:t>
            </w:r>
            <w:r>
              <w:t>(℃)</w:t>
            </w:r>
          </w:p>
        </w:tc>
        <w:tc>
          <w:tcPr>
            <w:tcW w:w="7780" w:type="dxa"/>
            <w:gridSpan w:val="5"/>
            <w:vAlign w:val="center"/>
          </w:tcPr>
          <w:p w14:paraId="2A971032" w14:textId="77777777" w:rsidR="002350AF" w:rsidRDefault="00816A01">
            <w:r>
              <w:t>32.61</w:t>
            </w:r>
          </w:p>
        </w:tc>
      </w:tr>
      <w:tr w:rsidR="002350AF" w14:paraId="2777FF35" w14:textId="77777777">
        <w:tc>
          <w:tcPr>
            <w:tcW w:w="1550" w:type="dxa"/>
            <w:shd w:val="clear" w:color="auto" w:fill="E6E6E6"/>
            <w:vAlign w:val="center"/>
          </w:tcPr>
          <w:p w14:paraId="5AAAE58A" w14:textId="77777777" w:rsidR="002350AF" w:rsidRDefault="00816A01">
            <w:r>
              <w:t>依据</w:t>
            </w:r>
          </w:p>
        </w:tc>
        <w:tc>
          <w:tcPr>
            <w:tcW w:w="7780" w:type="dxa"/>
            <w:gridSpan w:val="5"/>
            <w:vAlign w:val="center"/>
          </w:tcPr>
          <w:p w14:paraId="6934BE5E" w14:textId="77777777" w:rsidR="002350AF" w:rsidRDefault="00816A01">
            <w:r>
              <w:t>《城市居住区热环境设计标准》</w:t>
            </w:r>
            <w:r>
              <w:t>3.3.1</w:t>
            </w:r>
            <w:r>
              <w:t>条规定指标，按照</w:t>
            </w:r>
            <w:r>
              <w:t>5.0.1</w:t>
            </w:r>
            <w:r>
              <w:t>条的公式计算</w:t>
            </w:r>
          </w:p>
        </w:tc>
      </w:tr>
      <w:tr w:rsidR="002350AF" w14:paraId="04E43A7C" w14:textId="77777777">
        <w:tc>
          <w:tcPr>
            <w:tcW w:w="1550" w:type="dxa"/>
            <w:shd w:val="clear" w:color="auto" w:fill="E6E6E6"/>
            <w:vAlign w:val="center"/>
          </w:tcPr>
          <w:p w14:paraId="41864CAD" w14:textId="77777777" w:rsidR="002350AF" w:rsidRDefault="00816A01">
            <w:r>
              <w:t>标准要求</w:t>
            </w:r>
          </w:p>
        </w:tc>
        <w:tc>
          <w:tcPr>
            <w:tcW w:w="7780" w:type="dxa"/>
            <w:gridSpan w:val="5"/>
            <w:vAlign w:val="center"/>
          </w:tcPr>
          <w:p w14:paraId="58385A12" w14:textId="77777777" w:rsidR="002350AF" w:rsidRDefault="00816A01">
            <w:r>
              <w:t>居住区逐时湿球黑球温度不应大于</w:t>
            </w:r>
            <w:r>
              <w:t>33℃</w:t>
            </w:r>
          </w:p>
        </w:tc>
      </w:tr>
      <w:tr w:rsidR="002350AF" w14:paraId="09D0F0F4" w14:textId="77777777">
        <w:tc>
          <w:tcPr>
            <w:tcW w:w="1550" w:type="dxa"/>
            <w:shd w:val="clear" w:color="auto" w:fill="E6E6E6"/>
            <w:vAlign w:val="center"/>
          </w:tcPr>
          <w:p w14:paraId="42A467A3" w14:textId="77777777" w:rsidR="002350AF" w:rsidRDefault="00816A01">
            <w:r>
              <w:t>结论</w:t>
            </w:r>
          </w:p>
        </w:tc>
        <w:tc>
          <w:tcPr>
            <w:tcW w:w="7780" w:type="dxa"/>
            <w:gridSpan w:val="5"/>
            <w:vAlign w:val="center"/>
          </w:tcPr>
          <w:p w14:paraId="3828A1B8" w14:textId="77777777" w:rsidR="002350AF" w:rsidRDefault="00816A01">
            <w:r>
              <w:t>满足</w:t>
            </w:r>
          </w:p>
        </w:tc>
      </w:tr>
    </w:tbl>
    <w:p w14:paraId="2FB883B4" w14:textId="77777777" w:rsidR="00C22E6B" w:rsidRDefault="00C22E6B" w:rsidP="00C22E6B">
      <w:pPr>
        <w:pStyle w:val="a0"/>
        <w:ind w:firstLine="420"/>
        <w:rPr>
          <w:lang w:val="en-US"/>
        </w:rPr>
      </w:pPr>
      <w:bookmarkStart w:id="53" w:name="湿球黑球温度"/>
      <w:bookmarkEnd w:id="53"/>
    </w:p>
    <w:p w14:paraId="54A159AB" w14:textId="77777777" w:rsidR="000B10AF" w:rsidRPr="00C22E6B" w:rsidRDefault="000B10AF" w:rsidP="005812C2">
      <w:pPr>
        <w:pStyle w:val="a0"/>
        <w:ind w:firstLineChars="0" w:firstLine="0"/>
        <w:rPr>
          <w:lang w:val="en-US"/>
        </w:rPr>
      </w:pPr>
      <w:bookmarkStart w:id="54" w:name="湿球黑球温度图片"/>
      <w:bookmarkEnd w:id="54"/>
      <w:r>
        <w:rPr>
          <w:noProof/>
        </w:rPr>
        <w:lastRenderedPageBreak/>
        <w:drawing>
          <wp:inline distT="0" distB="0" distL="0" distR="0" wp14:anchorId="4AFCE7E5" wp14:editId="63592517">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14:paraId="4CF9E7B0" w14:textId="77777777" w:rsidR="000B2FE8" w:rsidRDefault="000B2FE8" w:rsidP="000B2FE8">
      <w:pPr>
        <w:pStyle w:val="1"/>
      </w:pPr>
      <w:bookmarkStart w:id="55" w:name="_Toc16494786"/>
      <w:r>
        <w:rPr>
          <w:rFonts w:hint="eastAsia"/>
        </w:rPr>
        <w:t>结论</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2350AF" w14:paraId="09A375E0" w14:textId="77777777">
        <w:tc>
          <w:tcPr>
            <w:tcW w:w="1866" w:type="dxa"/>
            <w:shd w:val="clear" w:color="auto" w:fill="E6E6E6"/>
            <w:vAlign w:val="center"/>
          </w:tcPr>
          <w:p w14:paraId="2A3A1A5D" w14:textId="77777777" w:rsidR="002350AF" w:rsidRDefault="00816A01">
            <w:pPr>
              <w:jc w:val="center"/>
            </w:pPr>
            <w:r>
              <w:t>类别</w:t>
            </w:r>
          </w:p>
        </w:tc>
        <w:tc>
          <w:tcPr>
            <w:tcW w:w="2800" w:type="dxa"/>
            <w:shd w:val="clear" w:color="auto" w:fill="E6E6E6"/>
            <w:vAlign w:val="center"/>
          </w:tcPr>
          <w:p w14:paraId="121229F2" w14:textId="77777777" w:rsidR="002350AF" w:rsidRDefault="00816A01">
            <w:pPr>
              <w:jc w:val="center"/>
            </w:pPr>
            <w:r>
              <w:t>检查项</w:t>
            </w:r>
          </w:p>
        </w:tc>
        <w:tc>
          <w:tcPr>
            <w:tcW w:w="1866" w:type="dxa"/>
            <w:shd w:val="clear" w:color="auto" w:fill="E6E6E6"/>
            <w:vAlign w:val="center"/>
          </w:tcPr>
          <w:p w14:paraId="5DDFD951" w14:textId="77777777" w:rsidR="002350AF" w:rsidRDefault="00816A01">
            <w:pPr>
              <w:jc w:val="center"/>
            </w:pPr>
            <w:r>
              <w:t>结论</w:t>
            </w:r>
          </w:p>
        </w:tc>
        <w:tc>
          <w:tcPr>
            <w:tcW w:w="2800" w:type="dxa"/>
            <w:shd w:val="clear" w:color="auto" w:fill="E6E6E6"/>
            <w:vAlign w:val="center"/>
          </w:tcPr>
          <w:p w14:paraId="6FA0DF4D" w14:textId="77777777" w:rsidR="002350AF" w:rsidRDefault="00816A01">
            <w:pPr>
              <w:jc w:val="center"/>
            </w:pPr>
            <w:r>
              <w:t>备注</w:t>
            </w:r>
          </w:p>
        </w:tc>
      </w:tr>
      <w:tr w:rsidR="002350AF" w14:paraId="52CD6BC3" w14:textId="77777777">
        <w:tc>
          <w:tcPr>
            <w:tcW w:w="1866" w:type="dxa"/>
            <w:vMerge w:val="restart"/>
            <w:shd w:val="clear" w:color="auto" w:fill="E6E6E6"/>
            <w:vAlign w:val="center"/>
          </w:tcPr>
          <w:p w14:paraId="5EEDD13D" w14:textId="77777777" w:rsidR="002350AF" w:rsidRDefault="00816A01">
            <w:r>
              <w:rPr>
                <w:b/>
              </w:rPr>
              <w:t>强条</w:t>
            </w:r>
          </w:p>
        </w:tc>
        <w:tc>
          <w:tcPr>
            <w:tcW w:w="2800" w:type="dxa"/>
            <w:vAlign w:val="center"/>
          </w:tcPr>
          <w:p w14:paraId="6480FA35" w14:textId="77777777" w:rsidR="002350AF" w:rsidRDefault="00816A01">
            <w:r>
              <w:rPr>
                <w:b/>
              </w:rPr>
              <w:t>平均迎风面积比</w:t>
            </w:r>
          </w:p>
        </w:tc>
        <w:tc>
          <w:tcPr>
            <w:tcW w:w="1866" w:type="dxa"/>
            <w:vAlign w:val="center"/>
          </w:tcPr>
          <w:p w14:paraId="430BB66B" w14:textId="77777777" w:rsidR="002350AF" w:rsidRDefault="00816A01">
            <w:r>
              <w:rPr>
                <w:b/>
              </w:rPr>
              <w:t>满足</w:t>
            </w:r>
          </w:p>
        </w:tc>
        <w:tc>
          <w:tcPr>
            <w:tcW w:w="2800" w:type="dxa"/>
            <w:vMerge w:val="restart"/>
            <w:vAlign w:val="center"/>
          </w:tcPr>
          <w:p w14:paraId="336207AE" w14:textId="77777777" w:rsidR="002350AF" w:rsidRDefault="00816A01">
            <w:r>
              <w:rPr>
                <w:b/>
              </w:rPr>
              <w:t>强制条文，必须满足</w:t>
            </w:r>
          </w:p>
        </w:tc>
      </w:tr>
      <w:tr w:rsidR="002350AF" w14:paraId="6E10C875" w14:textId="77777777">
        <w:tc>
          <w:tcPr>
            <w:tcW w:w="1866" w:type="dxa"/>
            <w:vMerge/>
            <w:shd w:val="clear" w:color="auto" w:fill="E6E6E6"/>
            <w:vAlign w:val="center"/>
          </w:tcPr>
          <w:p w14:paraId="2DABF19B" w14:textId="77777777" w:rsidR="002350AF" w:rsidRDefault="002350AF"/>
        </w:tc>
        <w:tc>
          <w:tcPr>
            <w:tcW w:w="2800" w:type="dxa"/>
            <w:vAlign w:val="center"/>
          </w:tcPr>
          <w:p w14:paraId="38609203" w14:textId="77777777" w:rsidR="002350AF" w:rsidRDefault="00816A01">
            <w:r>
              <w:rPr>
                <w:b/>
              </w:rPr>
              <w:t>活动场地遮阳覆盖率</w:t>
            </w:r>
          </w:p>
        </w:tc>
        <w:tc>
          <w:tcPr>
            <w:tcW w:w="1866" w:type="dxa"/>
            <w:vAlign w:val="center"/>
          </w:tcPr>
          <w:p w14:paraId="6BCE5A99" w14:textId="77777777" w:rsidR="002350AF" w:rsidRDefault="00816A01">
            <w:r>
              <w:rPr>
                <w:b/>
              </w:rPr>
              <w:t>满足</w:t>
            </w:r>
          </w:p>
        </w:tc>
        <w:tc>
          <w:tcPr>
            <w:tcW w:w="2800" w:type="dxa"/>
            <w:vMerge/>
            <w:vAlign w:val="center"/>
          </w:tcPr>
          <w:p w14:paraId="667693CB" w14:textId="77777777" w:rsidR="002350AF" w:rsidRDefault="002350AF"/>
        </w:tc>
      </w:tr>
      <w:tr w:rsidR="002350AF" w14:paraId="20AFC8FA" w14:textId="77777777">
        <w:tc>
          <w:tcPr>
            <w:tcW w:w="1866" w:type="dxa"/>
            <w:vMerge w:val="restart"/>
            <w:shd w:val="clear" w:color="auto" w:fill="E6E6E6"/>
            <w:vAlign w:val="center"/>
          </w:tcPr>
          <w:p w14:paraId="14E7180F" w14:textId="77777777" w:rsidR="002350AF" w:rsidRDefault="00816A01">
            <w:r>
              <w:t>规定性设计</w:t>
            </w:r>
          </w:p>
        </w:tc>
        <w:tc>
          <w:tcPr>
            <w:tcW w:w="2800" w:type="dxa"/>
            <w:vAlign w:val="center"/>
          </w:tcPr>
          <w:p w14:paraId="0092AC21" w14:textId="77777777" w:rsidR="002350AF" w:rsidRDefault="00816A01">
            <w:r>
              <w:t>底层通风架空率</w:t>
            </w:r>
          </w:p>
        </w:tc>
        <w:tc>
          <w:tcPr>
            <w:tcW w:w="1866" w:type="dxa"/>
            <w:vAlign w:val="center"/>
          </w:tcPr>
          <w:p w14:paraId="15E215B4" w14:textId="77777777" w:rsidR="002350AF" w:rsidRDefault="00816A01">
            <w:r>
              <w:t>满足</w:t>
            </w:r>
          </w:p>
        </w:tc>
        <w:tc>
          <w:tcPr>
            <w:tcW w:w="2800" w:type="dxa"/>
            <w:vMerge w:val="restart"/>
            <w:vAlign w:val="center"/>
          </w:tcPr>
          <w:p w14:paraId="1D675836" w14:textId="77777777" w:rsidR="002350AF" w:rsidRDefault="00816A01">
            <w:r>
              <w:t>不满足任意一条时，进行评价性设计</w:t>
            </w:r>
          </w:p>
        </w:tc>
      </w:tr>
      <w:tr w:rsidR="002350AF" w14:paraId="1904B66B" w14:textId="77777777">
        <w:tc>
          <w:tcPr>
            <w:tcW w:w="1866" w:type="dxa"/>
            <w:vMerge/>
            <w:shd w:val="clear" w:color="auto" w:fill="E6E6E6"/>
            <w:vAlign w:val="center"/>
          </w:tcPr>
          <w:p w14:paraId="12BDE73E" w14:textId="77777777" w:rsidR="002350AF" w:rsidRDefault="002350AF"/>
        </w:tc>
        <w:tc>
          <w:tcPr>
            <w:tcW w:w="2800" w:type="dxa"/>
            <w:vAlign w:val="center"/>
          </w:tcPr>
          <w:p w14:paraId="1A5CEB23" w14:textId="77777777" w:rsidR="002350AF" w:rsidRDefault="00816A01">
            <w:r>
              <w:t>绿化遮阳体叶面积指数</w:t>
            </w:r>
          </w:p>
        </w:tc>
        <w:tc>
          <w:tcPr>
            <w:tcW w:w="1866" w:type="dxa"/>
            <w:vAlign w:val="center"/>
          </w:tcPr>
          <w:p w14:paraId="79B562FC" w14:textId="77777777" w:rsidR="002350AF" w:rsidRDefault="00816A01">
            <w:r>
              <w:t>满足</w:t>
            </w:r>
          </w:p>
        </w:tc>
        <w:tc>
          <w:tcPr>
            <w:tcW w:w="2800" w:type="dxa"/>
            <w:vMerge/>
            <w:vAlign w:val="center"/>
          </w:tcPr>
          <w:p w14:paraId="3EA347C2" w14:textId="77777777" w:rsidR="002350AF" w:rsidRDefault="002350AF"/>
        </w:tc>
      </w:tr>
      <w:tr w:rsidR="002350AF" w14:paraId="429C041E" w14:textId="77777777">
        <w:tc>
          <w:tcPr>
            <w:tcW w:w="1866" w:type="dxa"/>
            <w:vMerge/>
            <w:shd w:val="clear" w:color="auto" w:fill="E6E6E6"/>
            <w:vAlign w:val="center"/>
          </w:tcPr>
          <w:p w14:paraId="64D6F1A6" w14:textId="77777777" w:rsidR="002350AF" w:rsidRDefault="002350AF"/>
        </w:tc>
        <w:tc>
          <w:tcPr>
            <w:tcW w:w="2800" w:type="dxa"/>
            <w:vAlign w:val="center"/>
          </w:tcPr>
          <w:p w14:paraId="250151C9" w14:textId="77777777" w:rsidR="002350AF" w:rsidRDefault="00816A01">
            <w:r>
              <w:t>渗透蒸发指标</w:t>
            </w:r>
          </w:p>
        </w:tc>
        <w:tc>
          <w:tcPr>
            <w:tcW w:w="1866" w:type="dxa"/>
            <w:vAlign w:val="center"/>
          </w:tcPr>
          <w:p w14:paraId="3EAB55C0" w14:textId="77777777" w:rsidR="002350AF" w:rsidRDefault="00816A01">
            <w:r>
              <w:t>满足</w:t>
            </w:r>
          </w:p>
        </w:tc>
        <w:tc>
          <w:tcPr>
            <w:tcW w:w="2800" w:type="dxa"/>
            <w:vMerge/>
            <w:vAlign w:val="center"/>
          </w:tcPr>
          <w:p w14:paraId="4E057666" w14:textId="77777777" w:rsidR="002350AF" w:rsidRDefault="002350AF"/>
        </w:tc>
      </w:tr>
      <w:tr w:rsidR="002350AF" w14:paraId="024711DC" w14:textId="77777777">
        <w:tc>
          <w:tcPr>
            <w:tcW w:w="1866" w:type="dxa"/>
            <w:vMerge/>
            <w:shd w:val="clear" w:color="auto" w:fill="E6E6E6"/>
            <w:vAlign w:val="center"/>
          </w:tcPr>
          <w:p w14:paraId="7656BD4D" w14:textId="77777777" w:rsidR="002350AF" w:rsidRDefault="002350AF"/>
        </w:tc>
        <w:tc>
          <w:tcPr>
            <w:tcW w:w="2800" w:type="dxa"/>
            <w:vAlign w:val="center"/>
          </w:tcPr>
          <w:p w14:paraId="78A91AF8" w14:textId="77777777" w:rsidR="002350AF" w:rsidRDefault="00816A01">
            <w:r>
              <w:t>屋面绿化率</w:t>
            </w:r>
          </w:p>
        </w:tc>
        <w:tc>
          <w:tcPr>
            <w:tcW w:w="1866" w:type="dxa"/>
            <w:vAlign w:val="center"/>
          </w:tcPr>
          <w:p w14:paraId="0A7CA0CC" w14:textId="77777777" w:rsidR="002350AF" w:rsidRDefault="00816A01">
            <w:r>
              <w:t>满足</w:t>
            </w:r>
          </w:p>
        </w:tc>
        <w:tc>
          <w:tcPr>
            <w:tcW w:w="2800" w:type="dxa"/>
            <w:vMerge/>
            <w:vAlign w:val="center"/>
          </w:tcPr>
          <w:p w14:paraId="6A315998" w14:textId="77777777" w:rsidR="002350AF" w:rsidRDefault="002350AF"/>
        </w:tc>
      </w:tr>
      <w:tr w:rsidR="002350AF" w14:paraId="3BDD2181" w14:textId="77777777">
        <w:tc>
          <w:tcPr>
            <w:tcW w:w="1866" w:type="dxa"/>
            <w:vMerge w:val="restart"/>
            <w:shd w:val="clear" w:color="auto" w:fill="E6E6E6"/>
            <w:vAlign w:val="center"/>
          </w:tcPr>
          <w:p w14:paraId="7B84DF23" w14:textId="77777777" w:rsidR="002350AF" w:rsidRDefault="00816A01">
            <w:r>
              <w:t>评价性设计</w:t>
            </w:r>
          </w:p>
        </w:tc>
        <w:tc>
          <w:tcPr>
            <w:tcW w:w="2800" w:type="dxa"/>
            <w:vAlign w:val="center"/>
          </w:tcPr>
          <w:p w14:paraId="33714717" w14:textId="77777777" w:rsidR="002350AF" w:rsidRDefault="00816A01">
            <w:r>
              <w:t>平均热岛强度</w:t>
            </w:r>
          </w:p>
        </w:tc>
        <w:tc>
          <w:tcPr>
            <w:tcW w:w="1866" w:type="dxa"/>
            <w:vAlign w:val="center"/>
          </w:tcPr>
          <w:p w14:paraId="1BC11433" w14:textId="77777777" w:rsidR="002350AF" w:rsidRDefault="00816A01">
            <w:r>
              <w:rPr>
                <w:color w:val="FF0000"/>
              </w:rPr>
              <w:t>不满足</w:t>
            </w:r>
          </w:p>
        </w:tc>
        <w:tc>
          <w:tcPr>
            <w:tcW w:w="2800" w:type="dxa"/>
            <w:vMerge w:val="restart"/>
            <w:vAlign w:val="center"/>
          </w:tcPr>
          <w:p w14:paraId="5930B002" w14:textId="77777777" w:rsidR="002350AF" w:rsidRDefault="00816A01">
            <w:r>
              <w:t>需同时满足强制条文</w:t>
            </w:r>
          </w:p>
        </w:tc>
      </w:tr>
      <w:tr w:rsidR="002350AF" w14:paraId="177C7D97" w14:textId="77777777">
        <w:tc>
          <w:tcPr>
            <w:tcW w:w="1866" w:type="dxa"/>
            <w:vMerge/>
            <w:shd w:val="clear" w:color="auto" w:fill="E6E6E6"/>
            <w:vAlign w:val="center"/>
          </w:tcPr>
          <w:p w14:paraId="2D5B3778" w14:textId="77777777" w:rsidR="002350AF" w:rsidRDefault="002350AF"/>
        </w:tc>
        <w:tc>
          <w:tcPr>
            <w:tcW w:w="2800" w:type="dxa"/>
            <w:vAlign w:val="center"/>
          </w:tcPr>
          <w:p w14:paraId="1F6BB5C3" w14:textId="77777777" w:rsidR="002350AF" w:rsidRDefault="00816A01">
            <w:r>
              <w:t>湿球黑球温度</w:t>
            </w:r>
          </w:p>
        </w:tc>
        <w:tc>
          <w:tcPr>
            <w:tcW w:w="1866" w:type="dxa"/>
            <w:vAlign w:val="center"/>
          </w:tcPr>
          <w:p w14:paraId="0228B20A" w14:textId="77777777" w:rsidR="002350AF" w:rsidRDefault="00816A01">
            <w:r>
              <w:t>满足</w:t>
            </w:r>
          </w:p>
        </w:tc>
        <w:tc>
          <w:tcPr>
            <w:tcW w:w="2800" w:type="dxa"/>
            <w:vMerge/>
            <w:vAlign w:val="center"/>
          </w:tcPr>
          <w:p w14:paraId="6E42E5F3" w14:textId="77777777" w:rsidR="002350AF" w:rsidRDefault="002350AF"/>
        </w:tc>
      </w:tr>
      <w:tr w:rsidR="002350AF" w14:paraId="183BC26D" w14:textId="77777777">
        <w:tc>
          <w:tcPr>
            <w:tcW w:w="4666" w:type="dxa"/>
            <w:gridSpan w:val="2"/>
            <w:shd w:val="clear" w:color="auto" w:fill="E6E6E6"/>
            <w:vAlign w:val="center"/>
          </w:tcPr>
          <w:p w14:paraId="1DEABA09" w14:textId="77777777" w:rsidR="002350AF" w:rsidRDefault="00816A01">
            <w:r>
              <w:t>结论</w:t>
            </w:r>
          </w:p>
        </w:tc>
        <w:tc>
          <w:tcPr>
            <w:tcW w:w="4666" w:type="dxa"/>
            <w:gridSpan w:val="2"/>
            <w:vAlign w:val="center"/>
          </w:tcPr>
          <w:p w14:paraId="50EFBD3E" w14:textId="77777777" w:rsidR="002350AF" w:rsidRDefault="00816A01">
            <w:r>
              <w:rPr>
                <w:b/>
              </w:rPr>
              <w:t>满足</w:t>
            </w:r>
          </w:p>
        </w:tc>
      </w:tr>
    </w:tbl>
    <w:p w14:paraId="479E8D57" w14:textId="77777777" w:rsidR="00940A35" w:rsidRPr="00940A35" w:rsidRDefault="00940A35" w:rsidP="00940A35">
      <w:pPr>
        <w:pStyle w:val="a0"/>
        <w:ind w:firstLine="420"/>
        <w:rPr>
          <w:lang w:val="en-US"/>
        </w:rPr>
      </w:pPr>
      <w:bookmarkStart w:id="56" w:name="结论"/>
      <w:bookmarkEnd w:id="56"/>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89D1" w14:textId="77777777" w:rsidR="00F21679" w:rsidRDefault="00F21679" w:rsidP="00203A7D">
      <w:r>
        <w:separator/>
      </w:r>
    </w:p>
  </w:endnote>
  <w:endnote w:type="continuationSeparator" w:id="0">
    <w:p w14:paraId="3EF0385C" w14:textId="77777777" w:rsidR="00F21679" w:rsidRDefault="00F2167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0DC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EB9EC4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415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4799F30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3A0C" w14:textId="77777777" w:rsidR="00F21679" w:rsidRDefault="00F21679" w:rsidP="00203A7D">
      <w:r>
        <w:separator/>
      </w:r>
    </w:p>
  </w:footnote>
  <w:footnote w:type="continuationSeparator" w:id="0">
    <w:p w14:paraId="2D2E515C" w14:textId="77777777" w:rsidR="00F21679" w:rsidRDefault="00F2167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64F7" w14:textId="77777777" w:rsidR="00DD50F9" w:rsidRDefault="00DD50F9" w:rsidP="00DD50F9">
    <w:pPr>
      <w:pStyle w:val="a4"/>
      <w:jc w:val="left"/>
    </w:pPr>
    <w:r w:rsidRPr="00DD50F9">
      <w:rPr>
        <w:noProof/>
        <w:lang w:val="en-US"/>
      </w:rPr>
      <w:drawing>
        <wp:inline distT="0" distB="0" distL="0" distR="0" wp14:anchorId="7C54C3CE" wp14:editId="5AE8C074">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C8"/>
    <w:rsid w:val="0000545C"/>
    <w:rsid w:val="0001409C"/>
    <w:rsid w:val="00026B3F"/>
    <w:rsid w:val="00037A4C"/>
    <w:rsid w:val="00051EA5"/>
    <w:rsid w:val="000A30EF"/>
    <w:rsid w:val="000B10AF"/>
    <w:rsid w:val="000B2169"/>
    <w:rsid w:val="000B2FE8"/>
    <w:rsid w:val="000D23A3"/>
    <w:rsid w:val="000D5A96"/>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50AF"/>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16A01"/>
    <w:rsid w:val="008329E7"/>
    <w:rsid w:val="00872A29"/>
    <w:rsid w:val="00883D6C"/>
    <w:rsid w:val="00886207"/>
    <w:rsid w:val="00897FCE"/>
    <w:rsid w:val="008B02AA"/>
    <w:rsid w:val="008B6B76"/>
    <w:rsid w:val="008E3905"/>
    <w:rsid w:val="008E7DE0"/>
    <w:rsid w:val="008F4A97"/>
    <w:rsid w:val="009115AF"/>
    <w:rsid w:val="00917B5B"/>
    <w:rsid w:val="009208C8"/>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21679"/>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E2BFD7B"/>
  <w15:chartTrackingRefBased/>
  <w15:docId w15:val="{6A5DBD86-3418-4A8F-BB57-992C4FAA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2</TotalTime>
  <Pages>12</Pages>
  <Words>1059</Words>
  <Characters>6041</Characters>
  <Application>Microsoft Office Word</Application>
  <DocSecurity>0</DocSecurity>
  <Lines>50</Lines>
  <Paragraphs>14</Paragraphs>
  <ScaleCrop>false</ScaleCrop>
  <Company>ths</Company>
  <LinksUpToDate>false</LinksUpToDate>
  <CharactersWithSpaces>7086</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zlt</dc:creator>
  <cp:keywords/>
  <cp:lastModifiedBy>培军 张</cp:lastModifiedBy>
  <cp:revision>2</cp:revision>
  <cp:lastPrinted>1899-12-31T16:00:00Z</cp:lastPrinted>
  <dcterms:created xsi:type="dcterms:W3CDTF">2022-01-03T08:01:00Z</dcterms:created>
  <dcterms:modified xsi:type="dcterms:W3CDTF">2022-01-06T07:20:00Z</dcterms:modified>
</cp:coreProperties>
</file>