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0525" w14:textId="77777777" w:rsidR="00D40158" w:rsidRDefault="00D40158" w:rsidP="00D40158">
      <w:pPr>
        <w:spacing w:line="180" w:lineRule="atLeast"/>
        <w:rPr>
          <w:rFonts w:ascii="宋体" w:hAnsi="宋体"/>
          <w:b/>
          <w:bCs/>
          <w:sz w:val="32"/>
          <w:szCs w:val="32"/>
        </w:rPr>
      </w:pPr>
    </w:p>
    <w:p w14:paraId="0BB81B9C" w14:textId="77777777" w:rsidR="00D40158" w:rsidRDefault="00D40158" w:rsidP="00D40158">
      <w:pPr>
        <w:widowControl w:val="0"/>
        <w:spacing w:afterLines="100" w:after="312" w:line="240" w:lineRule="auto"/>
        <w:rPr>
          <w:rFonts w:ascii="宋体" w:hAnsi="宋体"/>
          <w:b/>
          <w:bCs/>
          <w:kern w:val="2"/>
          <w:sz w:val="30"/>
          <w:szCs w:val="24"/>
          <w:lang w:val="en-US"/>
        </w:rPr>
      </w:pPr>
    </w:p>
    <w:p w14:paraId="3107E7DF" w14:textId="77777777"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14:paraId="17571255" w14:textId="77777777" w:rsidR="00D40158" w:rsidRPr="00CE28AA" w:rsidRDefault="00D40158" w:rsidP="00CE28AA">
      <w:pPr>
        <w:spacing w:beforeLines="100" w:before="312" w:line="180" w:lineRule="atLeast"/>
        <w:jc w:val="center"/>
        <w:rPr>
          <w:rFonts w:ascii="宋体" w:hAnsi="宋体"/>
          <w:bCs/>
          <w:sz w:val="44"/>
          <w:szCs w:val="44"/>
          <w:lang w:val="en-US"/>
        </w:rPr>
      </w:pPr>
    </w:p>
    <w:p w14:paraId="026702D3" w14:textId="77777777"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777B54A" w14:textId="77777777" w:rsidTr="00E660D6">
        <w:trPr>
          <w:jc w:val="center"/>
        </w:trPr>
        <w:tc>
          <w:tcPr>
            <w:tcW w:w="1800" w:type="dxa"/>
            <w:tcBorders>
              <w:top w:val="single" w:sz="12" w:space="0" w:color="auto"/>
              <w:bottom w:val="single" w:sz="6" w:space="0" w:color="auto"/>
            </w:tcBorders>
            <w:shd w:val="clear" w:color="auto" w:fill="E6E6E6"/>
          </w:tcPr>
          <w:p w14:paraId="44E4181E"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7D7E0AF8" w14:textId="08D7E2F5" w:rsidR="00D40158" w:rsidRPr="00D40158" w:rsidRDefault="00905C6F" w:rsidP="00C97E25">
            <w:pPr>
              <w:pStyle w:val="a6"/>
              <w:tabs>
                <w:tab w:val="clear" w:pos="4153"/>
                <w:tab w:val="clear" w:pos="8306"/>
              </w:tabs>
              <w:snapToGrid/>
              <w:jc w:val="both"/>
              <w:rPr>
                <w:rFonts w:ascii="宋体" w:hAnsi="宋体"/>
                <w:szCs w:val="21"/>
              </w:rPr>
            </w:pPr>
            <w:r>
              <w:rPr>
                <w:rFonts w:ascii="宋体" w:hAnsi="宋体" w:hint="eastAsia"/>
                <w:szCs w:val="21"/>
                <w:lang w:val="en-US"/>
              </w:rPr>
              <w:t>承旧营新·旧城的活化与绿染</w:t>
            </w:r>
          </w:p>
        </w:tc>
      </w:tr>
      <w:tr w:rsidR="00D40158" w:rsidRPr="00D40158" w14:paraId="713F6AFB" w14:textId="77777777" w:rsidTr="00E660D6">
        <w:trPr>
          <w:jc w:val="center"/>
        </w:trPr>
        <w:tc>
          <w:tcPr>
            <w:tcW w:w="1800" w:type="dxa"/>
            <w:tcBorders>
              <w:top w:val="single" w:sz="6" w:space="0" w:color="auto"/>
              <w:bottom w:val="single" w:sz="6" w:space="0" w:color="auto"/>
            </w:tcBorders>
            <w:shd w:val="clear" w:color="auto" w:fill="E6E6E6"/>
          </w:tcPr>
          <w:p w14:paraId="7672D8FB"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2EFB141D" w14:textId="77777777" w:rsidR="00D40158" w:rsidRPr="00D40158" w:rsidRDefault="00D40158" w:rsidP="00C97E25">
            <w:pPr>
              <w:jc w:val="both"/>
              <w:rPr>
                <w:rFonts w:ascii="宋体" w:hAnsi="宋体"/>
                <w:szCs w:val="21"/>
              </w:rPr>
            </w:pPr>
            <w:bookmarkStart w:id="1" w:name="项目地点"/>
            <w:r>
              <w:t>武汉</w:t>
            </w:r>
            <w:bookmarkEnd w:id="1"/>
          </w:p>
        </w:tc>
      </w:tr>
      <w:tr w:rsidR="00D40158" w:rsidRPr="00D40158" w14:paraId="3CBBAC66" w14:textId="77777777" w:rsidTr="00E660D6">
        <w:trPr>
          <w:jc w:val="center"/>
        </w:trPr>
        <w:tc>
          <w:tcPr>
            <w:tcW w:w="1800" w:type="dxa"/>
            <w:tcBorders>
              <w:top w:val="single" w:sz="6" w:space="0" w:color="auto"/>
              <w:bottom w:val="single" w:sz="6" w:space="0" w:color="auto"/>
            </w:tcBorders>
            <w:shd w:val="clear" w:color="auto" w:fill="E6E6E6"/>
          </w:tcPr>
          <w:p w14:paraId="28F82635"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2DE7F04"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44032EE2" w14:textId="77777777" w:rsidTr="00E660D6">
        <w:trPr>
          <w:jc w:val="center"/>
        </w:trPr>
        <w:tc>
          <w:tcPr>
            <w:tcW w:w="1800" w:type="dxa"/>
            <w:tcBorders>
              <w:top w:val="single" w:sz="6" w:space="0" w:color="auto"/>
              <w:bottom w:val="single" w:sz="6" w:space="0" w:color="auto"/>
            </w:tcBorders>
            <w:shd w:val="clear" w:color="auto" w:fill="E6E6E6"/>
          </w:tcPr>
          <w:p w14:paraId="06D186C5"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2F2BF282" w14:textId="6C12CFF7" w:rsidR="00D40158" w:rsidRPr="00D40158" w:rsidRDefault="00905C6F" w:rsidP="00C97E25">
            <w:pPr>
              <w:rPr>
                <w:rFonts w:ascii="宋体" w:hAnsi="宋体"/>
                <w:szCs w:val="21"/>
              </w:rPr>
            </w:pPr>
            <w:bookmarkStart w:id="3" w:name="建设单位"/>
            <w:bookmarkEnd w:id="3"/>
            <w:r>
              <w:rPr>
                <w:rFonts w:ascii="宋体" w:hAnsi="宋体" w:hint="eastAsia"/>
                <w:szCs w:val="21"/>
                <w:lang w:val="en-US"/>
              </w:rPr>
              <w:t>华中科技大学建规学院</w:t>
            </w:r>
          </w:p>
        </w:tc>
      </w:tr>
      <w:tr w:rsidR="00D40158" w:rsidRPr="00D40158" w14:paraId="32221323" w14:textId="77777777" w:rsidTr="00E660D6">
        <w:trPr>
          <w:jc w:val="center"/>
        </w:trPr>
        <w:tc>
          <w:tcPr>
            <w:tcW w:w="1800" w:type="dxa"/>
            <w:tcBorders>
              <w:top w:val="single" w:sz="6" w:space="0" w:color="auto"/>
              <w:bottom w:val="single" w:sz="6" w:space="0" w:color="auto"/>
            </w:tcBorders>
            <w:shd w:val="clear" w:color="auto" w:fill="E6E6E6"/>
          </w:tcPr>
          <w:p w14:paraId="492A5CC8"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793645D6" w14:textId="3871B3EF" w:rsidR="00D40158" w:rsidRPr="00D40158" w:rsidRDefault="00905C6F" w:rsidP="00C97E25">
            <w:pPr>
              <w:rPr>
                <w:rFonts w:ascii="宋体" w:hAnsi="宋体"/>
                <w:szCs w:val="21"/>
              </w:rPr>
            </w:pPr>
            <w:bookmarkStart w:id="4" w:name="设计单位"/>
            <w:bookmarkEnd w:id="4"/>
            <w:r>
              <w:rPr>
                <w:rFonts w:ascii="宋体" w:hAnsi="宋体" w:hint="eastAsia"/>
                <w:szCs w:val="21"/>
                <w:lang w:val="en-US"/>
              </w:rPr>
              <w:t>华中科技大学建规学院</w:t>
            </w:r>
          </w:p>
        </w:tc>
      </w:tr>
      <w:tr w:rsidR="00D40158" w:rsidRPr="00D40158" w14:paraId="69B4DF8A" w14:textId="77777777" w:rsidTr="00E660D6">
        <w:trPr>
          <w:jc w:val="center"/>
        </w:trPr>
        <w:tc>
          <w:tcPr>
            <w:tcW w:w="1800" w:type="dxa"/>
            <w:tcBorders>
              <w:top w:val="single" w:sz="6" w:space="0" w:color="auto"/>
              <w:bottom w:val="single" w:sz="6" w:space="0" w:color="auto"/>
            </w:tcBorders>
            <w:shd w:val="clear" w:color="auto" w:fill="E6E6E6"/>
          </w:tcPr>
          <w:p w14:paraId="6044EADF"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4EF35FF3" w14:textId="77777777" w:rsidR="00D40158" w:rsidRPr="00D40158" w:rsidRDefault="00D40158" w:rsidP="00C97E25">
            <w:pPr>
              <w:rPr>
                <w:rFonts w:ascii="宋体" w:hAnsi="宋体"/>
                <w:szCs w:val="21"/>
              </w:rPr>
            </w:pPr>
          </w:p>
        </w:tc>
      </w:tr>
      <w:tr w:rsidR="00D40158" w:rsidRPr="00D40158" w14:paraId="5B2CB149" w14:textId="77777777" w:rsidTr="00E660D6">
        <w:trPr>
          <w:jc w:val="center"/>
        </w:trPr>
        <w:tc>
          <w:tcPr>
            <w:tcW w:w="1800" w:type="dxa"/>
            <w:tcBorders>
              <w:top w:val="single" w:sz="6" w:space="0" w:color="auto"/>
              <w:bottom w:val="single" w:sz="6" w:space="0" w:color="auto"/>
            </w:tcBorders>
            <w:shd w:val="clear" w:color="auto" w:fill="E6E6E6"/>
          </w:tcPr>
          <w:p w14:paraId="5AF0B169"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5ED2E1C8" w14:textId="77777777" w:rsidR="00D40158" w:rsidRPr="00D40158" w:rsidRDefault="00D40158" w:rsidP="00C97E25">
            <w:pPr>
              <w:rPr>
                <w:rFonts w:ascii="宋体" w:hAnsi="宋体"/>
                <w:szCs w:val="21"/>
              </w:rPr>
            </w:pPr>
          </w:p>
        </w:tc>
      </w:tr>
      <w:tr w:rsidR="00D40158" w:rsidRPr="00D40158" w14:paraId="77458C86" w14:textId="77777777" w:rsidTr="00E660D6">
        <w:trPr>
          <w:jc w:val="center"/>
        </w:trPr>
        <w:tc>
          <w:tcPr>
            <w:tcW w:w="1800" w:type="dxa"/>
            <w:tcBorders>
              <w:top w:val="single" w:sz="6" w:space="0" w:color="auto"/>
              <w:bottom w:val="single" w:sz="6" w:space="0" w:color="auto"/>
            </w:tcBorders>
            <w:shd w:val="clear" w:color="auto" w:fill="E6E6E6"/>
          </w:tcPr>
          <w:p w14:paraId="5C9A327B"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228F8748" w14:textId="77777777" w:rsidR="00D40158" w:rsidRPr="00D40158" w:rsidRDefault="00D40158" w:rsidP="00C97E25">
            <w:pPr>
              <w:rPr>
                <w:rFonts w:ascii="宋体" w:hAnsi="宋体"/>
                <w:szCs w:val="21"/>
              </w:rPr>
            </w:pPr>
          </w:p>
        </w:tc>
      </w:tr>
      <w:tr w:rsidR="00E52B53" w:rsidRPr="00D40158" w14:paraId="5E53810C" w14:textId="77777777" w:rsidTr="00E660D6">
        <w:trPr>
          <w:jc w:val="center"/>
        </w:trPr>
        <w:tc>
          <w:tcPr>
            <w:tcW w:w="1800" w:type="dxa"/>
            <w:tcBorders>
              <w:top w:val="single" w:sz="6" w:space="0" w:color="auto"/>
              <w:bottom w:val="single" w:sz="6" w:space="0" w:color="auto"/>
            </w:tcBorders>
            <w:shd w:val="clear" w:color="auto" w:fill="E6E6E6"/>
          </w:tcPr>
          <w:p w14:paraId="422CF9CC"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5277F088" w14:textId="77777777" w:rsidR="00E52B53" w:rsidRPr="00D40158" w:rsidRDefault="00E52B53" w:rsidP="00C97E25">
            <w:pPr>
              <w:rPr>
                <w:rFonts w:ascii="宋体" w:hAnsi="宋体"/>
                <w:szCs w:val="21"/>
              </w:rPr>
            </w:pPr>
          </w:p>
        </w:tc>
      </w:tr>
      <w:tr w:rsidR="00D40158" w:rsidRPr="00D40158" w14:paraId="7243B6D5" w14:textId="77777777" w:rsidTr="00E660D6">
        <w:trPr>
          <w:jc w:val="center"/>
        </w:trPr>
        <w:tc>
          <w:tcPr>
            <w:tcW w:w="1800" w:type="dxa"/>
            <w:tcBorders>
              <w:top w:val="single" w:sz="6" w:space="0" w:color="auto"/>
              <w:bottom w:val="single" w:sz="12" w:space="0" w:color="auto"/>
            </w:tcBorders>
            <w:shd w:val="clear" w:color="auto" w:fill="E6E6E6"/>
          </w:tcPr>
          <w:p w14:paraId="448A9BED"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148CA286" w14:textId="77777777" w:rsidR="00D40158" w:rsidRPr="00D40158" w:rsidRDefault="00D40158" w:rsidP="00C97E25">
            <w:pPr>
              <w:rPr>
                <w:rFonts w:ascii="宋体" w:hAnsi="宋体"/>
                <w:szCs w:val="21"/>
              </w:rPr>
            </w:pPr>
            <w:bookmarkStart w:id="5" w:name="报告日期"/>
            <w:r w:rsidRPr="00D40158">
              <w:rPr>
                <w:rFonts w:ascii="宋体" w:hAnsi="宋体" w:hint="eastAsia"/>
                <w:szCs w:val="21"/>
              </w:rPr>
              <w:t>2022年01月03日</w:t>
            </w:r>
            <w:bookmarkEnd w:id="5"/>
          </w:p>
        </w:tc>
      </w:tr>
    </w:tbl>
    <w:p w14:paraId="2ACA0683" w14:textId="77777777" w:rsidR="00D40158" w:rsidRDefault="00D40158" w:rsidP="00B41640">
      <w:pPr>
        <w:spacing w:line="240" w:lineRule="auto"/>
        <w:rPr>
          <w:rFonts w:ascii="宋体" w:hAnsi="宋体"/>
          <w:lang w:val="en-US"/>
        </w:rPr>
      </w:pPr>
    </w:p>
    <w:p w14:paraId="23689041" w14:textId="77777777" w:rsidR="00D51770" w:rsidRDefault="00D51770" w:rsidP="00B41640">
      <w:pPr>
        <w:spacing w:line="240" w:lineRule="auto"/>
        <w:rPr>
          <w:rFonts w:ascii="宋体" w:hAnsi="宋体"/>
          <w:lang w:val="en-US"/>
        </w:rPr>
      </w:pPr>
    </w:p>
    <w:p w14:paraId="7D72DE15" w14:textId="77777777" w:rsidR="00D51770" w:rsidRDefault="00D51770" w:rsidP="00B41640">
      <w:pPr>
        <w:spacing w:line="240" w:lineRule="auto"/>
        <w:rPr>
          <w:rFonts w:ascii="宋体" w:hAnsi="宋体"/>
          <w:lang w:val="en-US"/>
        </w:rPr>
      </w:pPr>
    </w:p>
    <w:p w14:paraId="3ABECEFB" w14:textId="77777777" w:rsidR="00D40158" w:rsidRDefault="00D40158" w:rsidP="002A1AF2">
      <w:pPr>
        <w:spacing w:line="240" w:lineRule="auto"/>
        <w:jc w:val="center"/>
        <w:rPr>
          <w:rFonts w:ascii="宋体" w:hAnsi="宋体"/>
          <w:lang w:val="en-US"/>
        </w:rPr>
      </w:pPr>
      <w:bookmarkStart w:id="6" w:name="二维码"/>
      <w:bookmarkEnd w:id="6"/>
      <w:r>
        <w:rPr>
          <w:noProof/>
        </w:rPr>
        <w:drawing>
          <wp:inline distT="0" distB="0" distL="0" distR="0" wp14:anchorId="5115079A" wp14:editId="2ED1806E">
            <wp:extent cx="1628946" cy="1628946"/>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451736B2" w14:textId="77777777" w:rsidR="00CE28AA" w:rsidRDefault="00CE28AA" w:rsidP="00B41640">
      <w:pPr>
        <w:spacing w:line="240" w:lineRule="auto"/>
        <w:rPr>
          <w:rFonts w:ascii="宋体" w:hAnsi="宋体"/>
          <w:lang w:val="en-US"/>
        </w:rPr>
      </w:pPr>
    </w:p>
    <w:p w14:paraId="269A1764" w14:textId="77777777"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14:paraId="64DCE6A3" w14:textId="77777777" w:rsidTr="00372110">
        <w:trPr>
          <w:cantSplit/>
          <w:trHeight w:hRule="exact" w:val="597"/>
        </w:trPr>
        <w:tc>
          <w:tcPr>
            <w:tcW w:w="1800" w:type="dxa"/>
            <w:shd w:val="clear" w:color="auto" w:fill="E6E6E6"/>
            <w:vAlign w:val="center"/>
          </w:tcPr>
          <w:p w14:paraId="0080312C" w14:textId="77777777"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14:paraId="50EB104B" w14:textId="77777777" w:rsidR="00DD16C4" w:rsidRPr="00D40158" w:rsidRDefault="00DD16C4" w:rsidP="00372110">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绿建</w:t>
            </w:r>
            <w:r w:rsidRPr="00D40158">
              <w:rPr>
                <w:rFonts w:ascii="宋体" w:hAnsi="宋体" w:hint="eastAsia"/>
              </w:rPr>
              <w:t>斯维尔</w:t>
            </w:r>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w:t>
            </w:r>
            <w:r w:rsidR="00372110">
              <w:rPr>
                <w:rFonts w:ascii="宋体" w:hAnsi="宋体"/>
              </w:rPr>
              <w:t>20</w:t>
            </w:r>
          </w:p>
        </w:tc>
      </w:tr>
      <w:tr w:rsidR="001B7C87" w:rsidRPr="00D40158" w14:paraId="283DB478" w14:textId="77777777"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0988D4E8"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14:paraId="615C8C04" w14:textId="77777777" w:rsidR="001B7C87" w:rsidRDefault="001B7C87" w:rsidP="00CA1378">
            <w:pPr>
              <w:spacing w:line="240" w:lineRule="auto"/>
              <w:jc w:val="both"/>
              <w:rPr>
                <w:rFonts w:ascii="宋体" w:hAnsi="宋体"/>
                <w:szCs w:val="18"/>
              </w:rPr>
            </w:pPr>
            <w:r w:rsidRPr="00790573">
              <w:rPr>
                <w:rFonts w:ascii="宋体" w:hAnsi="宋体"/>
                <w:szCs w:val="18"/>
              </w:rPr>
              <w:t>北京绿建软件有限公司</w:t>
            </w:r>
          </w:p>
          <w:p w14:paraId="36745716"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深圳市斯维尔科技有限公司</w:t>
            </w:r>
          </w:p>
        </w:tc>
      </w:tr>
    </w:tbl>
    <w:p w14:paraId="62413263"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7A36F526" w14:textId="77777777" w:rsidR="000F319C"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92121739" w:history="1">
        <w:r w:rsidR="000F319C" w:rsidRPr="00FE37FD">
          <w:rPr>
            <w:rStyle w:val="a8"/>
          </w:rPr>
          <w:t>1</w:t>
        </w:r>
        <w:r w:rsidR="000F319C">
          <w:rPr>
            <w:rFonts w:asciiTheme="minorHAnsi" w:eastAsiaTheme="minorEastAsia" w:hAnsiTheme="minorHAnsi" w:cstheme="minorBidi"/>
            <w:b w:val="0"/>
            <w:bCs w:val="0"/>
            <w:szCs w:val="22"/>
          </w:rPr>
          <w:tab/>
        </w:r>
        <w:r w:rsidR="000F319C" w:rsidRPr="00FE37FD">
          <w:rPr>
            <w:rStyle w:val="a8"/>
          </w:rPr>
          <w:t>项目概况</w:t>
        </w:r>
        <w:r w:rsidR="000F319C">
          <w:rPr>
            <w:webHidden/>
          </w:rPr>
          <w:tab/>
        </w:r>
        <w:r w:rsidR="000F319C">
          <w:rPr>
            <w:webHidden/>
          </w:rPr>
          <w:fldChar w:fldCharType="begin"/>
        </w:r>
        <w:r w:rsidR="000F319C">
          <w:rPr>
            <w:webHidden/>
          </w:rPr>
          <w:instrText xml:space="preserve"> PAGEREF _Toc92121739 \h </w:instrText>
        </w:r>
        <w:r w:rsidR="000F319C">
          <w:rPr>
            <w:webHidden/>
          </w:rPr>
        </w:r>
        <w:r w:rsidR="000F319C">
          <w:rPr>
            <w:webHidden/>
          </w:rPr>
          <w:fldChar w:fldCharType="separate"/>
        </w:r>
        <w:r w:rsidR="000F319C">
          <w:rPr>
            <w:webHidden/>
          </w:rPr>
          <w:t>3</w:t>
        </w:r>
        <w:r w:rsidR="000F319C">
          <w:rPr>
            <w:webHidden/>
          </w:rPr>
          <w:fldChar w:fldCharType="end"/>
        </w:r>
      </w:hyperlink>
    </w:p>
    <w:p w14:paraId="2967B64E" w14:textId="77777777" w:rsidR="000F319C" w:rsidRDefault="007D3D42">
      <w:pPr>
        <w:pStyle w:val="TOC2"/>
        <w:rPr>
          <w:rFonts w:asciiTheme="minorHAnsi" w:eastAsiaTheme="minorEastAsia" w:hAnsiTheme="minorHAnsi" w:cstheme="minorBidi"/>
          <w:szCs w:val="22"/>
        </w:rPr>
      </w:pPr>
      <w:hyperlink w:anchor="_Toc92121740" w:history="1">
        <w:r w:rsidR="000F319C" w:rsidRPr="00FE37FD">
          <w:rPr>
            <w:rStyle w:val="a8"/>
            <w:lang w:val="en-GB"/>
          </w:rPr>
          <w:t>1.1</w:t>
        </w:r>
        <w:r w:rsidR="000F319C">
          <w:rPr>
            <w:rFonts w:asciiTheme="minorHAnsi" w:eastAsiaTheme="minorEastAsia" w:hAnsiTheme="minorHAnsi" w:cstheme="minorBidi"/>
            <w:szCs w:val="22"/>
          </w:rPr>
          <w:tab/>
        </w:r>
        <w:r w:rsidR="000F319C" w:rsidRPr="00FE37FD">
          <w:rPr>
            <w:rStyle w:val="a8"/>
          </w:rPr>
          <w:t>总平面图</w:t>
        </w:r>
        <w:r w:rsidR="000F319C">
          <w:rPr>
            <w:webHidden/>
          </w:rPr>
          <w:tab/>
        </w:r>
        <w:r w:rsidR="000F319C">
          <w:rPr>
            <w:webHidden/>
          </w:rPr>
          <w:fldChar w:fldCharType="begin"/>
        </w:r>
        <w:r w:rsidR="000F319C">
          <w:rPr>
            <w:webHidden/>
          </w:rPr>
          <w:instrText xml:space="preserve"> PAGEREF _Toc92121740 \h </w:instrText>
        </w:r>
        <w:r w:rsidR="000F319C">
          <w:rPr>
            <w:webHidden/>
          </w:rPr>
        </w:r>
        <w:r w:rsidR="000F319C">
          <w:rPr>
            <w:webHidden/>
          </w:rPr>
          <w:fldChar w:fldCharType="separate"/>
        </w:r>
        <w:r w:rsidR="000F319C">
          <w:rPr>
            <w:webHidden/>
          </w:rPr>
          <w:t>4</w:t>
        </w:r>
        <w:r w:rsidR="000F319C">
          <w:rPr>
            <w:webHidden/>
          </w:rPr>
          <w:fldChar w:fldCharType="end"/>
        </w:r>
      </w:hyperlink>
    </w:p>
    <w:p w14:paraId="0AC99FC9" w14:textId="77777777" w:rsidR="000F319C" w:rsidRDefault="007D3D42">
      <w:pPr>
        <w:pStyle w:val="TOC2"/>
        <w:rPr>
          <w:rFonts w:asciiTheme="minorHAnsi" w:eastAsiaTheme="minorEastAsia" w:hAnsiTheme="minorHAnsi" w:cstheme="minorBidi"/>
          <w:szCs w:val="22"/>
        </w:rPr>
      </w:pPr>
      <w:hyperlink w:anchor="_Toc92121741" w:history="1">
        <w:r w:rsidR="000F319C" w:rsidRPr="00FE37FD">
          <w:rPr>
            <w:rStyle w:val="a8"/>
            <w:lang w:val="en-GB"/>
          </w:rPr>
          <w:t>1.2</w:t>
        </w:r>
        <w:r w:rsidR="000F319C">
          <w:rPr>
            <w:rFonts w:asciiTheme="minorHAnsi" w:eastAsiaTheme="minorEastAsia" w:hAnsiTheme="minorHAnsi" w:cstheme="minorBidi"/>
            <w:szCs w:val="22"/>
          </w:rPr>
          <w:tab/>
        </w:r>
        <w:r w:rsidR="000F319C" w:rsidRPr="00FE37FD">
          <w:rPr>
            <w:rStyle w:val="a8"/>
          </w:rPr>
          <w:t>三维视图</w:t>
        </w:r>
        <w:r w:rsidR="000F319C">
          <w:rPr>
            <w:webHidden/>
          </w:rPr>
          <w:tab/>
        </w:r>
        <w:r w:rsidR="000F319C">
          <w:rPr>
            <w:webHidden/>
          </w:rPr>
          <w:fldChar w:fldCharType="begin"/>
        </w:r>
        <w:r w:rsidR="000F319C">
          <w:rPr>
            <w:webHidden/>
          </w:rPr>
          <w:instrText xml:space="preserve"> PAGEREF _Toc92121741 \h </w:instrText>
        </w:r>
        <w:r w:rsidR="000F319C">
          <w:rPr>
            <w:webHidden/>
          </w:rPr>
        </w:r>
        <w:r w:rsidR="000F319C">
          <w:rPr>
            <w:webHidden/>
          </w:rPr>
          <w:fldChar w:fldCharType="separate"/>
        </w:r>
        <w:r w:rsidR="000F319C">
          <w:rPr>
            <w:webHidden/>
          </w:rPr>
          <w:t>5</w:t>
        </w:r>
        <w:r w:rsidR="000F319C">
          <w:rPr>
            <w:webHidden/>
          </w:rPr>
          <w:fldChar w:fldCharType="end"/>
        </w:r>
      </w:hyperlink>
    </w:p>
    <w:p w14:paraId="7403A680" w14:textId="77777777" w:rsidR="000F319C" w:rsidRDefault="007D3D42">
      <w:pPr>
        <w:pStyle w:val="TOC1"/>
        <w:rPr>
          <w:rFonts w:asciiTheme="minorHAnsi" w:eastAsiaTheme="minorEastAsia" w:hAnsiTheme="minorHAnsi" w:cstheme="minorBidi"/>
          <w:b w:val="0"/>
          <w:bCs w:val="0"/>
          <w:szCs w:val="22"/>
        </w:rPr>
      </w:pPr>
      <w:hyperlink w:anchor="_Toc92121742" w:history="1">
        <w:r w:rsidR="000F319C" w:rsidRPr="00FE37FD">
          <w:rPr>
            <w:rStyle w:val="a8"/>
          </w:rPr>
          <w:t>2</w:t>
        </w:r>
        <w:r w:rsidR="000F319C">
          <w:rPr>
            <w:rFonts w:asciiTheme="minorHAnsi" w:eastAsiaTheme="minorEastAsia" w:hAnsiTheme="minorHAnsi" w:cstheme="minorBidi"/>
            <w:b w:val="0"/>
            <w:bCs w:val="0"/>
            <w:szCs w:val="22"/>
          </w:rPr>
          <w:tab/>
        </w:r>
        <w:r w:rsidR="000F319C" w:rsidRPr="00FE37FD">
          <w:rPr>
            <w:rStyle w:val="a8"/>
          </w:rPr>
          <w:t>计算依据</w:t>
        </w:r>
        <w:r w:rsidR="000F319C">
          <w:rPr>
            <w:webHidden/>
          </w:rPr>
          <w:tab/>
        </w:r>
        <w:r w:rsidR="000F319C">
          <w:rPr>
            <w:webHidden/>
          </w:rPr>
          <w:fldChar w:fldCharType="begin"/>
        </w:r>
        <w:r w:rsidR="000F319C">
          <w:rPr>
            <w:webHidden/>
          </w:rPr>
          <w:instrText xml:space="preserve"> PAGEREF _Toc92121742 \h </w:instrText>
        </w:r>
        <w:r w:rsidR="000F319C">
          <w:rPr>
            <w:webHidden/>
          </w:rPr>
        </w:r>
        <w:r w:rsidR="000F319C">
          <w:rPr>
            <w:webHidden/>
          </w:rPr>
          <w:fldChar w:fldCharType="separate"/>
        </w:r>
        <w:r w:rsidR="000F319C">
          <w:rPr>
            <w:webHidden/>
          </w:rPr>
          <w:t>6</w:t>
        </w:r>
        <w:r w:rsidR="000F319C">
          <w:rPr>
            <w:webHidden/>
          </w:rPr>
          <w:fldChar w:fldCharType="end"/>
        </w:r>
      </w:hyperlink>
    </w:p>
    <w:p w14:paraId="4B177D74" w14:textId="77777777" w:rsidR="000F319C" w:rsidRDefault="007D3D42">
      <w:pPr>
        <w:pStyle w:val="TOC1"/>
        <w:rPr>
          <w:rFonts w:asciiTheme="minorHAnsi" w:eastAsiaTheme="minorEastAsia" w:hAnsiTheme="minorHAnsi" w:cstheme="minorBidi"/>
          <w:b w:val="0"/>
          <w:bCs w:val="0"/>
          <w:szCs w:val="22"/>
        </w:rPr>
      </w:pPr>
      <w:hyperlink w:anchor="_Toc92121743" w:history="1">
        <w:r w:rsidR="000F319C" w:rsidRPr="00FE37FD">
          <w:rPr>
            <w:rStyle w:val="a8"/>
          </w:rPr>
          <w:t>3</w:t>
        </w:r>
        <w:r w:rsidR="000F319C">
          <w:rPr>
            <w:rFonts w:asciiTheme="minorHAnsi" w:eastAsiaTheme="minorEastAsia" w:hAnsiTheme="minorHAnsi" w:cstheme="minorBidi"/>
            <w:b w:val="0"/>
            <w:bCs w:val="0"/>
            <w:szCs w:val="22"/>
          </w:rPr>
          <w:tab/>
        </w:r>
        <w:r w:rsidR="000F319C" w:rsidRPr="00FE37FD">
          <w:rPr>
            <w:rStyle w:val="a8"/>
          </w:rPr>
          <w:t>参考标准</w:t>
        </w:r>
        <w:r w:rsidR="000F319C">
          <w:rPr>
            <w:webHidden/>
          </w:rPr>
          <w:tab/>
        </w:r>
        <w:r w:rsidR="000F319C">
          <w:rPr>
            <w:webHidden/>
          </w:rPr>
          <w:fldChar w:fldCharType="begin"/>
        </w:r>
        <w:r w:rsidR="000F319C">
          <w:rPr>
            <w:webHidden/>
          </w:rPr>
          <w:instrText xml:space="preserve"> PAGEREF _Toc92121743 \h </w:instrText>
        </w:r>
        <w:r w:rsidR="000F319C">
          <w:rPr>
            <w:webHidden/>
          </w:rPr>
        </w:r>
        <w:r w:rsidR="000F319C">
          <w:rPr>
            <w:webHidden/>
          </w:rPr>
          <w:fldChar w:fldCharType="separate"/>
        </w:r>
        <w:r w:rsidR="000F319C">
          <w:rPr>
            <w:webHidden/>
          </w:rPr>
          <w:t>6</w:t>
        </w:r>
        <w:r w:rsidR="000F319C">
          <w:rPr>
            <w:webHidden/>
          </w:rPr>
          <w:fldChar w:fldCharType="end"/>
        </w:r>
      </w:hyperlink>
    </w:p>
    <w:p w14:paraId="5F3495D8" w14:textId="77777777" w:rsidR="000F319C" w:rsidRDefault="007D3D42">
      <w:pPr>
        <w:pStyle w:val="TOC1"/>
        <w:rPr>
          <w:rFonts w:asciiTheme="minorHAnsi" w:eastAsiaTheme="minorEastAsia" w:hAnsiTheme="minorHAnsi" w:cstheme="minorBidi"/>
          <w:b w:val="0"/>
          <w:bCs w:val="0"/>
          <w:szCs w:val="22"/>
        </w:rPr>
      </w:pPr>
      <w:hyperlink w:anchor="_Toc92121744" w:history="1">
        <w:r w:rsidR="000F319C" w:rsidRPr="00FE37FD">
          <w:rPr>
            <w:rStyle w:val="a8"/>
          </w:rPr>
          <w:t>4</w:t>
        </w:r>
        <w:r w:rsidR="000F319C">
          <w:rPr>
            <w:rFonts w:asciiTheme="minorHAnsi" w:eastAsiaTheme="minorEastAsia" w:hAnsiTheme="minorHAnsi" w:cstheme="minorBidi"/>
            <w:b w:val="0"/>
            <w:bCs w:val="0"/>
            <w:szCs w:val="22"/>
          </w:rPr>
          <w:tab/>
        </w:r>
        <w:r w:rsidR="000F319C" w:rsidRPr="00FE37FD">
          <w:rPr>
            <w:rStyle w:val="a8"/>
          </w:rPr>
          <w:t>计算原理</w:t>
        </w:r>
        <w:r w:rsidR="000F319C">
          <w:rPr>
            <w:webHidden/>
          </w:rPr>
          <w:tab/>
        </w:r>
        <w:r w:rsidR="000F319C">
          <w:rPr>
            <w:webHidden/>
          </w:rPr>
          <w:fldChar w:fldCharType="begin"/>
        </w:r>
        <w:r w:rsidR="000F319C">
          <w:rPr>
            <w:webHidden/>
          </w:rPr>
          <w:instrText xml:space="preserve"> PAGEREF _Toc92121744 \h </w:instrText>
        </w:r>
        <w:r w:rsidR="000F319C">
          <w:rPr>
            <w:webHidden/>
          </w:rPr>
        </w:r>
        <w:r w:rsidR="000F319C">
          <w:rPr>
            <w:webHidden/>
          </w:rPr>
          <w:fldChar w:fldCharType="separate"/>
        </w:r>
        <w:r w:rsidR="000F319C">
          <w:rPr>
            <w:webHidden/>
          </w:rPr>
          <w:t>6</w:t>
        </w:r>
        <w:r w:rsidR="000F319C">
          <w:rPr>
            <w:webHidden/>
          </w:rPr>
          <w:fldChar w:fldCharType="end"/>
        </w:r>
      </w:hyperlink>
    </w:p>
    <w:p w14:paraId="7F655CFA" w14:textId="77777777" w:rsidR="000F319C" w:rsidRDefault="007D3D42">
      <w:pPr>
        <w:pStyle w:val="TOC2"/>
        <w:rPr>
          <w:rFonts w:asciiTheme="minorHAnsi" w:eastAsiaTheme="minorEastAsia" w:hAnsiTheme="minorHAnsi" w:cstheme="minorBidi"/>
          <w:szCs w:val="22"/>
        </w:rPr>
      </w:pPr>
      <w:hyperlink w:anchor="_Toc92121745" w:history="1">
        <w:r w:rsidR="000F319C" w:rsidRPr="00FE37FD">
          <w:rPr>
            <w:rStyle w:val="a8"/>
            <w:lang w:val="en-GB"/>
          </w:rPr>
          <w:t>4.1</w:t>
        </w:r>
        <w:r w:rsidR="000F319C">
          <w:rPr>
            <w:rFonts w:asciiTheme="minorHAnsi" w:eastAsiaTheme="minorEastAsia" w:hAnsiTheme="minorHAnsi" w:cstheme="minorBidi"/>
            <w:szCs w:val="22"/>
          </w:rPr>
          <w:tab/>
        </w:r>
        <w:r w:rsidR="000F319C" w:rsidRPr="00FE37FD">
          <w:rPr>
            <w:rStyle w:val="a8"/>
          </w:rPr>
          <w:t>风场计算域</w:t>
        </w:r>
        <w:r w:rsidR="000F319C">
          <w:rPr>
            <w:webHidden/>
          </w:rPr>
          <w:tab/>
        </w:r>
        <w:r w:rsidR="000F319C">
          <w:rPr>
            <w:webHidden/>
          </w:rPr>
          <w:fldChar w:fldCharType="begin"/>
        </w:r>
        <w:r w:rsidR="000F319C">
          <w:rPr>
            <w:webHidden/>
          </w:rPr>
          <w:instrText xml:space="preserve"> PAGEREF _Toc92121745 \h </w:instrText>
        </w:r>
        <w:r w:rsidR="000F319C">
          <w:rPr>
            <w:webHidden/>
          </w:rPr>
        </w:r>
        <w:r w:rsidR="000F319C">
          <w:rPr>
            <w:webHidden/>
          </w:rPr>
          <w:fldChar w:fldCharType="separate"/>
        </w:r>
        <w:r w:rsidR="000F319C">
          <w:rPr>
            <w:webHidden/>
          </w:rPr>
          <w:t>6</w:t>
        </w:r>
        <w:r w:rsidR="000F319C">
          <w:rPr>
            <w:webHidden/>
          </w:rPr>
          <w:fldChar w:fldCharType="end"/>
        </w:r>
      </w:hyperlink>
    </w:p>
    <w:p w14:paraId="6EACD708" w14:textId="77777777" w:rsidR="000F319C" w:rsidRDefault="007D3D42">
      <w:pPr>
        <w:pStyle w:val="TOC3"/>
        <w:rPr>
          <w:rFonts w:asciiTheme="minorHAnsi" w:eastAsiaTheme="minorEastAsia" w:hAnsiTheme="minorHAnsi" w:cstheme="minorBidi"/>
          <w:szCs w:val="22"/>
        </w:rPr>
      </w:pPr>
      <w:hyperlink w:anchor="_Toc92121746" w:history="1">
        <w:r w:rsidR="000F319C" w:rsidRPr="00FE37FD">
          <w:rPr>
            <w:rStyle w:val="a8"/>
            <w:lang w:val="en-GB"/>
          </w:rPr>
          <w:t>4.1.1</w:t>
        </w:r>
        <w:r w:rsidR="000F319C">
          <w:rPr>
            <w:rFonts w:asciiTheme="minorHAnsi" w:eastAsiaTheme="minorEastAsia" w:hAnsiTheme="minorHAnsi" w:cstheme="minorBidi"/>
            <w:szCs w:val="22"/>
          </w:rPr>
          <w:tab/>
        </w:r>
        <w:r w:rsidR="000F319C" w:rsidRPr="00FE37FD">
          <w:rPr>
            <w:rStyle w:val="a8"/>
          </w:rPr>
          <w:t>冬季工况风场计算域</w:t>
        </w:r>
        <w:r w:rsidR="000F319C">
          <w:rPr>
            <w:webHidden/>
          </w:rPr>
          <w:tab/>
        </w:r>
        <w:r w:rsidR="000F319C">
          <w:rPr>
            <w:webHidden/>
          </w:rPr>
          <w:fldChar w:fldCharType="begin"/>
        </w:r>
        <w:r w:rsidR="000F319C">
          <w:rPr>
            <w:webHidden/>
          </w:rPr>
          <w:instrText xml:space="preserve"> PAGEREF _Toc92121746 \h </w:instrText>
        </w:r>
        <w:r w:rsidR="000F319C">
          <w:rPr>
            <w:webHidden/>
          </w:rPr>
        </w:r>
        <w:r w:rsidR="000F319C">
          <w:rPr>
            <w:webHidden/>
          </w:rPr>
          <w:fldChar w:fldCharType="separate"/>
        </w:r>
        <w:r w:rsidR="000F319C">
          <w:rPr>
            <w:webHidden/>
          </w:rPr>
          <w:t>6</w:t>
        </w:r>
        <w:r w:rsidR="000F319C">
          <w:rPr>
            <w:webHidden/>
          </w:rPr>
          <w:fldChar w:fldCharType="end"/>
        </w:r>
      </w:hyperlink>
    </w:p>
    <w:p w14:paraId="77C2439E" w14:textId="77777777" w:rsidR="000F319C" w:rsidRDefault="007D3D42">
      <w:pPr>
        <w:pStyle w:val="TOC2"/>
        <w:rPr>
          <w:rFonts w:asciiTheme="minorHAnsi" w:eastAsiaTheme="minorEastAsia" w:hAnsiTheme="minorHAnsi" w:cstheme="minorBidi"/>
          <w:szCs w:val="22"/>
        </w:rPr>
      </w:pPr>
      <w:hyperlink w:anchor="_Toc92121747" w:history="1">
        <w:r w:rsidR="000F319C" w:rsidRPr="00FE37FD">
          <w:rPr>
            <w:rStyle w:val="a8"/>
            <w:lang w:val="en-GB"/>
          </w:rPr>
          <w:t>4.2</w:t>
        </w:r>
        <w:r w:rsidR="000F319C">
          <w:rPr>
            <w:rFonts w:asciiTheme="minorHAnsi" w:eastAsiaTheme="minorEastAsia" w:hAnsiTheme="minorHAnsi" w:cstheme="minorBidi"/>
            <w:szCs w:val="22"/>
          </w:rPr>
          <w:tab/>
        </w:r>
        <w:r w:rsidR="000F319C" w:rsidRPr="00FE37FD">
          <w:rPr>
            <w:rStyle w:val="a8"/>
          </w:rPr>
          <w:t>网格划分</w:t>
        </w:r>
        <w:r w:rsidR="000F319C">
          <w:rPr>
            <w:webHidden/>
          </w:rPr>
          <w:tab/>
        </w:r>
        <w:r w:rsidR="000F319C">
          <w:rPr>
            <w:webHidden/>
          </w:rPr>
          <w:fldChar w:fldCharType="begin"/>
        </w:r>
        <w:r w:rsidR="000F319C">
          <w:rPr>
            <w:webHidden/>
          </w:rPr>
          <w:instrText xml:space="preserve"> PAGEREF _Toc92121747 \h </w:instrText>
        </w:r>
        <w:r w:rsidR="000F319C">
          <w:rPr>
            <w:webHidden/>
          </w:rPr>
        </w:r>
        <w:r w:rsidR="000F319C">
          <w:rPr>
            <w:webHidden/>
          </w:rPr>
          <w:fldChar w:fldCharType="separate"/>
        </w:r>
        <w:r w:rsidR="000F319C">
          <w:rPr>
            <w:webHidden/>
          </w:rPr>
          <w:t>7</w:t>
        </w:r>
        <w:r w:rsidR="000F319C">
          <w:rPr>
            <w:webHidden/>
          </w:rPr>
          <w:fldChar w:fldCharType="end"/>
        </w:r>
      </w:hyperlink>
    </w:p>
    <w:p w14:paraId="72A8EC06" w14:textId="77777777" w:rsidR="000F319C" w:rsidRDefault="007D3D42">
      <w:pPr>
        <w:pStyle w:val="TOC2"/>
        <w:rPr>
          <w:rFonts w:asciiTheme="minorHAnsi" w:eastAsiaTheme="minorEastAsia" w:hAnsiTheme="minorHAnsi" w:cstheme="minorBidi"/>
          <w:szCs w:val="22"/>
        </w:rPr>
      </w:pPr>
      <w:hyperlink w:anchor="_Toc92121748" w:history="1">
        <w:r w:rsidR="000F319C" w:rsidRPr="00FE37FD">
          <w:rPr>
            <w:rStyle w:val="a8"/>
            <w:lang w:val="en-GB"/>
          </w:rPr>
          <w:t>4.3</w:t>
        </w:r>
        <w:r w:rsidR="000F319C">
          <w:rPr>
            <w:rFonts w:asciiTheme="minorHAnsi" w:eastAsiaTheme="minorEastAsia" w:hAnsiTheme="minorHAnsi" w:cstheme="minorBidi"/>
            <w:szCs w:val="22"/>
          </w:rPr>
          <w:tab/>
        </w:r>
        <w:r w:rsidR="000F319C" w:rsidRPr="00FE37FD">
          <w:rPr>
            <w:rStyle w:val="a8"/>
          </w:rPr>
          <w:t>边界条件</w:t>
        </w:r>
        <w:r w:rsidR="000F319C">
          <w:rPr>
            <w:webHidden/>
          </w:rPr>
          <w:tab/>
        </w:r>
        <w:r w:rsidR="000F319C">
          <w:rPr>
            <w:webHidden/>
          </w:rPr>
          <w:fldChar w:fldCharType="begin"/>
        </w:r>
        <w:r w:rsidR="000F319C">
          <w:rPr>
            <w:webHidden/>
          </w:rPr>
          <w:instrText xml:space="preserve"> PAGEREF _Toc92121748 \h </w:instrText>
        </w:r>
        <w:r w:rsidR="000F319C">
          <w:rPr>
            <w:webHidden/>
          </w:rPr>
        </w:r>
        <w:r w:rsidR="000F319C">
          <w:rPr>
            <w:webHidden/>
          </w:rPr>
          <w:fldChar w:fldCharType="separate"/>
        </w:r>
        <w:r w:rsidR="000F319C">
          <w:rPr>
            <w:webHidden/>
          </w:rPr>
          <w:t>8</w:t>
        </w:r>
        <w:r w:rsidR="000F319C">
          <w:rPr>
            <w:webHidden/>
          </w:rPr>
          <w:fldChar w:fldCharType="end"/>
        </w:r>
      </w:hyperlink>
    </w:p>
    <w:p w14:paraId="5573841C" w14:textId="77777777" w:rsidR="000F319C" w:rsidRDefault="007D3D42">
      <w:pPr>
        <w:pStyle w:val="TOC3"/>
        <w:rPr>
          <w:rFonts w:asciiTheme="minorHAnsi" w:eastAsiaTheme="minorEastAsia" w:hAnsiTheme="minorHAnsi" w:cstheme="minorBidi"/>
          <w:szCs w:val="22"/>
        </w:rPr>
      </w:pPr>
      <w:hyperlink w:anchor="_Toc92121749" w:history="1">
        <w:r w:rsidR="000F319C" w:rsidRPr="00FE37FD">
          <w:rPr>
            <w:rStyle w:val="a8"/>
            <w:lang w:val="en-GB"/>
          </w:rPr>
          <w:t>4.3.1</w:t>
        </w:r>
        <w:r w:rsidR="000F319C">
          <w:rPr>
            <w:rFonts w:asciiTheme="minorHAnsi" w:eastAsiaTheme="minorEastAsia" w:hAnsiTheme="minorHAnsi" w:cstheme="minorBidi"/>
            <w:szCs w:val="22"/>
          </w:rPr>
          <w:tab/>
        </w:r>
        <w:r w:rsidR="000F319C" w:rsidRPr="00FE37FD">
          <w:rPr>
            <w:rStyle w:val="a8"/>
          </w:rPr>
          <w:t>入口与出口边界条件</w:t>
        </w:r>
        <w:r w:rsidR="000F319C">
          <w:rPr>
            <w:webHidden/>
          </w:rPr>
          <w:tab/>
        </w:r>
        <w:r w:rsidR="000F319C">
          <w:rPr>
            <w:webHidden/>
          </w:rPr>
          <w:fldChar w:fldCharType="begin"/>
        </w:r>
        <w:r w:rsidR="000F319C">
          <w:rPr>
            <w:webHidden/>
          </w:rPr>
          <w:instrText xml:space="preserve"> PAGEREF _Toc92121749 \h </w:instrText>
        </w:r>
        <w:r w:rsidR="000F319C">
          <w:rPr>
            <w:webHidden/>
          </w:rPr>
        </w:r>
        <w:r w:rsidR="000F319C">
          <w:rPr>
            <w:webHidden/>
          </w:rPr>
          <w:fldChar w:fldCharType="separate"/>
        </w:r>
        <w:r w:rsidR="000F319C">
          <w:rPr>
            <w:webHidden/>
          </w:rPr>
          <w:t>9</w:t>
        </w:r>
        <w:r w:rsidR="000F319C">
          <w:rPr>
            <w:webHidden/>
          </w:rPr>
          <w:fldChar w:fldCharType="end"/>
        </w:r>
      </w:hyperlink>
    </w:p>
    <w:p w14:paraId="4BA00F98" w14:textId="77777777" w:rsidR="000F319C" w:rsidRDefault="007D3D42">
      <w:pPr>
        <w:pStyle w:val="TOC3"/>
        <w:rPr>
          <w:rFonts w:asciiTheme="minorHAnsi" w:eastAsiaTheme="minorEastAsia" w:hAnsiTheme="minorHAnsi" w:cstheme="minorBidi"/>
          <w:szCs w:val="22"/>
        </w:rPr>
      </w:pPr>
      <w:hyperlink w:anchor="_Toc92121750" w:history="1">
        <w:r w:rsidR="000F319C" w:rsidRPr="00FE37FD">
          <w:rPr>
            <w:rStyle w:val="a8"/>
            <w:lang w:val="en-GB"/>
          </w:rPr>
          <w:t>4.3.2</w:t>
        </w:r>
        <w:r w:rsidR="000F319C">
          <w:rPr>
            <w:rFonts w:asciiTheme="minorHAnsi" w:eastAsiaTheme="minorEastAsia" w:hAnsiTheme="minorHAnsi" w:cstheme="minorBidi"/>
            <w:szCs w:val="22"/>
          </w:rPr>
          <w:tab/>
        </w:r>
        <w:r w:rsidR="000F319C" w:rsidRPr="00FE37FD">
          <w:rPr>
            <w:rStyle w:val="a8"/>
          </w:rPr>
          <w:t>壁面边界条件</w:t>
        </w:r>
        <w:r w:rsidR="000F319C">
          <w:rPr>
            <w:webHidden/>
          </w:rPr>
          <w:tab/>
        </w:r>
        <w:r w:rsidR="000F319C">
          <w:rPr>
            <w:webHidden/>
          </w:rPr>
          <w:fldChar w:fldCharType="begin"/>
        </w:r>
        <w:r w:rsidR="000F319C">
          <w:rPr>
            <w:webHidden/>
          </w:rPr>
          <w:instrText xml:space="preserve"> PAGEREF _Toc92121750 \h </w:instrText>
        </w:r>
        <w:r w:rsidR="000F319C">
          <w:rPr>
            <w:webHidden/>
          </w:rPr>
        </w:r>
        <w:r w:rsidR="000F319C">
          <w:rPr>
            <w:webHidden/>
          </w:rPr>
          <w:fldChar w:fldCharType="separate"/>
        </w:r>
        <w:r w:rsidR="000F319C">
          <w:rPr>
            <w:webHidden/>
          </w:rPr>
          <w:t>9</w:t>
        </w:r>
        <w:r w:rsidR="000F319C">
          <w:rPr>
            <w:webHidden/>
          </w:rPr>
          <w:fldChar w:fldCharType="end"/>
        </w:r>
      </w:hyperlink>
    </w:p>
    <w:p w14:paraId="568329DC" w14:textId="77777777" w:rsidR="000F319C" w:rsidRDefault="007D3D42">
      <w:pPr>
        <w:pStyle w:val="TOC2"/>
        <w:rPr>
          <w:rFonts w:asciiTheme="minorHAnsi" w:eastAsiaTheme="minorEastAsia" w:hAnsiTheme="minorHAnsi" w:cstheme="minorBidi"/>
          <w:szCs w:val="22"/>
        </w:rPr>
      </w:pPr>
      <w:hyperlink w:anchor="_Toc92121751" w:history="1">
        <w:r w:rsidR="000F319C" w:rsidRPr="00FE37FD">
          <w:rPr>
            <w:rStyle w:val="a8"/>
            <w:lang w:val="en-GB"/>
          </w:rPr>
          <w:t>4.4</w:t>
        </w:r>
        <w:r w:rsidR="000F319C">
          <w:rPr>
            <w:rFonts w:asciiTheme="minorHAnsi" w:eastAsiaTheme="minorEastAsia" w:hAnsiTheme="minorHAnsi" w:cstheme="minorBidi"/>
            <w:szCs w:val="22"/>
          </w:rPr>
          <w:tab/>
        </w:r>
        <w:r w:rsidR="000F319C" w:rsidRPr="00FE37FD">
          <w:rPr>
            <w:rStyle w:val="a8"/>
          </w:rPr>
          <w:t>湍流模型</w:t>
        </w:r>
        <w:r w:rsidR="000F319C">
          <w:rPr>
            <w:webHidden/>
          </w:rPr>
          <w:tab/>
        </w:r>
        <w:r w:rsidR="000F319C">
          <w:rPr>
            <w:webHidden/>
          </w:rPr>
          <w:fldChar w:fldCharType="begin"/>
        </w:r>
        <w:r w:rsidR="000F319C">
          <w:rPr>
            <w:webHidden/>
          </w:rPr>
          <w:instrText xml:space="preserve"> PAGEREF _Toc92121751 \h </w:instrText>
        </w:r>
        <w:r w:rsidR="000F319C">
          <w:rPr>
            <w:webHidden/>
          </w:rPr>
        </w:r>
        <w:r w:rsidR="000F319C">
          <w:rPr>
            <w:webHidden/>
          </w:rPr>
          <w:fldChar w:fldCharType="separate"/>
        </w:r>
        <w:r w:rsidR="000F319C">
          <w:rPr>
            <w:webHidden/>
          </w:rPr>
          <w:t>9</w:t>
        </w:r>
        <w:r w:rsidR="000F319C">
          <w:rPr>
            <w:webHidden/>
          </w:rPr>
          <w:fldChar w:fldCharType="end"/>
        </w:r>
      </w:hyperlink>
    </w:p>
    <w:p w14:paraId="00E9CF7E" w14:textId="77777777" w:rsidR="000F319C" w:rsidRDefault="007D3D42">
      <w:pPr>
        <w:pStyle w:val="TOC2"/>
        <w:rPr>
          <w:rFonts w:asciiTheme="minorHAnsi" w:eastAsiaTheme="minorEastAsia" w:hAnsiTheme="minorHAnsi" w:cstheme="minorBidi"/>
          <w:szCs w:val="22"/>
        </w:rPr>
      </w:pPr>
      <w:hyperlink w:anchor="_Toc92121752" w:history="1">
        <w:r w:rsidR="000F319C" w:rsidRPr="00FE37FD">
          <w:rPr>
            <w:rStyle w:val="a8"/>
            <w:lang w:val="en-GB"/>
          </w:rPr>
          <w:t>4.5</w:t>
        </w:r>
        <w:r w:rsidR="000F319C">
          <w:rPr>
            <w:rFonts w:asciiTheme="minorHAnsi" w:eastAsiaTheme="minorEastAsia" w:hAnsiTheme="minorHAnsi" w:cstheme="minorBidi"/>
            <w:szCs w:val="22"/>
          </w:rPr>
          <w:tab/>
        </w:r>
        <w:r w:rsidR="000F319C" w:rsidRPr="00FE37FD">
          <w:rPr>
            <w:rStyle w:val="a8"/>
          </w:rPr>
          <w:t>求解计算</w:t>
        </w:r>
        <w:r w:rsidR="000F319C">
          <w:rPr>
            <w:webHidden/>
          </w:rPr>
          <w:tab/>
        </w:r>
        <w:r w:rsidR="000F319C">
          <w:rPr>
            <w:webHidden/>
          </w:rPr>
          <w:fldChar w:fldCharType="begin"/>
        </w:r>
        <w:r w:rsidR="000F319C">
          <w:rPr>
            <w:webHidden/>
          </w:rPr>
          <w:instrText xml:space="preserve"> PAGEREF _Toc92121752 \h </w:instrText>
        </w:r>
        <w:r w:rsidR="000F319C">
          <w:rPr>
            <w:webHidden/>
          </w:rPr>
        </w:r>
        <w:r w:rsidR="000F319C">
          <w:rPr>
            <w:webHidden/>
          </w:rPr>
          <w:fldChar w:fldCharType="separate"/>
        </w:r>
        <w:r w:rsidR="000F319C">
          <w:rPr>
            <w:webHidden/>
          </w:rPr>
          <w:t>10</w:t>
        </w:r>
        <w:r w:rsidR="000F319C">
          <w:rPr>
            <w:webHidden/>
          </w:rPr>
          <w:fldChar w:fldCharType="end"/>
        </w:r>
      </w:hyperlink>
    </w:p>
    <w:p w14:paraId="24C9BDD6" w14:textId="77777777" w:rsidR="000F319C" w:rsidRDefault="007D3D42">
      <w:pPr>
        <w:pStyle w:val="TOC2"/>
        <w:rPr>
          <w:rFonts w:asciiTheme="minorHAnsi" w:eastAsiaTheme="minorEastAsia" w:hAnsiTheme="minorHAnsi" w:cstheme="minorBidi"/>
          <w:szCs w:val="22"/>
        </w:rPr>
      </w:pPr>
      <w:hyperlink w:anchor="_Toc92121753" w:history="1">
        <w:r w:rsidR="000F319C" w:rsidRPr="00FE37FD">
          <w:rPr>
            <w:rStyle w:val="a8"/>
            <w:lang w:val="en-GB"/>
          </w:rPr>
          <w:t>4.6</w:t>
        </w:r>
        <w:r w:rsidR="000F319C">
          <w:rPr>
            <w:rFonts w:asciiTheme="minorHAnsi" w:eastAsiaTheme="minorEastAsia" w:hAnsiTheme="minorHAnsi" w:cstheme="minorBidi"/>
            <w:szCs w:val="22"/>
          </w:rPr>
          <w:tab/>
        </w:r>
        <w:r w:rsidR="000F319C" w:rsidRPr="00FE37FD">
          <w:rPr>
            <w:rStyle w:val="a8"/>
          </w:rPr>
          <w:t>风速放大系数计算</w:t>
        </w:r>
        <w:r w:rsidR="000F319C">
          <w:rPr>
            <w:webHidden/>
          </w:rPr>
          <w:tab/>
        </w:r>
        <w:r w:rsidR="000F319C">
          <w:rPr>
            <w:webHidden/>
          </w:rPr>
          <w:fldChar w:fldCharType="begin"/>
        </w:r>
        <w:r w:rsidR="000F319C">
          <w:rPr>
            <w:webHidden/>
          </w:rPr>
          <w:instrText xml:space="preserve"> PAGEREF _Toc92121753 \h </w:instrText>
        </w:r>
        <w:r w:rsidR="000F319C">
          <w:rPr>
            <w:webHidden/>
          </w:rPr>
        </w:r>
        <w:r w:rsidR="000F319C">
          <w:rPr>
            <w:webHidden/>
          </w:rPr>
          <w:fldChar w:fldCharType="separate"/>
        </w:r>
        <w:r w:rsidR="000F319C">
          <w:rPr>
            <w:webHidden/>
          </w:rPr>
          <w:t>11</w:t>
        </w:r>
        <w:r w:rsidR="000F319C">
          <w:rPr>
            <w:webHidden/>
          </w:rPr>
          <w:fldChar w:fldCharType="end"/>
        </w:r>
      </w:hyperlink>
    </w:p>
    <w:p w14:paraId="6A8482E6" w14:textId="77777777" w:rsidR="000F319C" w:rsidRDefault="007D3D42">
      <w:pPr>
        <w:pStyle w:val="TOC1"/>
        <w:rPr>
          <w:rFonts w:asciiTheme="minorHAnsi" w:eastAsiaTheme="minorEastAsia" w:hAnsiTheme="minorHAnsi" w:cstheme="minorBidi"/>
          <w:b w:val="0"/>
          <w:bCs w:val="0"/>
          <w:szCs w:val="22"/>
        </w:rPr>
      </w:pPr>
      <w:hyperlink w:anchor="_Toc92121754" w:history="1">
        <w:r w:rsidR="000F319C" w:rsidRPr="00FE37FD">
          <w:rPr>
            <w:rStyle w:val="a8"/>
          </w:rPr>
          <w:t>5</w:t>
        </w:r>
        <w:r w:rsidR="000F319C">
          <w:rPr>
            <w:rFonts w:asciiTheme="minorHAnsi" w:eastAsiaTheme="minorEastAsia" w:hAnsiTheme="minorHAnsi" w:cstheme="minorBidi"/>
            <w:b w:val="0"/>
            <w:bCs w:val="0"/>
            <w:szCs w:val="22"/>
          </w:rPr>
          <w:tab/>
        </w:r>
        <w:r w:rsidR="000F319C" w:rsidRPr="00FE37FD">
          <w:rPr>
            <w:rStyle w:val="a8"/>
          </w:rPr>
          <w:t>结果分析</w:t>
        </w:r>
        <w:r w:rsidR="000F319C">
          <w:rPr>
            <w:webHidden/>
          </w:rPr>
          <w:tab/>
        </w:r>
        <w:r w:rsidR="000F319C">
          <w:rPr>
            <w:webHidden/>
          </w:rPr>
          <w:fldChar w:fldCharType="begin"/>
        </w:r>
        <w:r w:rsidR="000F319C">
          <w:rPr>
            <w:webHidden/>
          </w:rPr>
          <w:instrText xml:space="preserve"> PAGEREF _Toc92121754 \h </w:instrText>
        </w:r>
        <w:r w:rsidR="000F319C">
          <w:rPr>
            <w:webHidden/>
          </w:rPr>
        </w:r>
        <w:r w:rsidR="000F319C">
          <w:rPr>
            <w:webHidden/>
          </w:rPr>
          <w:fldChar w:fldCharType="separate"/>
        </w:r>
        <w:r w:rsidR="000F319C">
          <w:rPr>
            <w:webHidden/>
          </w:rPr>
          <w:t>12</w:t>
        </w:r>
        <w:r w:rsidR="000F319C">
          <w:rPr>
            <w:webHidden/>
          </w:rPr>
          <w:fldChar w:fldCharType="end"/>
        </w:r>
      </w:hyperlink>
    </w:p>
    <w:p w14:paraId="789E93D2" w14:textId="77777777" w:rsidR="000F319C" w:rsidRDefault="007D3D42">
      <w:pPr>
        <w:pStyle w:val="TOC2"/>
        <w:rPr>
          <w:rFonts w:asciiTheme="minorHAnsi" w:eastAsiaTheme="minorEastAsia" w:hAnsiTheme="minorHAnsi" w:cstheme="minorBidi"/>
          <w:szCs w:val="22"/>
        </w:rPr>
      </w:pPr>
      <w:hyperlink w:anchor="_Toc92121755" w:history="1">
        <w:r w:rsidR="000F319C" w:rsidRPr="00FE37FD">
          <w:rPr>
            <w:rStyle w:val="a8"/>
            <w:lang w:val="en-GB"/>
          </w:rPr>
          <w:t>5.1</w:t>
        </w:r>
        <w:r w:rsidR="000F319C">
          <w:rPr>
            <w:rFonts w:asciiTheme="minorHAnsi" w:eastAsiaTheme="minorEastAsia" w:hAnsiTheme="minorHAnsi" w:cstheme="minorBidi"/>
            <w:szCs w:val="22"/>
          </w:rPr>
          <w:tab/>
        </w:r>
        <w:r w:rsidR="000F319C" w:rsidRPr="00FE37FD">
          <w:rPr>
            <w:rStyle w:val="a8"/>
          </w:rPr>
          <w:t>工况表</w:t>
        </w:r>
        <w:r w:rsidR="000F319C">
          <w:rPr>
            <w:webHidden/>
          </w:rPr>
          <w:tab/>
        </w:r>
        <w:r w:rsidR="000F319C">
          <w:rPr>
            <w:webHidden/>
          </w:rPr>
          <w:fldChar w:fldCharType="begin"/>
        </w:r>
        <w:r w:rsidR="000F319C">
          <w:rPr>
            <w:webHidden/>
          </w:rPr>
          <w:instrText xml:space="preserve"> PAGEREF _Toc92121755 \h </w:instrText>
        </w:r>
        <w:r w:rsidR="000F319C">
          <w:rPr>
            <w:webHidden/>
          </w:rPr>
        </w:r>
        <w:r w:rsidR="000F319C">
          <w:rPr>
            <w:webHidden/>
          </w:rPr>
          <w:fldChar w:fldCharType="separate"/>
        </w:r>
        <w:r w:rsidR="000F319C">
          <w:rPr>
            <w:webHidden/>
          </w:rPr>
          <w:t>12</w:t>
        </w:r>
        <w:r w:rsidR="000F319C">
          <w:rPr>
            <w:webHidden/>
          </w:rPr>
          <w:fldChar w:fldCharType="end"/>
        </w:r>
      </w:hyperlink>
    </w:p>
    <w:p w14:paraId="7699D4C6" w14:textId="77777777" w:rsidR="000F319C" w:rsidRDefault="007D3D42">
      <w:pPr>
        <w:pStyle w:val="TOC2"/>
        <w:rPr>
          <w:rFonts w:asciiTheme="minorHAnsi" w:eastAsiaTheme="minorEastAsia" w:hAnsiTheme="minorHAnsi" w:cstheme="minorBidi"/>
          <w:szCs w:val="22"/>
        </w:rPr>
      </w:pPr>
      <w:hyperlink w:anchor="_Toc92121756" w:history="1">
        <w:r w:rsidR="000F319C" w:rsidRPr="00FE37FD">
          <w:rPr>
            <w:rStyle w:val="a8"/>
            <w:lang w:val="en-GB"/>
          </w:rPr>
          <w:t>5.2</w:t>
        </w:r>
        <w:r w:rsidR="000F319C">
          <w:rPr>
            <w:rFonts w:asciiTheme="minorHAnsi" w:eastAsiaTheme="minorEastAsia" w:hAnsiTheme="minorHAnsi" w:cstheme="minorBidi"/>
            <w:szCs w:val="22"/>
          </w:rPr>
          <w:tab/>
        </w:r>
        <w:r w:rsidR="000F319C" w:rsidRPr="00FE37FD">
          <w:rPr>
            <w:rStyle w:val="a8"/>
          </w:rPr>
          <w:t>冬季工况</w:t>
        </w:r>
        <w:r w:rsidR="000F319C">
          <w:rPr>
            <w:webHidden/>
          </w:rPr>
          <w:tab/>
        </w:r>
        <w:r w:rsidR="000F319C">
          <w:rPr>
            <w:webHidden/>
          </w:rPr>
          <w:fldChar w:fldCharType="begin"/>
        </w:r>
        <w:r w:rsidR="000F319C">
          <w:rPr>
            <w:webHidden/>
          </w:rPr>
          <w:instrText xml:space="preserve"> PAGEREF _Toc92121756 \h </w:instrText>
        </w:r>
        <w:r w:rsidR="000F319C">
          <w:rPr>
            <w:webHidden/>
          </w:rPr>
        </w:r>
        <w:r w:rsidR="000F319C">
          <w:rPr>
            <w:webHidden/>
          </w:rPr>
          <w:fldChar w:fldCharType="separate"/>
        </w:r>
        <w:r w:rsidR="000F319C">
          <w:rPr>
            <w:webHidden/>
          </w:rPr>
          <w:t>12</w:t>
        </w:r>
        <w:r w:rsidR="000F319C">
          <w:rPr>
            <w:webHidden/>
          </w:rPr>
          <w:fldChar w:fldCharType="end"/>
        </w:r>
      </w:hyperlink>
    </w:p>
    <w:p w14:paraId="0684A8F1" w14:textId="77777777" w:rsidR="000F319C" w:rsidRDefault="007D3D42">
      <w:pPr>
        <w:pStyle w:val="TOC3"/>
        <w:rPr>
          <w:rFonts w:asciiTheme="minorHAnsi" w:eastAsiaTheme="minorEastAsia" w:hAnsiTheme="minorHAnsi" w:cstheme="minorBidi"/>
          <w:szCs w:val="22"/>
        </w:rPr>
      </w:pPr>
      <w:hyperlink w:anchor="_Toc92121757" w:history="1">
        <w:r w:rsidR="000F319C" w:rsidRPr="00FE37FD">
          <w:rPr>
            <w:rStyle w:val="a8"/>
            <w:lang w:val="en-GB"/>
          </w:rPr>
          <w:t>5.2.1</w:t>
        </w:r>
        <w:r w:rsidR="000F319C">
          <w:rPr>
            <w:rFonts w:asciiTheme="minorHAnsi" w:eastAsiaTheme="minorEastAsia" w:hAnsiTheme="minorHAnsi" w:cstheme="minorBidi"/>
            <w:szCs w:val="22"/>
          </w:rPr>
          <w:tab/>
        </w:r>
        <w:r w:rsidR="000F319C" w:rsidRPr="00FE37FD">
          <w:rPr>
            <w:rStyle w:val="a8"/>
          </w:rPr>
          <w:t>风速达标分析</w:t>
        </w:r>
        <w:r w:rsidR="000F319C">
          <w:rPr>
            <w:webHidden/>
          </w:rPr>
          <w:tab/>
        </w:r>
        <w:r w:rsidR="000F319C">
          <w:rPr>
            <w:webHidden/>
          </w:rPr>
          <w:fldChar w:fldCharType="begin"/>
        </w:r>
        <w:r w:rsidR="000F319C">
          <w:rPr>
            <w:webHidden/>
          </w:rPr>
          <w:instrText xml:space="preserve"> PAGEREF _Toc92121757 \h </w:instrText>
        </w:r>
        <w:r w:rsidR="000F319C">
          <w:rPr>
            <w:webHidden/>
          </w:rPr>
        </w:r>
        <w:r w:rsidR="000F319C">
          <w:rPr>
            <w:webHidden/>
          </w:rPr>
          <w:fldChar w:fldCharType="separate"/>
        </w:r>
        <w:r w:rsidR="000F319C">
          <w:rPr>
            <w:webHidden/>
          </w:rPr>
          <w:t>12</w:t>
        </w:r>
        <w:r w:rsidR="000F319C">
          <w:rPr>
            <w:webHidden/>
          </w:rPr>
          <w:fldChar w:fldCharType="end"/>
        </w:r>
      </w:hyperlink>
    </w:p>
    <w:p w14:paraId="2A51E684" w14:textId="77777777" w:rsidR="000F319C" w:rsidRDefault="007D3D42">
      <w:pPr>
        <w:pStyle w:val="TOC3"/>
        <w:rPr>
          <w:rFonts w:asciiTheme="minorHAnsi" w:eastAsiaTheme="minorEastAsia" w:hAnsiTheme="minorHAnsi" w:cstheme="minorBidi"/>
          <w:szCs w:val="22"/>
        </w:rPr>
      </w:pPr>
      <w:hyperlink w:anchor="_Toc92121758" w:history="1">
        <w:r w:rsidR="000F319C" w:rsidRPr="00FE37FD">
          <w:rPr>
            <w:rStyle w:val="a8"/>
            <w:lang w:val="en-GB"/>
          </w:rPr>
          <w:t>5.2.2</w:t>
        </w:r>
        <w:r w:rsidR="000F319C">
          <w:rPr>
            <w:rFonts w:asciiTheme="minorHAnsi" w:eastAsiaTheme="minorEastAsia" w:hAnsiTheme="minorHAnsi" w:cstheme="minorBidi"/>
            <w:szCs w:val="22"/>
          </w:rPr>
          <w:tab/>
        </w:r>
        <w:r w:rsidR="000F319C" w:rsidRPr="00FE37FD">
          <w:rPr>
            <w:rStyle w:val="a8"/>
          </w:rPr>
          <w:t>风速放大系数达标分析</w:t>
        </w:r>
        <w:r w:rsidR="000F319C">
          <w:rPr>
            <w:webHidden/>
          </w:rPr>
          <w:tab/>
        </w:r>
        <w:r w:rsidR="000F319C">
          <w:rPr>
            <w:webHidden/>
          </w:rPr>
          <w:fldChar w:fldCharType="begin"/>
        </w:r>
        <w:r w:rsidR="000F319C">
          <w:rPr>
            <w:webHidden/>
          </w:rPr>
          <w:instrText xml:space="preserve"> PAGEREF _Toc92121758 \h </w:instrText>
        </w:r>
        <w:r w:rsidR="000F319C">
          <w:rPr>
            <w:webHidden/>
          </w:rPr>
        </w:r>
        <w:r w:rsidR="000F319C">
          <w:rPr>
            <w:webHidden/>
          </w:rPr>
          <w:fldChar w:fldCharType="separate"/>
        </w:r>
        <w:r w:rsidR="000F319C">
          <w:rPr>
            <w:webHidden/>
          </w:rPr>
          <w:t>13</w:t>
        </w:r>
        <w:r w:rsidR="000F319C">
          <w:rPr>
            <w:webHidden/>
          </w:rPr>
          <w:fldChar w:fldCharType="end"/>
        </w:r>
      </w:hyperlink>
    </w:p>
    <w:p w14:paraId="23051BF0" w14:textId="77777777" w:rsidR="000F319C" w:rsidRDefault="007D3D42">
      <w:pPr>
        <w:pStyle w:val="TOC3"/>
        <w:rPr>
          <w:rFonts w:asciiTheme="minorHAnsi" w:eastAsiaTheme="minorEastAsia" w:hAnsiTheme="minorHAnsi" w:cstheme="minorBidi"/>
          <w:szCs w:val="22"/>
        </w:rPr>
      </w:pPr>
      <w:hyperlink w:anchor="_Toc92121759" w:history="1">
        <w:r w:rsidR="000F319C" w:rsidRPr="00FE37FD">
          <w:rPr>
            <w:rStyle w:val="a8"/>
            <w:lang w:val="en-GB"/>
          </w:rPr>
          <w:t>5.2.3</w:t>
        </w:r>
        <w:r w:rsidR="000F319C">
          <w:rPr>
            <w:rFonts w:asciiTheme="minorHAnsi" w:eastAsiaTheme="minorEastAsia" w:hAnsiTheme="minorHAnsi" w:cstheme="minorBidi"/>
            <w:szCs w:val="22"/>
          </w:rPr>
          <w:tab/>
        </w:r>
        <w:r w:rsidR="000F319C" w:rsidRPr="00FE37FD">
          <w:rPr>
            <w:rStyle w:val="a8"/>
            <w:rFonts w:cs="宋体"/>
            <w:lang w:val="en-GB"/>
          </w:rPr>
          <w:t>人行区域</w:t>
        </w:r>
        <w:r w:rsidR="000F319C" w:rsidRPr="00FE37FD">
          <w:rPr>
            <w:rStyle w:val="a8"/>
          </w:rPr>
          <w:t>冬季工况风速</w:t>
        </w:r>
        <w:r w:rsidR="000F319C" w:rsidRPr="00FE37FD">
          <w:rPr>
            <w:rStyle w:val="a8"/>
          </w:rPr>
          <w:t>/</w:t>
        </w:r>
        <w:r w:rsidR="000F319C" w:rsidRPr="00FE37FD">
          <w:rPr>
            <w:rStyle w:val="a8"/>
          </w:rPr>
          <w:t>风速放大系数达标判定</w:t>
        </w:r>
        <w:r w:rsidR="000F319C">
          <w:rPr>
            <w:webHidden/>
          </w:rPr>
          <w:tab/>
        </w:r>
        <w:r w:rsidR="000F319C">
          <w:rPr>
            <w:webHidden/>
          </w:rPr>
          <w:fldChar w:fldCharType="begin"/>
        </w:r>
        <w:r w:rsidR="000F319C">
          <w:rPr>
            <w:webHidden/>
          </w:rPr>
          <w:instrText xml:space="preserve"> PAGEREF _Toc92121759 \h </w:instrText>
        </w:r>
        <w:r w:rsidR="000F319C">
          <w:rPr>
            <w:webHidden/>
          </w:rPr>
        </w:r>
        <w:r w:rsidR="000F319C">
          <w:rPr>
            <w:webHidden/>
          </w:rPr>
          <w:fldChar w:fldCharType="separate"/>
        </w:r>
        <w:r w:rsidR="000F319C">
          <w:rPr>
            <w:webHidden/>
          </w:rPr>
          <w:t>14</w:t>
        </w:r>
        <w:r w:rsidR="000F319C">
          <w:rPr>
            <w:webHidden/>
          </w:rPr>
          <w:fldChar w:fldCharType="end"/>
        </w:r>
      </w:hyperlink>
    </w:p>
    <w:p w14:paraId="160D92B1" w14:textId="77777777" w:rsidR="000F319C" w:rsidRDefault="007D3D42">
      <w:pPr>
        <w:pStyle w:val="TOC3"/>
        <w:rPr>
          <w:rFonts w:asciiTheme="minorHAnsi" w:eastAsiaTheme="minorEastAsia" w:hAnsiTheme="minorHAnsi" w:cstheme="minorBidi"/>
          <w:szCs w:val="22"/>
        </w:rPr>
      </w:pPr>
      <w:hyperlink w:anchor="_Toc92121760" w:history="1">
        <w:r w:rsidR="000F319C" w:rsidRPr="00FE37FD">
          <w:rPr>
            <w:rStyle w:val="a8"/>
            <w:lang w:val="en-GB"/>
          </w:rPr>
          <w:t>5.2.4</w:t>
        </w:r>
        <w:r w:rsidR="000F319C">
          <w:rPr>
            <w:rFonts w:asciiTheme="minorHAnsi" w:eastAsiaTheme="minorEastAsia" w:hAnsiTheme="minorHAnsi" w:cstheme="minorBidi"/>
            <w:szCs w:val="22"/>
          </w:rPr>
          <w:tab/>
        </w:r>
        <w:r w:rsidR="000F319C" w:rsidRPr="00FE37FD">
          <w:rPr>
            <w:rStyle w:val="a8"/>
          </w:rPr>
          <w:t>建筑迎风面和背风面风压分析</w:t>
        </w:r>
        <w:r w:rsidR="000F319C">
          <w:rPr>
            <w:webHidden/>
          </w:rPr>
          <w:tab/>
        </w:r>
        <w:r w:rsidR="000F319C">
          <w:rPr>
            <w:webHidden/>
          </w:rPr>
          <w:fldChar w:fldCharType="begin"/>
        </w:r>
        <w:r w:rsidR="000F319C">
          <w:rPr>
            <w:webHidden/>
          </w:rPr>
          <w:instrText xml:space="preserve"> PAGEREF _Toc92121760 \h </w:instrText>
        </w:r>
        <w:r w:rsidR="000F319C">
          <w:rPr>
            <w:webHidden/>
          </w:rPr>
        </w:r>
        <w:r w:rsidR="000F319C">
          <w:rPr>
            <w:webHidden/>
          </w:rPr>
          <w:fldChar w:fldCharType="separate"/>
        </w:r>
        <w:r w:rsidR="000F319C">
          <w:rPr>
            <w:webHidden/>
          </w:rPr>
          <w:t>14</w:t>
        </w:r>
        <w:r w:rsidR="000F319C">
          <w:rPr>
            <w:webHidden/>
          </w:rPr>
          <w:fldChar w:fldCharType="end"/>
        </w:r>
      </w:hyperlink>
    </w:p>
    <w:p w14:paraId="21C1553D" w14:textId="77777777" w:rsidR="000F319C" w:rsidRDefault="007D3D42">
      <w:pPr>
        <w:pStyle w:val="TOC2"/>
        <w:rPr>
          <w:rFonts w:asciiTheme="minorHAnsi" w:eastAsiaTheme="minorEastAsia" w:hAnsiTheme="minorHAnsi" w:cstheme="minorBidi"/>
          <w:szCs w:val="22"/>
        </w:rPr>
      </w:pPr>
      <w:hyperlink w:anchor="_Toc92121761" w:history="1">
        <w:r w:rsidR="000F319C" w:rsidRPr="00FE37FD">
          <w:rPr>
            <w:rStyle w:val="a8"/>
            <w:lang w:val="en-GB"/>
          </w:rPr>
          <w:t>5.3</w:t>
        </w:r>
        <w:r w:rsidR="000F319C">
          <w:rPr>
            <w:rFonts w:asciiTheme="minorHAnsi" w:eastAsiaTheme="minorEastAsia" w:hAnsiTheme="minorHAnsi" w:cstheme="minorBidi"/>
            <w:szCs w:val="22"/>
          </w:rPr>
          <w:tab/>
        </w:r>
        <w:r w:rsidR="000F319C" w:rsidRPr="00FE37FD">
          <w:rPr>
            <w:rStyle w:val="a8"/>
          </w:rPr>
          <w:t>结论</w:t>
        </w:r>
        <w:r w:rsidR="000F319C">
          <w:rPr>
            <w:webHidden/>
          </w:rPr>
          <w:tab/>
        </w:r>
        <w:r w:rsidR="000F319C">
          <w:rPr>
            <w:webHidden/>
          </w:rPr>
          <w:fldChar w:fldCharType="begin"/>
        </w:r>
        <w:r w:rsidR="000F319C">
          <w:rPr>
            <w:webHidden/>
          </w:rPr>
          <w:instrText xml:space="preserve"> PAGEREF _Toc92121761 \h </w:instrText>
        </w:r>
        <w:r w:rsidR="000F319C">
          <w:rPr>
            <w:webHidden/>
          </w:rPr>
        </w:r>
        <w:r w:rsidR="000F319C">
          <w:rPr>
            <w:webHidden/>
          </w:rPr>
          <w:fldChar w:fldCharType="separate"/>
        </w:r>
        <w:r w:rsidR="000F319C">
          <w:rPr>
            <w:webHidden/>
          </w:rPr>
          <w:t>19</w:t>
        </w:r>
        <w:r w:rsidR="000F319C">
          <w:rPr>
            <w:webHidden/>
          </w:rPr>
          <w:fldChar w:fldCharType="end"/>
        </w:r>
      </w:hyperlink>
    </w:p>
    <w:p w14:paraId="10EFBCD6" w14:textId="77777777" w:rsidR="000F319C" w:rsidRDefault="007D3D42">
      <w:pPr>
        <w:pStyle w:val="TOC3"/>
        <w:rPr>
          <w:rFonts w:asciiTheme="minorHAnsi" w:eastAsiaTheme="minorEastAsia" w:hAnsiTheme="minorHAnsi" w:cstheme="minorBidi"/>
          <w:szCs w:val="22"/>
        </w:rPr>
      </w:pPr>
      <w:hyperlink w:anchor="_Toc92121762" w:history="1">
        <w:r w:rsidR="000F319C" w:rsidRPr="00FE37FD">
          <w:rPr>
            <w:rStyle w:val="a8"/>
            <w:lang w:val="en-GB"/>
          </w:rPr>
          <w:t>5.3.1</w:t>
        </w:r>
        <w:r w:rsidR="000F319C">
          <w:rPr>
            <w:rFonts w:asciiTheme="minorHAnsi" w:eastAsiaTheme="minorEastAsia" w:hAnsiTheme="minorHAnsi" w:cstheme="minorBidi"/>
            <w:szCs w:val="22"/>
          </w:rPr>
          <w:tab/>
        </w:r>
        <w:r w:rsidR="000F319C" w:rsidRPr="00FE37FD">
          <w:rPr>
            <w:rStyle w:val="a8"/>
          </w:rPr>
          <w:t>冬季工况达标判断</w:t>
        </w:r>
        <w:r w:rsidR="000F319C">
          <w:rPr>
            <w:webHidden/>
          </w:rPr>
          <w:tab/>
        </w:r>
        <w:r w:rsidR="000F319C">
          <w:rPr>
            <w:webHidden/>
          </w:rPr>
          <w:fldChar w:fldCharType="begin"/>
        </w:r>
        <w:r w:rsidR="000F319C">
          <w:rPr>
            <w:webHidden/>
          </w:rPr>
          <w:instrText xml:space="preserve"> PAGEREF _Toc92121762 \h </w:instrText>
        </w:r>
        <w:r w:rsidR="000F319C">
          <w:rPr>
            <w:webHidden/>
          </w:rPr>
        </w:r>
        <w:r w:rsidR="000F319C">
          <w:rPr>
            <w:webHidden/>
          </w:rPr>
          <w:fldChar w:fldCharType="separate"/>
        </w:r>
        <w:r w:rsidR="000F319C">
          <w:rPr>
            <w:webHidden/>
          </w:rPr>
          <w:t>19</w:t>
        </w:r>
        <w:r w:rsidR="000F319C">
          <w:rPr>
            <w:webHidden/>
          </w:rPr>
          <w:fldChar w:fldCharType="end"/>
        </w:r>
      </w:hyperlink>
    </w:p>
    <w:p w14:paraId="582C0FA5" w14:textId="77777777"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2D6105BC" w14:textId="77777777" w:rsidR="0000578F" w:rsidRDefault="0000578F" w:rsidP="0000578F">
      <w:pPr>
        <w:pStyle w:val="1"/>
      </w:pPr>
      <w:bookmarkStart w:id="7" w:name="_Toc452108759"/>
      <w:bookmarkStart w:id="8" w:name="_Toc92121739"/>
      <w:r w:rsidRPr="0000578F">
        <w:rPr>
          <w:rFonts w:hint="eastAsia"/>
        </w:rPr>
        <w:lastRenderedPageBreak/>
        <w:t>项目概况</w:t>
      </w:r>
      <w:bookmarkEnd w:id="7"/>
      <w:bookmarkEnd w:id="8"/>
    </w:p>
    <w:p w14:paraId="7E25BA23" w14:textId="77777777" w:rsidR="0000578F" w:rsidRDefault="0000578F" w:rsidP="0000578F">
      <w:pPr>
        <w:pStyle w:val="a0"/>
        <w:ind w:firstLine="420"/>
        <w:rPr>
          <w:lang w:val="en-US"/>
        </w:rPr>
      </w:pPr>
      <w:bookmarkStart w:id="9" w:name="项目概况"/>
      <w:bookmarkEnd w:id="9"/>
    </w:p>
    <w:p w14:paraId="0862BD71" w14:textId="77777777" w:rsidR="007C15B9" w:rsidRDefault="007C15B9" w:rsidP="0000578F">
      <w:pPr>
        <w:pStyle w:val="a0"/>
        <w:ind w:firstLine="420"/>
        <w:rPr>
          <w:lang w:val="en-US"/>
        </w:rPr>
      </w:pPr>
    </w:p>
    <w:p w14:paraId="4F0A3ABE" w14:textId="77777777" w:rsidR="0000578F" w:rsidRDefault="0000578F" w:rsidP="0000578F">
      <w:pPr>
        <w:pStyle w:val="a0"/>
        <w:ind w:firstLine="420"/>
        <w:rPr>
          <w:lang w:val="en-US"/>
        </w:rPr>
      </w:pPr>
    </w:p>
    <w:p w14:paraId="567C68AF"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7DC8DD5C" w14:textId="77777777" w:rsidR="0000578F" w:rsidRDefault="0000578F" w:rsidP="0000578F">
      <w:pPr>
        <w:pStyle w:val="2"/>
      </w:pPr>
      <w:bookmarkStart w:id="10" w:name="_Toc452108760"/>
      <w:bookmarkStart w:id="11" w:name="_Toc92121740"/>
      <w:r>
        <w:rPr>
          <w:rFonts w:hint="eastAsia"/>
        </w:rPr>
        <w:lastRenderedPageBreak/>
        <w:t>总</w:t>
      </w:r>
      <w:r>
        <w:t>平面图</w:t>
      </w:r>
      <w:bookmarkEnd w:id="10"/>
      <w:bookmarkEnd w:id="11"/>
    </w:p>
    <w:p w14:paraId="1DE0FFD2" w14:textId="77777777" w:rsidR="00712C8C" w:rsidRDefault="00D30545" w:rsidP="006C2D59">
      <w:pPr>
        <w:pStyle w:val="a0"/>
        <w:ind w:firstLineChars="0" w:firstLine="0"/>
        <w:jc w:val="center"/>
        <w:rPr>
          <w:lang w:val="en-US"/>
        </w:rPr>
      </w:pPr>
      <w:r>
        <w:rPr>
          <w:rFonts w:hint="eastAsia"/>
          <w:lang w:val="en-US"/>
        </w:rPr>
        <w:t xml:space="preserve"> </w:t>
      </w:r>
      <w:bookmarkStart w:id="12" w:name="总平面图"/>
      <w:bookmarkEnd w:id="12"/>
      <w:r>
        <w:rPr>
          <w:noProof/>
        </w:rPr>
        <w:drawing>
          <wp:inline distT="0" distB="0" distL="0" distR="0" wp14:anchorId="61055E5F" wp14:editId="26025A79">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10000"/>
                    </a:xfrm>
                    <a:prstGeom prst="rect">
                      <a:avLst/>
                    </a:prstGeom>
                  </pic:spPr>
                </pic:pic>
              </a:graphicData>
            </a:graphic>
          </wp:inline>
        </w:drawing>
      </w:r>
    </w:p>
    <w:p w14:paraId="5BC2D642"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0F319C">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0F319C">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5CA279F1" w14:textId="77777777"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602CF5D4" w14:textId="77777777" w:rsidR="0000578F" w:rsidRDefault="0000578F" w:rsidP="0000578F">
      <w:pPr>
        <w:pStyle w:val="2"/>
      </w:pPr>
      <w:bookmarkStart w:id="13" w:name="_Toc452108761"/>
      <w:bookmarkStart w:id="14" w:name="_Toc92121741"/>
      <w:r>
        <w:rPr>
          <w:rFonts w:hint="eastAsia"/>
        </w:rPr>
        <w:lastRenderedPageBreak/>
        <w:t>三</w:t>
      </w:r>
      <w:r>
        <w:t>维视图</w:t>
      </w:r>
      <w:bookmarkEnd w:id="13"/>
      <w:bookmarkEnd w:id="14"/>
    </w:p>
    <w:p w14:paraId="37DFB9B5" w14:textId="77777777" w:rsidR="0000578F" w:rsidRDefault="00DF1DCD" w:rsidP="006C2D59">
      <w:pPr>
        <w:pStyle w:val="a0"/>
        <w:ind w:firstLineChars="0" w:firstLine="0"/>
        <w:jc w:val="center"/>
        <w:rPr>
          <w:lang w:val="en-US"/>
        </w:rPr>
      </w:pPr>
      <w:r>
        <w:rPr>
          <w:rFonts w:hint="eastAsia"/>
          <w:lang w:val="en-US"/>
        </w:rPr>
        <w:t xml:space="preserve"> </w:t>
      </w:r>
      <w:bookmarkStart w:id="15" w:name="三维视图"/>
      <w:bookmarkEnd w:id="15"/>
      <w:r>
        <w:rPr>
          <w:noProof/>
        </w:rPr>
        <w:drawing>
          <wp:inline distT="0" distB="0" distL="0" distR="0" wp14:anchorId="4355A661" wp14:editId="47DCA996">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19525"/>
                    </a:xfrm>
                    <a:prstGeom prst="rect">
                      <a:avLst/>
                    </a:prstGeom>
                  </pic:spPr>
                </pic:pic>
              </a:graphicData>
            </a:graphic>
          </wp:inline>
        </w:drawing>
      </w:r>
    </w:p>
    <w:p w14:paraId="1CE4199E"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0F319C">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0F319C">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75B77319"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19C788D6" w14:textId="77777777" w:rsidR="0069542D" w:rsidRDefault="0069542D" w:rsidP="00D40158">
      <w:pPr>
        <w:pStyle w:val="1"/>
      </w:pPr>
      <w:bookmarkStart w:id="16" w:name="TitleFormat"/>
      <w:bookmarkStart w:id="17" w:name="_Toc452108762"/>
      <w:bookmarkStart w:id="18" w:name="_Toc92121742"/>
      <w:r>
        <w:rPr>
          <w:rFonts w:hint="eastAsia"/>
        </w:rPr>
        <w:lastRenderedPageBreak/>
        <w:t>计算</w:t>
      </w:r>
      <w:r>
        <w:t>依据</w:t>
      </w:r>
      <w:bookmarkEnd w:id="16"/>
      <w:bookmarkEnd w:id="17"/>
      <w:bookmarkEnd w:id="18"/>
    </w:p>
    <w:p w14:paraId="16D92BDF" w14:textId="77777777" w:rsidR="0000578F" w:rsidRPr="0000578F" w:rsidRDefault="0000578F" w:rsidP="0000578F">
      <w:pPr>
        <w:pStyle w:val="a0"/>
        <w:ind w:firstLine="420"/>
        <w:rPr>
          <w:lang w:val="en-US"/>
        </w:rPr>
      </w:pPr>
      <w:r w:rsidRPr="0000578F">
        <w:rPr>
          <w:rFonts w:hint="eastAsia"/>
          <w:lang w:val="en-US"/>
        </w:rPr>
        <w:t>本项目主要参照资料为：</w:t>
      </w:r>
    </w:p>
    <w:p w14:paraId="2474D158" w14:textId="77777777"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00537CCE" w:rsidRPr="0000578F">
        <w:rPr>
          <w:rFonts w:hint="eastAsia"/>
          <w:lang w:val="en-US"/>
        </w:rPr>
        <w:t>—</w:t>
      </w:r>
      <w:r w:rsidR="00537CCE">
        <w:rPr>
          <w:lang w:val="en-US"/>
        </w:rPr>
        <w:t>2019</w:t>
      </w:r>
    </w:p>
    <w:p w14:paraId="308FF3D0"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1D893A0C"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34849CC7"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5E7F3D88" w14:textId="77777777" w:rsidR="0000578F" w:rsidRDefault="0000578F" w:rsidP="0000578F">
      <w:pPr>
        <w:pStyle w:val="1"/>
      </w:pPr>
      <w:bookmarkStart w:id="19" w:name="_Toc452108763"/>
      <w:bookmarkStart w:id="20" w:name="_Toc92121743"/>
      <w:r>
        <w:rPr>
          <w:rFonts w:hint="eastAsia"/>
        </w:rPr>
        <w:t>参考</w:t>
      </w:r>
      <w:r>
        <w:t>标准</w:t>
      </w:r>
      <w:bookmarkEnd w:id="19"/>
      <w:bookmarkEnd w:id="20"/>
    </w:p>
    <w:p w14:paraId="52686FEF" w14:textId="77777777" w:rsidR="0000578F" w:rsidRPr="00D24F54" w:rsidRDefault="006031E6" w:rsidP="0000578F">
      <w:pPr>
        <w:pStyle w:val="a0"/>
        <w:ind w:firstLine="420"/>
        <w:rPr>
          <w:lang w:val="en-US"/>
        </w:rPr>
      </w:pPr>
      <w:r>
        <w:rPr>
          <w:rFonts w:hint="eastAsia"/>
          <w:lang w:val="en-US"/>
        </w:rPr>
        <w:t>室外风环境评价依据为《绿色建筑评价标准》</w:t>
      </w:r>
      <w:r w:rsidR="0000578F" w:rsidRPr="00D24F54">
        <w:rPr>
          <w:rFonts w:hint="eastAsia"/>
          <w:lang w:val="en-US"/>
        </w:rPr>
        <w:t>GB/T 50378</w:t>
      </w:r>
      <w:r w:rsidR="00537CCE" w:rsidRPr="0000578F">
        <w:rPr>
          <w:rFonts w:hint="eastAsia"/>
          <w:lang w:val="en-US"/>
        </w:rPr>
        <w:t>—</w:t>
      </w:r>
      <w:r w:rsidR="00537CCE">
        <w:rPr>
          <w:rFonts w:hint="eastAsia"/>
          <w:lang w:val="en-US"/>
        </w:rPr>
        <w:t>2019</w:t>
      </w:r>
      <w:r w:rsidR="0000578F" w:rsidRPr="00D24F54">
        <w:rPr>
          <w:rFonts w:hint="eastAsia"/>
          <w:lang w:val="en-US"/>
        </w:rPr>
        <w:t>中有关室外风环境的条目要求。具体要求如下：</w:t>
      </w:r>
    </w:p>
    <w:p w14:paraId="0B9B0263" w14:textId="77777777" w:rsidR="005A1031" w:rsidRPr="00931B71" w:rsidRDefault="007D224D" w:rsidP="005A1031">
      <w:pPr>
        <w:pStyle w:val="a0"/>
        <w:ind w:firstLine="420"/>
        <w:rPr>
          <w:lang w:val="en-US"/>
        </w:rPr>
      </w:pPr>
      <w:bookmarkStart w:id="21" w:name="_Toc451698935"/>
      <w:bookmarkStart w:id="22" w:name="_Toc452108764"/>
      <w:bookmarkStart w:id="23"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场地内风环境有利于室外行走、活动舒适和建筑的自然通风。评分规则如下：</w:t>
      </w:r>
    </w:p>
    <w:p w14:paraId="54B74C48"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r>
        <w:rPr>
          <w:lang w:val="en-US"/>
        </w:rPr>
        <w:t>3</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Pr>
          <w:lang w:val="en-US"/>
        </w:rPr>
        <w:t>2</w:t>
      </w:r>
      <w:r w:rsidRPr="00931B71">
        <w:rPr>
          <w:rFonts w:hint="eastAsia"/>
          <w:lang w:val="en-US"/>
        </w:rPr>
        <w:t>分。</w:t>
      </w:r>
    </w:p>
    <w:p w14:paraId="16F64877"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Pr>
          <w:lang w:val="en-US"/>
        </w:rPr>
        <w:t>3</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Pr>
          <w:lang w:val="en-US"/>
        </w:rPr>
        <w:t>2</w:t>
      </w:r>
      <w:r w:rsidRPr="00931B71">
        <w:rPr>
          <w:rFonts w:hint="eastAsia"/>
          <w:lang w:val="en-US"/>
        </w:rPr>
        <w:t>分。</w:t>
      </w:r>
    </w:p>
    <w:p w14:paraId="0146BCB3" w14:textId="77777777" w:rsidR="0000578F" w:rsidRDefault="0000578F" w:rsidP="0000578F">
      <w:pPr>
        <w:pStyle w:val="1"/>
      </w:pPr>
      <w:bookmarkStart w:id="24" w:name="_Toc92121744"/>
      <w:r>
        <w:rPr>
          <w:rFonts w:hint="eastAsia"/>
        </w:rPr>
        <w:t>计算原理</w:t>
      </w:r>
      <w:bookmarkEnd w:id="21"/>
      <w:bookmarkEnd w:id="22"/>
      <w:bookmarkEnd w:id="24"/>
    </w:p>
    <w:p w14:paraId="11C1CCBD" w14:textId="77777777" w:rsidR="00BE0E75" w:rsidRDefault="00BE0E75" w:rsidP="00BE0E75">
      <w:pPr>
        <w:pStyle w:val="2"/>
        <w:numPr>
          <w:ilvl w:val="1"/>
          <w:numId w:val="4"/>
        </w:numPr>
      </w:pPr>
      <w:bookmarkStart w:id="25" w:name="_Toc509844740"/>
      <w:bookmarkStart w:id="26" w:name="_Toc92121745"/>
      <w:bookmarkStart w:id="27" w:name="_Toc451698937"/>
      <w:bookmarkStart w:id="28" w:name="_Toc452108765"/>
      <w:r>
        <w:rPr>
          <w:rFonts w:hint="eastAsia"/>
        </w:rPr>
        <w:t>风场计算域</w:t>
      </w:r>
      <w:bookmarkEnd w:id="25"/>
      <w:bookmarkEnd w:id="26"/>
    </w:p>
    <w:p w14:paraId="52D81A7E"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477D4314" w14:textId="77777777" w:rsidR="00E27B4C" w:rsidRPr="002A554F" w:rsidRDefault="00E27B4C" w:rsidP="00E27B4C">
      <w:pPr>
        <w:pStyle w:val="3"/>
        <w:numPr>
          <w:ilvl w:val="2"/>
          <w:numId w:val="4"/>
        </w:numPr>
      </w:pPr>
      <w:bookmarkStart w:id="29" w:name="_Toc92121746"/>
      <w:r>
        <w:rPr>
          <w:rFonts w:hint="eastAsia"/>
        </w:rPr>
        <w:t>冬季工况风场计算域</w:t>
      </w:r>
      <w:bookmarkEnd w:id="29"/>
    </w:p>
    <w:p w14:paraId="2B833C9F"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F319C">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0F319C">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w:t>
      </w:r>
      <w:bookmarkStart w:id="30" w:name="季节2"/>
      <w:r w:rsidRPr="00E27B4C">
        <w:rPr>
          <w:rFonts w:ascii="黑体" w:eastAsia="黑体" w:hAnsi="黑体" w:hint="eastAsia"/>
          <w:sz w:val="20"/>
          <w:szCs w:val="20"/>
        </w:rPr>
        <w:t>冬季</w:t>
      </w:r>
      <w:bookmarkEnd w:id="30"/>
      <w:r w:rsidRPr="00E27B4C">
        <w:rPr>
          <w:rFonts w:ascii="黑体" w:eastAsia="黑体" w:hAnsi="黑体" w:hint="eastAsia"/>
          <w:sz w:val="20"/>
          <w:szCs w:val="20"/>
        </w:rPr>
        <w:t>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3E5B95FD" w14:textId="77777777" w:rsidTr="00594974">
        <w:trPr>
          <w:jc w:val="center"/>
        </w:trPr>
        <w:tc>
          <w:tcPr>
            <w:tcW w:w="0" w:type="auto"/>
            <w:shd w:val="clear" w:color="auto" w:fill="F2F2F2" w:themeFill="background1" w:themeFillShade="F2"/>
          </w:tcPr>
          <w:p w14:paraId="64B957E2" w14:textId="77777777" w:rsidR="00E27B4C" w:rsidRPr="00124784" w:rsidRDefault="000D7DF2"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356D54D1" w14:textId="77777777" w:rsidR="00E27B4C" w:rsidRPr="00124784" w:rsidRDefault="00E27B4C" w:rsidP="00124784">
            <w:pPr>
              <w:pStyle w:val="a0"/>
              <w:ind w:firstLineChars="0" w:firstLine="0"/>
              <w:rPr>
                <w:lang w:val="en-US"/>
              </w:rPr>
            </w:pPr>
            <w:bookmarkStart w:id="31" w:name="冬季风场X尺寸"/>
            <w:r>
              <w:t>538</w:t>
            </w:r>
            <w:bookmarkEnd w:id="31"/>
          </w:p>
        </w:tc>
      </w:tr>
      <w:tr w:rsidR="00E27B4C" w:rsidRPr="00124784" w14:paraId="4F4904AD" w14:textId="77777777" w:rsidTr="00594974">
        <w:trPr>
          <w:jc w:val="center"/>
        </w:trPr>
        <w:tc>
          <w:tcPr>
            <w:tcW w:w="0" w:type="auto"/>
            <w:shd w:val="clear" w:color="auto" w:fill="F2F2F2" w:themeFill="background1" w:themeFillShade="F2"/>
          </w:tcPr>
          <w:p w14:paraId="5A95F05D" w14:textId="77777777" w:rsidR="00E27B4C" w:rsidRPr="00124784" w:rsidRDefault="000D7DF2"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4532F760" w14:textId="77777777" w:rsidR="00E27B4C" w:rsidRPr="00124784" w:rsidRDefault="00E27B4C" w:rsidP="00124784">
            <w:pPr>
              <w:pStyle w:val="a0"/>
              <w:ind w:firstLineChars="0" w:firstLine="0"/>
              <w:rPr>
                <w:lang w:val="en-US"/>
              </w:rPr>
            </w:pPr>
            <w:bookmarkStart w:id="32" w:name="冬季风场Y尺寸"/>
            <w:r>
              <w:t>537</w:t>
            </w:r>
            <w:bookmarkEnd w:id="32"/>
          </w:p>
        </w:tc>
      </w:tr>
      <w:tr w:rsidR="00E27B4C" w:rsidRPr="00124784" w14:paraId="5E883D40" w14:textId="77777777" w:rsidTr="00594974">
        <w:trPr>
          <w:jc w:val="center"/>
        </w:trPr>
        <w:tc>
          <w:tcPr>
            <w:tcW w:w="0" w:type="auto"/>
            <w:shd w:val="clear" w:color="auto" w:fill="F2F2F2" w:themeFill="background1" w:themeFillShade="F2"/>
          </w:tcPr>
          <w:p w14:paraId="3F4542C8" w14:textId="77777777" w:rsidR="00E27B4C" w:rsidRPr="00124784" w:rsidRDefault="000D7DF2"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5F1FB5A4" w14:textId="77777777" w:rsidR="00E27B4C" w:rsidRPr="00124784" w:rsidRDefault="00E27B4C" w:rsidP="00124784">
            <w:pPr>
              <w:pStyle w:val="a0"/>
              <w:ind w:firstLineChars="0" w:firstLine="0"/>
              <w:rPr>
                <w:lang w:val="en-US"/>
              </w:rPr>
            </w:pPr>
            <w:bookmarkStart w:id="33" w:name="冬季风场Z尺寸"/>
            <w:r>
              <w:t>125</w:t>
            </w:r>
            <w:bookmarkEnd w:id="33"/>
          </w:p>
        </w:tc>
      </w:tr>
    </w:tbl>
    <w:p w14:paraId="2BA2B6F0" w14:textId="77777777" w:rsidR="00E27B4C" w:rsidRDefault="00E27B4C" w:rsidP="00E27B4C">
      <w:pPr>
        <w:pStyle w:val="a0"/>
        <w:ind w:firstLineChars="0" w:firstLine="0"/>
        <w:jc w:val="center"/>
        <w:rPr>
          <w:lang w:val="en-US"/>
        </w:rPr>
      </w:pPr>
      <w:bookmarkStart w:id="34" w:name="冬季工况风场计算域图示"/>
      <w:bookmarkEnd w:id="34"/>
      <w:r>
        <w:rPr>
          <w:noProof/>
        </w:rPr>
        <w:lastRenderedPageBreak/>
        <w:drawing>
          <wp:inline distT="0" distB="0" distL="0" distR="0" wp14:anchorId="7762AADE" wp14:editId="1F41FC83">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619500"/>
                    </a:xfrm>
                    <a:prstGeom prst="rect">
                      <a:avLst/>
                    </a:prstGeom>
                  </pic:spPr>
                </pic:pic>
              </a:graphicData>
            </a:graphic>
          </wp:inline>
        </w:drawing>
      </w:r>
    </w:p>
    <w:p w14:paraId="1C50E43D" w14:textId="77777777"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0F319C">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0F319C">
        <w:rPr>
          <w:rFonts w:ascii="黑体" w:hAnsi="黑体"/>
          <w:noProof/>
        </w:rPr>
        <w:t>1</w:t>
      </w:r>
      <w:r w:rsidRPr="006156D5">
        <w:rPr>
          <w:rFonts w:ascii="黑体" w:hAnsi="黑体"/>
        </w:rPr>
        <w:fldChar w:fldCharType="end"/>
      </w:r>
      <w:r w:rsidRPr="006156D5">
        <w:rPr>
          <w:rFonts w:ascii="黑体" w:hAnsi="黑体" w:hint="eastAsia"/>
        </w:rPr>
        <w:t xml:space="preserve">  </w:t>
      </w:r>
      <w:bookmarkStart w:id="35" w:name="季节3"/>
      <w:r w:rsidRPr="006156D5">
        <w:rPr>
          <w:rFonts w:ascii="黑体" w:hAnsi="黑体" w:hint="eastAsia"/>
        </w:rPr>
        <w:t>冬季</w:t>
      </w:r>
      <w:bookmarkEnd w:id="35"/>
      <w:r w:rsidRPr="00E27B4C">
        <w:rPr>
          <w:rFonts w:hint="eastAsia"/>
        </w:rPr>
        <w:t>工况风场计算域图</w:t>
      </w:r>
      <w:r>
        <w:rPr>
          <w:rFonts w:hint="eastAsia"/>
        </w:rPr>
        <w:t>示</w:t>
      </w:r>
      <w:r w:rsidR="000D7DF2">
        <w:rPr>
          <w:rFonts w:hint="eastAsia"/>
          <w:szCs w:val="21"/>
          <w:lang w:val="en-US"/>
        </w:rPr>
        <w:t xml:space="preserve"> </w:t>
      </w:r>
    </w:p>
    <w:p w14:paraId="6650C3D6" w14:textId="77777777" w:rsidR="00DD2870" w:rsidRPr="00DD2870" w:rsidRDefault="00DD2870" w:rsidP="00BE0E75">
      <w:pPr>
        <w:pStyle w:val="a0"/>
        <w:ind w:firstLineChars="150" w:firstLine="315"/>
        <w:rPr>
          <w:lang w:val="en-US"/>
        </w:rPr>
      </w:pPr>
      <w:bookmarkStart w:id="36" w:name="计算域"/>
      <w:bookmarkEnd w:id="36"/>
    </w:p>
    <w:p w14:paraId="4375D41D" w14:textId="77777777"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1A57418B" w14:textId="77777777" w:rsidR="003857DF" w:rsidRDefault="003857DF" w:rsidP="003857DF">
      <w:pPr>
        <w:pStyle w:val="2"/>
      </w:pPr>
      <w:bookmarkStart w:id="37" w:name="_Toc509844741"/>
      <w:bookmarkStart w:id="38" w:name="_Toc92121747"/>
      <w:r>
        <w:rPr>
          <w:rFonts w:hint="eastAsia"/>
        </w:rPr>
        <w:t>网格划分</w:t>
      </w:r>
      <w:bookmarkEnd w:id="37"/>
      <w:bookmarkEnd w:id="38"/>
    </w:p>
    <w:p w14:paraId="207A1F48" w14:textId="77777777" w:rsidR="003857DF" w:rsidRDefault="003857DF"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080EBFF6" w14:textId="77777777" w:rsidR="003857DF" w:rsidRPr="005A5AAA" w:rsidRDefault="003857DF" w:rsidP="003857DF">
      <w:pPr>
        <w:pStyle w:val="ae"/>
        <w:spacing w:before="156"/>
        <w:ind w:left="426" w:firstLine="0"/>
      </w:pPr>
      <w:bookmarkStart w:id="39" w:name="OLE_LINK276"/>
      <w:bookmarkStart w:id="40" w:name="OLE_LINK277"/>
      <w:r>
        <w:rPr>
          <w:rFonts w:hint="eastAsia"/>
        </w:rPr>
        <w:t>1）普通网格：指除靠近地面和建筑以外的网格，通常不需要特别加密处理</w:t>
      </w:r>
    </w:p>
    <w:p w14:paraId="38E6F9B0" w14:textId="77777777" w:rsidR="003857DF" w:rsidRDefault="003857DF" w:rsidP="003857DF">
      <w:pPr>
        <w:pStyle w:val="ae"/>
        <w:numPr>
          <w:ilvl w:val="0"/>
          <w:numId w:val="8"/>
        </w:numPr>
        <w:spacing w:before="156"/>
      </w:pPr>
      <w:bookmarkStart w:id="41"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41"/>
    <w:p w14:paraId="1005AD0E" w14:textId="77777777"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14:paraId="44CCBCF0" w14:textId="77777777" w:rsidR="003857DF" w:rsidRDefault="003857DF" w:rsidP="003857DF">
      <w:pPr>
        <w:pStyle w:val="af"/>
        <w:numPr>
          <w:ilvl w:val="0"/>
          <w:numId w:val="8"/>
        </w:numPr>
        <w:spacing w:before="156"/>
        <w:ind w:firstLineChars="0"/>
      </w:pPr>
      <w:r>
        <w:rPr>
          <w:rFonts w:hint="eastAsia"/>
        </w:rPr>
        <w:t>最小细分级数：初始网格至少细分的级数；</w:t>
      </w:r>
    </w:p>
    <w:p w14:paraId="7D792EA2" w14:textId="77777777"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14:paraId="2CFEE8D3" w14:textId="77777777" w:rsidR="003857DF" w:rsidRDefault="003857DF" w:rsidP="003857DF">
      <w:pPr>
        <w:pStyle w:val="ae"/>
        <w:spacing w:before="156"/>
        <w:ind w:left="0" w:firstLineChars="150" w:firstLine="315"/>
      </w:pPr>
      <w:r>
        <w:rPr>
          <w:rFonts w:hint="eastAsia"/>
        </w:rPr>
        <w:t>2）地面网格</w:t>
      </w:r>
    </w:p>
    <w:p w14:paraId="4A36B6C0"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300DC442"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1B2EF005" w14:textId="77777777" w:rsidR="003857DF" w:rsidRDefault="003857DF" w:rsidP="003857DF">
      <w:pPr>
        <w:pStyle w:val="ae"/>
        <w:spacing w:before="156"/>
        <w:ind w:leftChars="150" w:hangingChars="50" w:hanging="105"/>
      </w:pPr>
      <w:r>
        <w:rPr>
          <w:rFonts w:hint="eastAsia"/>
        </w:rPr>
        <w:lastRenderedPageBreak/>
        <w:t>3）</w:t>
      </w:r>
      <w:r w:rsidRPr="009D2F6D">
        <w:rPr>
          <w:rFonts w:hint="eastAsia"/>
          <w:b/>
        </w:rPr>
        <w:t>附面层</w:t>
      </w:r>
      <w:r>
        <w:rPr>
          <w:rFonts w:hint="eastAsia"/>
        </w:rPr>
        <w:t>网格</w:t>
      </w:r>
    </w:p>
    <w:p w14:paraId="72BAB3B3" w14:textId="77777777"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14:paraId="7F8CC998" w14:textId="77777777"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14:paraId="571EB7E4" w14:textId="77777777"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39"/>
      <w:bookmarkEnd w:id="40"/>
    </w:p>
    <w:p w14:paraId="5081806A"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13285381"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0F319C">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0F319C">
        <w:rPr>
          <w:rFonts w:ascii="黑体" w:hAnsi="黑体"/>
          <w:noProof/>
        </w:rPr>
        <w:t>1</w:t>
      </w:r>
      <w:r w:rsidRPr="006156D5">
        <w:rPr>
          <w:rFonts w:ascii="黑体" w:hAnsi="黑体"/>
        </w:rPr>
        <w:fldChar w:fldCharType="end"/>
      </w:r>
      <w:bookmarkStart w:id="42" w:name="季节1"/>
      <w:r w:rsidR="000D7DF2" w:rsidRPr="00842A6F">
        <w:rPr>
          <w:rFonts w:ascii="黑体" w:hAnsi="黑体" w:hint="eastAsia"/>
        </w:rPr>
        <w:t>冬季</w:t>
      </w:r>
      <w:bookmarkEnd w:id="42"/>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04395775"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182C0C" w14:textId="77777777" w:rsidR="00842A6F" w:rsidRDefault="000D7DF2"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35E73F7" w14:textId="77777777" w:rsidR="00842A6F" w:rsidRPr="001C5353" w:rsidRDefault="000D7DF2"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993BFFF" w14:textId="77777777" w:rsidR="00842A6F" w:rsidRPr="001C5353" w:rsidRDefault="000D7DF2" w:rsidP="00005045">
            <w:pPr>
              <w:spacing w:line="240" w:lineRule="auto"/>
              <w:jc w:val="center"/>
              <w:rPr>
                <w:szCs w:val="21"/>
                <w:lang w:val="en-US"/>
              </w:rPr>
            </w:pPr>
            <w:r>
              <w:rPr>
                <w:rFonts w:hint="eastAsia"/>
                <w:szCs w:val="21"/>
                <w:lang w:val="en-US"/>
              </w:rPr>
              <w:t>网格尺寸</w:t>
            </w:r>
          </w:p>
        </w:tc>
      </w:tr>
      <w:tr w:rsidR="00842A6F" w:rsidRPr="001C5353" w14:paraId="28DFC454"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26DCD15D" w14:textId="77777777" w:rsidR="00842A6F" w:rsidRPr="001C5353" w:rsidRDefault="000D7DF2" w:rsidP="003857DF">
            <w:pPr>
              <w:spacing w:line="240" w:lineRule="auto"/>
              <w:jc w:val="center"/>
              <w:rPr>
                <w:szCs w:val="21"/>
                <w:lang w:val="en-US"/>
              </w:rPr>
            </w:pPr>
            <w:bookmarkStart w:id="43" w:name="冬季网格总数"/>
            <w:r>
              <w:t>767623</w:t>
            </w:r>
            <w:bookmarkEnd w:id="43"/>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058968F" w14:textId="77777777" w:rsidR="00842A6F" w:rsidRPr="009D2F6D" w:rsidRDefault="000D7DF2"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194A126" w14:textId="77777777" w:rsidR="00842A6F" w:rsidRPr="009D2F6D" w:rsidRDefault="000D7DF2"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DF7074D" w14:textId="77777777" w:rsidR="00842A6F" w:rsidRPr="009D2F6D" w:rsidRDefault="000D7DF2" w:rsidP="00005045">
            <w:pPr>
              <w:spacing w:line="240" w:lineRule="auto"/>
              <w:jc w:val="center"/>
              <w:rPr>
                <w:szCs w:val="21"/>
                <w:lang w:val="en-US"/>
              </w:rPr>
            </w:pPr>
            <w:bookmarkStart w:id="44" w:name="冬季分弧精度"/>
            <w:r>
              <w:t>0.24</w:t>
            </w:r>
            <w:bookmarkEnd w:id="44"/>
          </w:p>
        </w:tc>
      </w:tr>
      <w:tr w:rsidR="00842A6F" w:rsidRPr="001C5353" w14:paraId="6EEE9B9D" w14:textId="77777777" w:rsidTr="000A4FC5">
        <w:trPr>
          <w:trHeight w:val="270"/>
        </w:trPr>
        <w:tc>
          <w:tcPr>
            <w:tcW w:w="1863" w:type="dxa"/>
            <w:vMerge/>
            <w:tcBorders>
              <w:left w:val="single" w:sz="4" w:space="0" w:color="auto"/>
              <w:right w:val="single" w:sz="4" w:space="0" w:color="auto"/>
            </w:tcBorders>
            <w:vAlign w:val="center"/>
          </w:tcPr>
          <w:p w14:paraId="2B7B9C90" w14:textId="77777777" w:rsidR="00842A6F" w:rsidRPr="001C5353" w:rsidRDefault="007D3D42"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32162E" w14:textId="77777777" w:rsidR="00842A6F" w:rsidRPr="009D2F6D" w:rsidRDefault="007D3D42"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C89C2B1" w14:textId="77777777" w:rsidR="00842A6F" w:rsidRPr="009D2F6D" w:rsidRDefault="000D7DF2"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2BFEF44B" w14:textId="77777777" w:rsidR="00842A6F" w:rsidRPr="009D2F6D" w:rsidRDefault="000D7DF2" w:rsidP="003857DF">
            <w:pPr>
              <w:spacing w:line="240" w:lineRule="auto"/>
              <w:jc w:val="center"/>
              <w:rPr>
                <w:szCs w:val="21"/>
                <w:lang w:val="en-US"/>
              </w:rPr>
            </w:pPr>
            <w:bookmarkStart w:id="45" w:name="冬季初始网格"/>
            <w:r>
              <w:t>8.0</w:t>
            </w:r>
            <w:bookmarkEnd w:id="45"/>
          </w:p>
        </w:tc>
      </w:tr>
      <w:tr w:rsidR="00842A6F" w:rsidRPr="001C5353" w14:paraId="5F8A2C12" w14:textId="77777777" w:rsidTr="000A4FC5">
        <w:trPr>
          <w:trHeight w:val="270"/>
        </w:trPr>
        <w:tc>
          <w:tcPr>
            <w:tcW w:w="1863" w:type="dxa"/>
            <w:vMerge/>
            <w:tcBorders>
              <w:left w:val="single" w:sz="4" w:space="0" w:color="auto"/>
              <w:right w:val="single" w:sz="4" w:space="0" w:color="auto"/>
            </w:tcBorders>
            <w:vAlign w:val="center"/>
          </w:tcPr>
          <w:p w14:paraId="52D4C2FB" w14:textId="77777777" w:rsidR="00842A6F" w:rsidRPr="001C5353" w:rsidRDefault="007D3D42"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48F538" w14:textId="77777777" w:rsidR="00842A6F" w:rsidRPr="009D2F6D" w:rsidRDefault="007D3D42"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4F43D9C" w14:textId="77777777" w:rsidR="00842A6F" w:rsidRPr="009D2F6D" w:rsidRDefault="000D7DF2"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38EC6276" w14:textId="77777777" w:rsidR="00842A6F" w:rsidRPr="009D2F6D" w:rsidRDefault="000D7DF2" w:rsidP="00005045">
            <w:pPr>
              <w:spacing w:line="240" w:lineRule="auto"/>
              <w:jc w:val="center"/>
              <w:rPr>
                <w:szCs w:val="21"/>
                <w:lang w:val="en-US"/>
              </w:rPr>
            </w:pPr>
            <w:bookmarkStart w:id="46" w:name="冬季最小细分级数"/>
            <w:r>
              <w:t>1</w:t>
            </w:r>
            <w:bookmarkEnd w:id="46"/>
          </w:p>
        </w:tc>
      </w:tr>
      <w:tr w:rsidR="00842A6F" w:rsidRPr="001C5353" w14:paraId="27AFADE1" w14:textId="77777777" w:rsidTr="000A4FC5">
        <w:trPr>
          <w:trHeight w:val="270"/>
        </w:trPr>
        <w:tc>
          <w:tcPr>
            <w:tcW w:w="1863" w:type="dxa"/>
            <w:vMerge/>
            <w:tcBorders>
              <w:left w:val="single" w:sz="4" w:space="0" w:color="auto"/>
              <w:right w:val="single" w:sz="4" w:space="0" w:color="auto"/>
            </w:tcBorders>
            <w:vAlign w:val="center"/>
          </w:tcPr>
          <w:p w14:paraId="52C99B42" w14:textId="77777777" w:rsidR="00842A6F" w:rsidRPr="001C5353" w:rsidRDefault="007D3D42"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562253" w14:textId="77777777" w:rsidR="00842A6F" w:rsidRPr="009D2F6D" w:rsidRDefault="007D3D42"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26F7A7B" w14:textId="77777777" w:rsidR="00842A6F" w:rsidRPr="009D2F6D" w:rsidRDefault="000D7DF2"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19BAA098" w14:textId="77777777" w:rsidR="00842A6F" w:rsidRPr="009D2F6D" w:rsidRDefault="000D7DF2" w:rsidP="00005045">
            <w:pPr>
              <w:spacing w:line="240" w:lineRule="auto"/>
              <w:jc w:val="center"/>
              <w:rPr>
                <w:szCs w:val="21"/>
                <w:lang w:val="en-US"/>
              </w:rPr>
            </w:pPr>
            <w:bookmarkStart w:id="47" w:name="冬季最大细分级数"/>
            <w:r>
              <w:t>2</w:t>
            </w:r>
            <w:bookmarkEnd w:id="47"/>
          </w:p>
        </w:tc>
      </w:tr>
      <w:tr w:rsidR="00842A6F" w:rsidRPr="001C5353" w14:paraId="4DC7CBEB" w14:textId="77777777" w:rsidTr="000A4FC5">
        <w:trPr>
          <w:trHeight w:val="270"/>
        </w:trPr>
        <w:tc>
          <w:tcPr>
            <w:tcW w:w="1863" w:type="dxa"/>
            <w:vMerge/>
            <w:tcBorders>
              <w:left w:val="single" w:sz="4" w:space="0" w:color="auto"/>
              <w:right w:val="single" w:sz="4" w:space="0" w:color="auto"/>
            </w:tcBorders>
            <w:vAlign w:val="center"/>
          </w:tcPr>
          <w:p w14:paraId="19AE4F3B" w14:textId="77777777" w:rsidR="00842A6F" w:rsidRPr="001C5353" w:rsidRDefault="007D3D42"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F2250A4" w14:textId="77777777" w:rsidR="00842A6F" w:rsidRPr="009D2F6D" w:rsidRDefault="000D7DF2"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27C84FB" w14:textId="77777777" w:rsidR="00842A6F" w:rsidRPr="009D2F6D" w:rsidRDefault="000D7DF2"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2E06967C" w14:textId="77777777" w:rsidR="00842A6F" w:rsidRPr="009D2F6D" w:rsidRDefault="000D7DF2" w:rsidP="00005045">
            <w:pPr>
              <w:spacing w:line="240" w:lineRule="auto"/>
              <w:jc w:val="center"/>
              <w:rPr>
                <w:szCs w:val="21"/>
                <w:lang w:val="en-US"/>
              </w:rPr>
            </w:pPr>
            <w:bookmarkStart w:id="48" w:name="冬季远场细分级数"/>
            <w:r>
              <w:t>1</w:t>
            </w:r>
            <w:bookmarkEnd w:id="48"/>
          </w:p>
        </w:tc>
      </w:tr>
      <w:tr w:rsidR="00842A6F" w:rsidRPr="001C5353" w14:paraId="66EFF852" w14:textId="77777777" w:rsidTr="000A4FC5">
        <w:trPr>
          <w:trHeight w:val="270"/>
        </w:trPr>
        <w:tc>
          <w:tcPr>
            <w:tcW w:w="1863" w:type="dxa"/>
            <w:vMerge/>
            <w:tcBorders>
              <w:left w:val="single" w:sz="4" w:space="0" w:color="auto"/>
              <w:right w:val="single" w:sz="4" w:space="0" w:color="auto"/>
            </w:tcBorders>
            <w:vAlign w:val="center"/>
          </w:tcPr>
          <w:p w14:paraId="04E6CB0B" w14:textId="77777777" w:rsidR="00842A6F" w:rsidRPr="001C5353" w:rsidRDefault="007D3D42"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082237" w14:textId="77777777" w:rsidR="00842A6F" w:rsidRPr="009D2F6D" w:rsidRDefault="007D3D42"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4155AD1" w14:textId="77777777" w:rsidR="00842A6F" w:rsidRPr="009D2F6D" w:rsidRDefault="000D7DF2"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0249DEAB" w14:textId="77777777" w:rsidR="00842A6F" w:rsidRPr="009D2F6D" w:rsidRDefault="000D7DF2" w:rsidP="00005045">
            <w:pPr>
              <w:spacing w:line="240" w:lineRule="auto"/>
              <w:jc w:val="center"/>
              <w:rPr>
                <w:szCs w:val="21"/>
                <w:lang w:val="en-US"/>
              </w:rPr>
            </w:pPr>
            <w:bookmarkStart w:id="49" w:name="冬季近场细分级数"/>
            <w:r>
              <w:t>2</w:t>
            </w:r>
            <w:bookmarkEnd w:id="49"/>
          </w:p>
        </w:tc>
      </w:tr>
      <w:tr w:rsidR="00842A6F" w:rsidRPr="001C5353" w14:paraId="098A207E" w14:textId="77777777" w:rsidTr="000A4FC5">
        <w:trPr>
          <w:trHeight w:val="270"/>
        </w:trPr>
        <w:tc>
          <w:tcPr>
            <w:tcW w:w="1863" w:type="dxa"/>
            <w:vMerge/>
            <w:tcBorders>
              <w:left w:val="single" w:sz="4" w:space="0" w:color="auto"/>
              <w:right w:val="single" w:sz="4" w:space="0" w:color="auto"/>
            </w:tcBorders>
            <w:vAlign w:val="center"/>
          </w:tcPr>
          <w:p w14:paraId="1F165675" w14:textId="77777777" w:rsidR="00842A6F" w:rsidRPr="001C5353" w:rsidRDefault="007D3D42"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6FF89DE" w14:textId="77777777" w:rsidR="00842A6F" w:rsidRPr="009D2F6D" w:rsidRDefault="000D7DF2"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458C871" w14:textId="77777777" w:rsidR="00842A6F" w:rsidRPr="009D2F6D" w:rsidRDefault="000D7DF2"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5D0E52C4" w14:textId="77777777" w:rsidR="00842A6F" w:rsidRPr="009D2F6D" w:rsidRDefault="000D7DF2" w:rsidP="00005045">
            <w:pPr>
              <w:spacing w:line="240" w:lineRule="auto"/>
              <w:jc w:val="center"/>
              <w:rPr>
                <w:szCs w:val="21"/>
                <w:lang w:val="en-US"/>
              </w:rPr>
            </w:pPr>
            <w:bookmarkStart w:id="50" w:name="冬季地面附面层数"/>
            <w:r>
              <w:t>2</w:t>
            </w:r>
            <w:bookmarkEnd w:id="50"/>
          </w:p>
        </w:tc>
      </w:tr>
      <w:tr w:rsidR="00842A6F" w:rsidRPr="001C5353" w14:paraId="0DD6705E"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130D3BD9" w14:textId="77777777" w:rsidR="00842A6F" w:rsidRPr="001C5353" w:rsidRDefault="007D3D42"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BD9E8A" w14:textId="77777777" w:rsidR="00842A6F" w:rsidRPr="009D2F6D" w:rsidRDefault="007D3D42"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E780280" w14:textId="77777777" w:rsidR="00842A6F" w:rsidRPr="009D2F6D" w:rsidRDefault="000D7DF2"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0D04D7C6" w14:textId="77777777" w:rsidR="00842A6F" w:rsidRPr="009D2F6D" w:rsidRDefault="000D7DF2" w:rsidP="00005045">
            <w:pPr>
              <w:spacing w:line="240" w:lineRule="auto"/>
              <w:jc w:val="center"/>
              <w:rPr>
                <w:szCs w:val="21"/>
                <w:lang w:val="en-US"/>
              </w:rPr>
            </w:pPr>
            <w:bookmarkStart w:id="51" w:name="冬季建筑附面层数"/>
            <w:r>
              <w:t>0</w:t>
            </w:r>
            <w:bookmarkEnd w:id="51"/>
          </w:p>
        </w:tc>
      </w:tr>
    </w:tbl>
    <w:p w14:paraId="76A18AC8" w14:textId="77777777" w:rsidR="00005045" w:rsidRPr="00005045" w:rsidRDefault="00005045" w:rsidP="003747B9">
      <w:pPr>
        <w:rPr>
          <w:szCs w:val="21"/>
          <w:lang w:val="en-US"/>
        </w:rPr>
      </w:pPr>
    </w:p>
    <w:p w14:paraId="2E56032F" w14:textId="77777777" w:rsidR="003857DF" w:rsidRPr="009D2F6D" w:rsidRDefault="003857DF" w:rsidP="003857DF">
      <w:pPr>
        <w:pStyle w:val="a0"/>
        <w:ind w:firstLineChars="300" w:firstLine="630"/>
        <w:rPr>
          <w:rFonts w:ascii="黑体" w:eastAsia="黑体" w:hAnsi="黑体"/>
          <w:szCs w:val="20"/>
        </w:rPr>
      </w:pPr>
      <w:bookmarkStart w:id="52" w:name="网格划分信息"/>
      <w:bookmarkEnd w:id="52"/>
      <w:r w:rsidRPr="001A4505">
        <w:rPr>
          <w:rFonts w:ascii="黑体" w:eastAsia="黑体" w:hAnsi="黑体" w:hint="eastAsia"/>
          <w:szCs w:val="20"/>
          <w:lang w:val="en-US"/>
        </w:rPr>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14:paraId="34C4E489" w14:textId="77777777" w:rsidR="003857DF" w:rsidRDefault="003857DF" w:rsidP="003857DF">
      <w:pPr>
        <w:pStyle w:val="2"/>
        <w:numPr>
          <w:ilvl w:val="1"/>
          <w:numId w:val="4"/>
        </w:numPr>
      </w:pPr>
      <w:bookmarkStart w:id="53" w:name="_Toc509844742"/>
      <w:bookmarkStart w:id="54" w:name="_Toc92121748"/>
      <w:r>
        <w:rPr>
          <w:rFonts w:hint="eastAsia"/>
        </w:rPr>
        <w:t>边界条件</w:t>
      </w:r>
      <w:bookmarkEnd w:id="53"/>
      <w:bookmarkEnd w:id="54"/>
    </w:p>
    <w:p w14:paraId="00803A09" w14:textId="77777777" w:rsidR="003857DF" w:rsidRDefault="00672C75" w:rsidP="003857DF">
      <w:r w:rsidRPr="003857DF">
        <w:rPr>
          <w:noProof/>
          <w:lang w:val="en-US"/>
        </w:rPr>
        <w:drawing>
          <wp:inline distT="0" distB="0" distL="0" distR="0" wp14:anchorId="4180FCCA" wp14:editId="0C6EAB0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523F0BB6"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F319C">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F319C">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57B137E8" w14:textId="77777777" w:rsidR="003857DF" w:rsidRPr="00F43EA0" w:rsidRDefault="003857DF" w:rsidP="003857DF">
      <w:pPr>
        <w:pStyle w:val="a0"/>
        <w:ind w:firstLineChars="193" w:firstLine="405"/>
      </w:pPr>
      <w:r>
        <w:rPr>
          <w:rFonts w:hint="eastAsia"/>
          <w:lang w:val="en-US"/>
        </w:rPr>
        <w:lastRenderedPageBreak/>
        <w:t>上图展示了计算域中风场边界的类型，本小节将给出不同边界的边界条件。</w:t>
      </w:r>
    </w:p>
    <w:p w14:paraId="44BAAF13" w14:textId="77777777" w:rsidR="003857DF" w:rsidRDefault="003857DF" w:rsidP="003857DF">
      <w:pPr>
        <w:pStyle w:val="3"/>
      </w:pPr>
      <w:bookmarkStart w:id="55" w:name="_Toc509844743"/>
      <w:bookmarkStart w:id="56" w:name="_Toc92121749"/>
      <w:r>
        <w:rPr>
          <w:rFonts w:hint="eastAsia"/>
        </w:rPr>
        <w:t>入口与出口边界条件</w:t>
      </w:r>
      <w:bookmarkEnd w:id="55"/>
      <w:bookmarkEnd w:id="56"/>
    </w:p>
    <w:p w14:paraId="48DB460A" w14:textId="77777777"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14:paraId="1F1ADB2E"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64573C9D" w14:textId="77777777" w:rsidR="003857DF" w:rsidRDefault="003857DF" w:rsidP="006156D5">
      <w:pPr>
        <w:pStyle w:val="a0"/>
        <w:ind w:firstLine="420"/>
        <w:jc w:val="right"/>
        <w:rPr>
          <w:lang w:val="en-US"/>
        </w:rPr>
      </w:pPr>
      <w:r w:rsidRPr="00A63BCE">
        <w:rPr>
          <w:position w:val="-32"/>
          <w:lang w:val="en-US"/>
        </w:rPr>
        <w:object w:dxaOrig="1400" w:dyaOrig="820" w14:anchorId="3C141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15pt;height:41.15pt" o:ole="">
            <v:imagedata r:id="rId16" o:title=""/>
          </v:shape>
          <o:OLEObject Type="Embed" ProgID="Equation.3" ShapeID="_x0000_i1025" DrawAspect="Content" ObjectID="_1702988036" r:id="rId17"/>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0F319C">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0F319C">
        <w:rPr>
          <w:noProof/>
          <w:lang w:val="en-US"/>
        </w:rPr>
        <w:t>1</w:t>
      </w:r>
      <w:r w:rsidR="006156D5">
        <w:rPr>
          <w:lang w:val="en-US"/>
        </w:rPr>
        <w:fldChar w:fldCharType="end"/>
      </w:r>
      <w:r>
        <w:rPr>
          <w:rFonts w:hint="eastAsia"/>
          <w:lang w:val="en-US"/>
        </w:rPr>
        <w:t>）</w:t>
      </w:r>
    </w:p>
    <w:p w14:paraId="01BD4920" w14:textId="77777777" w:rsidR="003857DF" w:rsidRDefault="003857DF" w:rsidP="003857DF">
      <w:pPr>
        <w:pStyle w:val="a0"/>
        <w:ind w:firstLineChars="0" w:firstLine="0"/>
        <w:rPr>
          <w:lang w:val="en-US"/>
        </w:rPr>
      </w:pPr>
      <w:r>
        <w:rPr>
          <w:rFonts w:hint="eastAsia"/>
          <w:lang w:val="en-US"/>
        </w:rPr>
        <w:t>式中：</w:t>
      </w:r>
    </w:p>
    <w:p w14:paraId="55AB0E4A"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1E501989" w14:textId="77777777" w:rsidR="003857DF" w:rsidRDefault="003857DF" w:rsidP="003857DF">
      <w:pPr>
        <w:pStyle w:val="a0"/>
        <w:ind w:firstLineChars="0" w:firstLine="0"/>
        <w:rPr>
          <w:lang w:val="en-US"/>
        </w:rPr>
      </w:pPr>
      <w:r>
        <w:rPr>
          <w:lang w:val="en-US"/>
        </w:rPr>
        <w:object w:dxaOrig="285" w:dyaOrig="360" w14:anchorId="6B0216E7">
          <v:shape id="_x0000_i1026" type="#_x0000_t75" style="width:15pt;height:18.85pt" o:ole="">
            <v:imagedata r:id="rId18" o:title=""/>
          </v:shape>
          <o:OLEObject Type="Embed" ProgID="Equation.3" ShapeID="_x0000_i1026" DrawAspect="Content" ObjectID="_1702988037" r:id="rId19"/>
        </w:object>
      </w:r>
      <w:r>
        <w:rPr>
          <w:rFonts w:hint="eastAsia"/>
          <w:lang w:val="en-US"/>
        </w:rPr>
        <w:t>、</w:t>
      </w:r>
      <w:r>
        <w:rPr>
          <w:lang w:val="en-US"/>
        </w:rPr>
        <w:t xml:space="preserve"> </w:t>
      </w:r>
      <w:r w:rsidRPr="00C91E32">
        <w:rPr>
          <w:position w:val="-10"/>
          <w:lang w:val="en-US"/>
        </w:rPr>
        <w:object w:dxaOrig="279" w:dyaOrig="360" w14:anchorId="4A3589C3">
          <v:shape id="_x0000_i1027" type="#_x0000_t75" style="width:14.15pt;height:18.85pt" o:ole="">
            <v:imagedata r:id="rId20" o:title=""/>
          </v:shape>
          <o:OLEObject Type="Embed" ProgID="Equation.3" ShapeID="_x0000_i1027" DrawAspect="Content" ObjectID="_1702988038" r:id="rId21"/>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01F04F6D"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57" w:name="地面粗糙度指数2"/>
      <w:r w:rsidR="00005045">
        <w:rPr>
          <w:rFonts w:hint="eastAsia"/>
          <w:lang w:val="en-US"/>
        </w:rPr>
        <w:t>0.28</w:t>
      </w:r>
      <w:bookmarkEnd w:id="57"/>
      <w:r w:rsidR="00005045">
        <w:rPr>
          <w:rFonts w:hint="eastAsia"/>
          <w:lang w:val="en-US"/>
        </w:rPr>
        <w:t>；</w:t>
      </w:r>
    </w:p>
    <w:p w14:paraId="7B23B3FA" w14:textId="77777777"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F319C">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0F319C">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3DE909AF"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23BC848C" w14:textId="77777777"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1235A9AE" w14:textId="77777777"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2FBB423E" w14:textId="77777777"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14:paraId="039551C9"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30254B27" w14:textId="77777777"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21C0E313" w14:textId="77777777"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7FD40373" w14:textId="77777777"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14:paraId="1FBEE4EB" w14:textId="77777777" w:rsidTr="004C7D33">
        <w:trPr>
          <w:trHeight w:val="414"/>
        </w:trPr>
        <w:tc>
          <w:tcPr>
            <w:tcW w:w="2864" w:type="dxa"/>
            <w:vMerge/>
            <w:tcBorders>
              <w:left w:val="single" w:sz="4" w:space="0" w:color="auto"/>
              <w:right w:val="single" w:sz="4" w:space="0" w:color="auto"/>
            </w:tcBorders>
          </w:tcPr>
          <w:p w14:paraId="126F3B01"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50374491" w14:textId="77777777"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734E5925" w14:textId="77777777"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14:paraId="3081CC2E" w14:textId="77777777" w:rsidTr="004C7D33">
        <w:trPr>
          <w:trHeight w:val="414"/>
        </w:trPr>
        <w:tc>
          <w:tcPr>
            <w:tcW w:w="2864" w:type="dxa"/>
            <w:vMerge/>
            <w:tcBorders>
              <w:left w:val="single" w:sz="4" w:space="0" w:color="auto"/>
              <w:bottom w:val="single" w:sz="4" w:space="0" w:color="auto"/>
              <w:right w:val="single" w:sz="4" w:space="0" w:color="auto"/>
            </w:tcBorders>
          </w:tcPr>
          <w:p w14:paraId="7960C43D"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10555332" w14:textId="77777777"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34656288" w14:textId="77777777" w:rsidR="003857DF" w:rsidRDefault="003857DF" w:rsidP="00005045">
            <w:pPr>
              <w:jc w:val="center"/>
              <w:rPr>
                <w:rFonts w:ascii="宋体" w:hAnsi="宋体" w:cs="宋体"/>
                <w:szCs w:val="21"/>
              </w:rPr>
            </w:pPr>
            <w:r>
              <w:rPr>
                <w:rFonts w:ascii="宋体" w:hAnsi="宋体" w:cs="宋体" w:hint="eastAsia"/>
                <w:szCs w:val="21"/>
              </w:rPr>
              <w:t>0.28</w:t>
            </w:r>
          </w:p>
        </w:tc>
      </w:tr>
    </w:tbl>
    <w:p w14:paraId="7E82D334" w14:textId="77777777"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7BED7191" w14:textId="77777777"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5F2AB54B"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14:paraId="0479F490" w14:textId="77777777" w:rsidR="003857DF" w:rsidRDefault="003857DF" w:rsidP="003857DF">
      <w:pPr>
        <w:pStyle w:val="3"/>
      </w:pPr>
      <w:bookmarkStart w:id="58" w:name="_Toc509844744"/>
      <w:bookmarkStart w:id="59" w:name="_Toc92121750"/>
      <w:r>
        <w:rPr>
          <w:rFonts w:hint="eastAsia"/>
        </w:rPr>
        <w:t>壁面边界条件</w:t>
      </w:r>
      <w:bookmarkEnd w:id="58"/>
      <w:bookmarkEnd w:id="59"/>
    </w:p>
    <w:p w14:paraId="55A7E485"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24F6A29A"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24C8B115" w14:textId="77777777" w:rsidR="0000578F" w:rsidRDefault="0000578F" w:rsidP="0000578F">
      <w:pPr>
        <w:pStyle w:val="2"/>
        <w:numPr>
          <w:ilvl w:val="1"/>
          <w:numId w:val="4"/>
        </w:numPr>
      </w:pPr>
      <w:bookmarkStart w:id="60" w:name="_Toc92121751"/>
      <w:r>
        <w:rPr>
          <w:rFonts w:hint="eastAsia"/>
        </w:rPr>
        <w:t>湍流模型</w:t>
      </w:r>
      <w:bookmarkEnd w:id="27"/>
      <w:bookmarkEnd w:id="28"/>
      <w:bookmarkEnd w:id="60"/>
    </w:p>
    <w:p w14:paraId="423E42E1"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699879D1"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19863D17" w14:textId="77777777" w:rsidR="0000578F" w:rsidRDefault="0000578F" w:rsidP="0000578F">
      <w:pPr>
        <w:pStyle w:val="a0"/>
        <w:ind w:firstLine="420"/>
      </w:pPr>
      <w:r>
        <w:rPr>
          <w:rFonts w:hint="eastAsia"/>
        </w:rPr>
        <w:t>下表为几种工程流体中常见的湍流模型适用性：</w:t>
      </w:r>
    </w:p>
    <w:p w14:paraId="4DE25FFD" w14:textId="77777777"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F319C">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0F319C">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1201EC33"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00895570"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2F9F6C13"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14:paraId="106B2CC0"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6ECF1097" w14:textId="77777777" w:rsidR="0000578F" w:rsidRPr="00F67DF1" w:rsidRDefault="0000578F">
            <w:pPr>
              <w:jc w:val="center"/>
              <w:rPr>
                <w:rFonts w:ascii="宋体" w:hAnsi="宋体" w:cs="宋体"/>
                <w:b/>
                <w:szCs w:val="21"/>
              </w:rPr>
            </w:pPr>
            <w:r w:rsidRPr="00F67DF1">
              <w:rPr>
                <w:rFonts w:ascii="宋体" w:hAnsi="宋体" w:cs="宋体" w:hint="eastAsia"/>
                <w:b/>
                <w:szCs w:val="21"/>
              </w:rPr>
              <w:lastRenderedPageBreak/>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18BC71EC" w14:textId="77777777"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4635CA11"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7AA07632" w14:textId="77777777"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78E3620F" w14:textId="77777777"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00F67DF1" w:rsidRPr="00F67DF1">
              <w:rPr>
                <w:rFonts w:ascii="宋体" w:hAnsi="宋体" w:cs="宋体" w:hint="eastAsia"/>
                <w:szCs w:val="21"/>
              </w:rPr>
              <w:t>。</w:t>
            </w:r>
          </w:p>
        </w:tc>
      </w:tr>
      <w:tr w:rsidR="0000578F" w:rsidRPr="005F4F73" w14:paraId="402F3394"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1895C851" w14:textId="77777777"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4532929C" w14:textId="77777777" w:rsidR="0000578F" w:rsidRPr="005F4F73" w:rsidRDefault="0000578F">
            <w:pPr>
              <w:rPr>
                <w:rFonts w:ascii="宋体" w:hAnsi="宋体" w:cs="宋体"/>
                <w:szCs w:val="21"/>
              </w:rPr>
            </w:pPr>
            <w:r w:rsidRPr="005F4F73">
              <w:rPr>
                <w:rFonts w:ascii="宋体" w:hAnsi="宋体" w:cs="宋体" w:hint="eastAsia"/>
                <w:szCs w:val="21"/>
              </w:rPr>
              <w:t>旋转流动、强逆压梯度的边界层流动、流动分离和二次流，类似于RNG</w:t>
            </w:r>
            <w:r w:rsidR="00F67DF1" w:rsidRPr="00F67DF1">
              <w:rPr>
                <w:rFonts w:ascii="宋体" w:hAnsi="宋体" w:cs="宋体" w:hint="eastAsia"/>
                <w:szCs w:val="21"/>
              </w:rPr>
              <w:t>。</w:t>
            </w:r>
          </w:p>
        </w:tc>
      </w:tr>
    </w:tbl>
    <w:p w14:paraId="6DDA847D" w14:textId="77777777" w:rsidR="0000578F" w:rsidRDefault="0000578F" w:rsidP="0000578F">
      <w:pPr>
        <w:pStyle w:val="2"/>
        <w:numPr>
          <w:ilvl w:val="1"/>
          <w:numId w:val="4"/>
        </w:numPr>
      </w:pPr>
      <w:bookmarkStart w:id="61" w:name="_Toc451698939"/>
      <w:bookmarkStart w:id="62" w:name="_Toc452108767"/>
      <w:bookmarkStart w:id="63" w:name="_Toc92121752"/>
      <w:r>
        <w:rPr>
          <w:rFonts w:hint="eastAsia"/>
        </w:rPr>
        <w:t>求解计算</w:t>
      </w:r>
      <w:bookmarkEnd w:id="61"/>
      <w:bookmarkEnd w:id="62"/>
      <w:bookmarkEnd w:id="63"/>
    </w:p>
    <w:p w14:paraId="73199370" w14:textId="77777777" w:rsidR="0000578F" w:rsidRDefault="0000578F" w:rsidP="0000578F">
      <w:pPr>
        <w:pStyle w:val="a0"/>
        <w:numPr>
          <w:ilvl w:val="0"/>
          <w:numId w:val="5"/>
        </w:numPr>
        <w:ind w:firstLineChars="0"/>
        <w:rPr>
          <w:b/>
          <w:lang w:val="en-US"/>
        </w:rPr>
      </w:pPr>
      <w:r>
        <w:rPr>
          <w:rFonts w:hint="eastAsia"/>
          <w:b/>
          <w:lang w:val="en-US"/>
        </w:rPr>
        <w:t>数学模型</w:t>
      </w:r>
    </w:p>
    <w:p w14:paraId="373A1C69"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4B60B133" w14:textId="77777777" w:rsidR="0000578F" w:rsidRDefault="00672C75" w:rsidP="00E11160">
      <w:pPr>
        <w:pStyle w:val="a0"/>
        <w:ind w:firstLineChars="250" w:firstLine="525"/>
        <w:jc w:val="center"/>
        <w:rPr>
          <w:lang w:val="en-US"/>
        </w:rPr>
      </w:pPr>
      <w:r>
        <w:rPr>
          <w:noProof/>
          <w:lang w:val="en-US"/>
        </w:rPr>
        <w:drawing>
          <wp:inline distT="0" distB="0" distL="0" distR="0" wp14:anchorId="154F8121" wp14:editId="26198C0F">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577ACF30"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1D6B403A" w14:textId="77777777" w:rsidR="00E11160" w:rsidRPr="00DF486E" w:rsidRDefault="00DF486E" w:rsidP="00FE4CC4">
      <w:pPr>
        <w:pStyle w:val="a0"/>
        <w:ind w:firstLineChars="0" w:firstLine="0"/>
        <w:jc w:val="center"/>
        <w:rPr>
          <w:rFonts w:ascii="黑体" w:eastAsia="黑体" w:hAnsi="黑体"/>
          <w:sz w:val="20"/>
          <w:szCs w:val="20"/>
        </w:rPr>
      </w:pPr>
      <w:bookmarkStart w:id="64"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F319C">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0F319C">
        <w:rPr>
          <w:rFonts w:ascii="黑体" w:eastAsia="黑体" w:hAnsi="黑体"/>
          <w:noProof/>
          <w:sz w:val="20"/>
          <w:szCs w:val="20"/>
        </w:rPr>
        <w:t>1</w:t>
      </w:r>
      <w:r w:rsidRPr="006156D5">
        <w:rPr>
          <w:rFonts w:ascii="黑体" w:eastAsia="黑体" w:hAnsi="黑体"/>
          <w:sz w:val="20"/>
          <w:szCs w:val="20"/>
        </w:rPr>
        <w:fldChar w:fldCharType="end"/>
      </w:r>
      <w:bookmarkEnd w:id="64"/>
      <w:r w:rsidR="00E11160" w:rsidRPr="00DF486E">
        <w:rPr>
          <w:rFonts w:ascii="黑体" w:eastAsia="黑体" w:hAnsi="黑体" w:hint="eastAsia"/>
          <w:sz w:val="20"/>
          <w:szCs w:val="20"/>
        </w:rPr>
        <w:t xml:space="preserve"> </w:t>
      </w:r>
      <w:bookmarkStart w:id="65" w:name="_Ref225175618"/>
      <w:r w:rsidR="00E11160" w:rsidRPr="00DF486E">
        <w:rPr>
          <w:rFonts w:ascii="黑体" w:eastAsia="黑体" w:hAnsi="黑体" w:hint="eastAsia"/>
          <w:sz w:val="20"/>
          <w:szCs w:val="20"/>
        </w:rPr>
        <w:t>计算流体力学的控制方程</w:t>
      </w:r>
      <w:bookmarkEnd w:id="65"/>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11058C4E"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368BB81A"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29229EC7"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0321043"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3D1ED059" wp14:editId="622BC94F">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0BA69743"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44D6D9E1" wp14:editId="01716216">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701F24FC"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1CE45133"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7E0BC23A"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24272DD2"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0E15A9C8" w14:textId="77777777" w:rsidR="00E11160" w:rsidRDefault="00E11160" w:rsidP="00111EDF">
            <w:pPr>
              <w:widowControl w:val="0"/>
              <w:jc w:val="both"/>
              <w:rPr>
                <w:rFonts w:cs="Calibri"/>
                <w:kern w:val="2"/>
                <w:szCs w:val="24"/>
              </w:rPr>
            </w:pPr>
            <w:r>
              <w:rPr>
                <w:szCs w:val="24"/>
              </w:rPr>
              <w:t>0</w:t>
            </w:r>
          </w:p>
        </w:tc>
      </w:tr>
      <w:tr w:rsidR="00E11160" w14:paraId="253DC5EF"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75DAD4C0" w14:textId="77777777"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6720B7A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75CC9532" wp14:editId="448489A3">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D3306F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2BA11BF1" wp14:editId="5EB9AB57">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99E340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13EF0AB1" wp14:editId="5479D2DC">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5934D2F1"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4DDF24CF"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049401E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609B225A" wp14:editId="3A81CE22">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D18BEB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20CDB65C" wp14:editId="0ED9B041">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958A81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504B765E" wp14:editId="7A08DC4C">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3DBF584B"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5A8D5312"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7AB8CC7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40F83BE2" wp14:editId="0E1E12B7">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E89569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32C0A024" wp14:editId="22CC5E9F">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5CB927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1556AF90" wp14:editId="3999EAD3">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4849CD85"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70AB0664" w14:textId="77777777" w:rsidR="00E11160" w:rsidRDefault="00E11160" w:rsidP="00111EDF">
            <w:pPr>
              <w:rPr>
                <w:rFonts w:cs="Calibri"/>
                <w:kern w:val="2"/>
                <w:szCs w:val="24"/>
              </w:rPr>
            </w:pPr>
            <w:r>
              <w:rPr>
                <w:rFonts w:hint="eastAsia"/>
                <w:szCs w:val="24"/>
              </w:rPr>
              <w:t>湍流</w:t>
            </w:r>
          </w:p>
          <w:p w14:paraId="6C211FAA"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4DC8A7F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60D26D61" wp14:editId="03BAFC15">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5E11F5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37655CF0" wp14:editId="46AB3C94">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87B968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323FC7FE" wp14:editId="53E82706">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565BE97A"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525E4E6B" w14:textId="77777777" w:rsidR="00E11160" w:rsidRDefault="00E11160" w:rsidP="00111EDF">
            <w:pPr>
              <w:rPr>
                <w:rFonts w:cs="Calibri"/>
                <w:kern w:val="2"/>
                <w:szCs w:val="24"/>
              </w:rPr>
            </w:pPr>
            <w:r>
              <w:rPr>
                <w:rFonts w:hint="eastAsia"/>
                <w:szCs w:val="24"/>
              </w:rPr>
              <w:t>湍流</w:t>
            </w:r>
          </w:p>
          <w:p w14:paraId="06F33651"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3B7773E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0C2E0386" wp14:editId="5C49E633">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0A73545"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1A11070D" wp14:editId="1A482D01">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9B380A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5DF34A71" wp14:editId="597BAB0A">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7F658654"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1F18C07E"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139D6D1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785D7E3D" wp14:editId="35C0E1AC">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196E60C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439E5289" wp14:editId="2BD11D73">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3A84455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106389CA" wp14:editId="55A9C906">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74DF2F49"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3125FD94" w14:textId="77777777" w:rsidR="00E11160" w:rsidRPr="003368D4" w:rsidRDefault="00672C75" w:rsidP="003368D4">
      <w:pPr>
        <w:pStyle w:val="a0"/>
        <w:ind w:firstLineChars="250" w:firstLine="525"/>
        <w:rPr>
          <w:lang w:val="en-US"/>
        </w:rPr>
      </w:pPr>
      <w:r w:rsidRPr="003368D4">
        <w:rPr>
          <w:noProof/>
          <w:lang w:val="en-US"/>
        </w:rPr>
        <w:lastRenderedPageBreak/>
        <w:drawing>
          <wp:inline distT="0" distB="0" distL="0" distR="0" wp14:anchorId="6D91BF52" wp14:editId="0B65AC52">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6907F42" wp14:editId="006EED08">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A880E85" wp14:editId="10A1CA27">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9D50433" wp14:editId="6C0EDDAF">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15B7584" wp14:editId="7CB81501">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D0AAF37" wp14:editId="5DF0A187">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3719BFF" wp14:editId="687A6B5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B73C8A2" wp14:editId="63E4D042">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C1652E9" wp14:editId="5F7793CD">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96E138A" wp14:editId="5EF05678">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532226B" wp14:editId="2F5F4122">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74527C28" wp14:editId="1B71FD53">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7F10171D" wp14:editId="2753BC0E">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197DEC90"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52623D20" wp14:editId="1DCFDEE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4AA60094" wp14:editId="5D71195C">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56E6D854" wp14:editId="7105FCA8">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0EE902F8"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0DBAB9B0" wp14:editId="4F7243C4">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6D9EA432" wp14:editId="7A0E04E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6DE092D" wp14:editId="0F12CA4F">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EE7ECB3" wp14:editId="02706B1E">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1C238F7B" w14:textId="77777777" w:rsidR="0000578F" w:rsidRDefault="0000578F" w:rsidP="0000578F">
      <w:pPr>
        <w:pStyle w:val="a0"/>
        <w:numPr>
          <w:ilvl w:val="0"/>
          <w:numId w:val="5"/>
        </w:numPr>
        <w:ind w:firstLineChars="0"/>
        <w:rPr>
          <w:b/>
          <w:lang w:val="en-US"/>
        </w:rPr>
      </w:pPr>
      <w:r>
        <w:rPr>
          <w:rFonts w:hint="eastAsia"/>
          <w:b/>
          <w:lang w:val="en-US"/>
        </w:rPr>
        <w:t>算法说明</w:t>
      </w:r>
    </w:p>
    <w:p w14:paraId="1B441BAE"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3"/>
    </w:p>
    <w:p w14:paraId="1EE6AC51" w14:textId="77777777" w:rsidR="00005045" w:rsidRDefault="00005045" w:rsidP="00005045">
      <w:pPr>
        <w:pStyle w:val="2"/>
      </w:pPr>
      <w:bookmarkStart w:id="66" w:name="_Toc509844747"/>
      <w:bookmarkStart w:id="67" w:name="_Toc92121753"/>
      <w:r>
        <w:rPr>
          <w:rFonts w:hint="eastAsia"/>
        </w:rPr>
        <w:t>风速放大系数计算</w:t>
      </w:r>
      <w:bookmarkEnd w:id="66"/>
      <w:bookmarkEnd w:id="67"/>
    </w:p>
    <w:p w14:paraId="126D6B8E"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008C64D4" w14:textId="77777777" w:rsidTr="00562403">
        <w:trPr>
          <w:trHeight w:val="623"/>
        </w:trPr>
        <w:tc>
          <w:tcPr>
            <w:tcW w:w="7230" w:type="dxa"/>
            <w:vMerge w:val="restart"/>
            <w:vAlign w:val="center"/>
          </w:tcPr>
          <w:p w14:paraId="0AC3EF0C" w14:textId="77777777" w:rsidR="00295C3C" w:rsidRPr="00562403" w:rsidRDefault="007D3D42"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19B64547"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0F319C">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0F319C">
              <w:rPr>
                <w:noProof/>
                <w:lang w:val="en-US"/>
              </w:rPr>
              <w:t>1</w:t>
            </w:r>
            <w:r w:rsidRPr="00124784">
              <w:rPr>
                <w:lang w:val="en-US"/>
              </w:rPr>
              <w:fldChar w:fldCharType="end"/>
            </w:r>
            <w:r w:rsidRPr="00124784">
              <w:rPr>
                <w:rFonts w:hint="eastAsia"/>
                <w:lang w:val="en-US"/>
              </w:rPr>
              <w:t>）</w:t>
            </w:r>
          </w:p>
        </w:tc>
      </w:tr>
      <w:tr w:rsidR="00295C3C" w14:paraId="1F89CF20" w14:textId="77777777" w:rsidTr="00562403">
        <w:tc>
          <w:tcPr>
            <w:tcW w:w="7230" w:type="dxa"/>
            <w:vMerge/>
          </w:tcPr>
          <w:p w14:paraId="2504B6B0" w14:textId="77777777" w:rsidR="00295C3C" w:rsidRDefault="00295C3C" w:rsidP="00295C3C">
            <w:pPr>
              <w:rPr>
                <w:lang w:val="en-US"/>
              </w:rPr>
            </w:pPr>
          </w:p>
        </w:tc>
        <w:tc>
          <w:tcPr>
            <w:tcW w:w="1832" w:type="dxa"/>
            <w:vAlign w:val="center"/>
          </w:tcPr>
          <w:p w14:paraId="40E15515"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0F319C">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0F319C">
              <w:rPr>
                <w:noProof/>
                <w:lang w:val="en-US"/>
              </w:rPr>
              <w:t>2</w:t>
            </w:r>
            <w:r w:rsidRPr="00124784">
              <w:rPr>
                <w:lang w:val="en-US"/>
              </w:rPr>
              <w:fldChar w:fldCharType="end"/>
            </w:r>
            <w:r w:rsidRPr="00124784">
              <w:rPr>
                <w:rFonts w:hint="eastAsia"/>
                <w:lang w:val="en-US"/>
              </w:rPr>
              <w:t>）</w:t>
            </w:r>
          </w:p>
        </w:tc>
      </w:tr>
    </w:tbl>
    <w:p w14:paraId="04DBBB2C" w14:textId="77777777" w:rsidR="00005045" w:rsidRDefault="00005045" w:rsidP="00005045">
      <w:pPr>
        <w:pStyle w:val="a0"/>
        <w:ind w:firstLine="420"/>
        <w:rPr>
          <w:lang w:val="en-US"/>
        </w:rPr>
      </w:pPr>
      <w:r>
        <w:rPr>
          <w:rFonts w:hint="eastAsia"/>
          <w:lang w:val="en-US"/>
        </w:rPr>
        <w:t>其中：</w:t>
      </w:r>
    </w:p>
    <w:p w14:paraId="7CA83177" w14:textId="77777777" w:rsidR="00005045" w:rsidRDefault="00005045" w:rsidP="00005045">
      <w:pPr>
        <w:pStyle w:val="a0"/>
        <w:ind w:firstLine="420"/>
      </w:pPr>
      <w:r w:rsidRPr="00FA41C8">
        <w:rPr>
          <w:position w:val="-6"/>
        </w:rPr>
        <w:object w:dxaOrig="260" w:dyaOrig="279" w14:anchorId="6B470ACA">
          <v:shape id="_x0000_i1028" type="#_x0000_t75" style="width:12.85pt;height:14.15pt" o:ole="">
            <v:imagedata r:id="rId62" o:title=""/>
          </v:shape>
          <o:OLEObject Type="Embed" ProgID="Equation.3" ShapeID="_x0000_i1028" DrawAspect="Content" ObjectID="_1702988039" r:id="rId63"/>
        </w:object>
      </w:r>
      <w:r>
        <w:rPr>
          <w:rFonts w:hint="eastAsia"/>
        </w:rPr>
        <w:t>——风速放大系数；</w:t>
      </w:r>
    </w:p>
    <w:p w14:paraId="5B7EA20F" w14:textId="77777777" w:rsidR="00005045" w:rsidRPr="00FC159B" w:rsidRDefault="00005045" w:rsidP="00005045">
      <w:pPr>
        <w:pStyle w:val="a0"/>
        <w:ind w:firstLine="420"/>
        <w:rPr>
          <w:lang w:val="en-US"/>
        </w:rPr>
      </w:pPr>
      <w:r w:rsidRPr="00FA41C8">
        <w:rPr>
          <w:position w:val="-10"/>
        </w:rPr>
        <w:object w:dxaOrig="499" w:dyaOrig="360" w14:anchorId="1F75D7C7">
          <v:shape id="_x0000_i1029" type="#_x0000_t75" style="width:24pt;height:18pt" o:ole="">
            <v:imagedata r:id="rId64" o:title=""/>
          </v:shape>
          <o:OLEObject Type="Embed" ProgID="Equation.3" ShapeID="_x0000_i1029" DrawAspect="Content" ObjectID="_1702988040" r:id="rId65"/>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241BEECB" w14:textId="77777777" w:rsidR="00005045" w:rsidRDefault="00005045" w:rsidP="00005045">
      <w:pPr>
        <w:pStyle w:val="a0"/>
        <w:ind w:firstLine="420"/>
        <w:rPr>
          <w:lang w:val="en-US"/>
        </w:rPr>
      </w:pPr>
      <w:r w:rsidRPr="00FA41C8">
        <w:rPr>
          <w:position w:val="-14"/>
        </w:rPr>
        <w:object w:dxaOrig="499" w:dyaOrig="400" w14:anchorId="06E3B275">
          <v:shape id="_x0000_i1030" type="#_x0000_t75" style="width:24pt;height:20.15pt" o:ole="">
            <v:imagedata r:id="rId66" o:title=""/>
          </v:shape>
          <o:OLEObject Type="Embed" ProgID="Equation.3" ShapeID="_x0000_i1030" DrawAspect="Content" ObjectID="_1702988041" r:id="rId67"/>
        </w:object>
      </w:r>
      <w:r>
        <w:rPr>
          <w:rFonts w:hint="eastAsia"/>
        </w:rPr>
        <w:t>——远离建筑的开阔区域，距离地面</w:t>
      </w:r>
      <w:r>
        <w:rPr>
          <w:rFonts w:hint="eastAsia"/>
        </w:rPr>
        <w:t>1.5</w:t>
      </w:r>
      <w:r>
        <w:rPr>
          <w:rFonts w:hint="eastAsia"/>
        </w:rPr>
        <w:t>米高度处风速</w:t>
      </w:r>
      <w:r>
        <w:rPr>
          <w:rFonts w:hint="eastAsia"/>
          <w:lang w:val="en-US"/>
        </w:rPr>
        <w:t>。</w:t>
      </w:r>
    </w:p>
    <w:p w14:paraId="5EA4B750" w14:textId="77777777" w:rsidR="00005045" w:rsidRDefault="00005045" w:rsidP="00005045">
      <w:pPr>
        <w:pStyle w:val="a0"/>
        <w:ind w:firstLine="420"/>
        <w:rPr>
          <w:lang w:val="en-US"/>
        </w:rPr>
      </w:pPr>
      <w:r w:rsidRPr="00FA41C8">
        <w:rPr>
          <w:position w:val="-14"/>
        </w:rPr>
        <w:object w:dxaOrig="400" w:dyaOrig="400" w14:anchorId="6841D8B7">
          <v:shape id="_x0000_i1031" type="#_x0000_t75" style="width:20.15pt;height:20.15pt" o:ole="">
            <v:imagedata r:id="rId68" o:title=""/>
          </v:shape>
          <o:OLEObject Type="Embed" ProgID="Equation.3" ShapeID="_x0000_i1031" DrawAspect="Content" ObjectID="_1702988042" r:id="rId69"/>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70196288"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68" w:name="地面粗糙度指数"/>
      <w:r>
        <w:rPr>
          <w:rFonts w:hint="eastAsia"/>
          <w:lang w:val="en-US"/>
        </w:rPr>
        <w:t>0.28</w:t>
      </w:r>
      <w:bookmarkEnd w:id="68"/>
      <w:r>
        <w:rPr>
          <w:rFonts w:hint="eastAsia"/>
          <w:lang w:val="en-US"/>
        </w:rPr>
        <w:t>；</w:t>
      </w:r>
    </w:p>
    <w:p w14:paraId="18E5FFE2" w14:textId="77777777" w:rsidR="00005045" w:rsidRPr="009D2F6D" w:rsidRDefault="00005045" w:rsidP="00005045">
      <w:pPr>
        <w:pStyle w:val="a0"/>
        <w:ind w:firstLine="420"/>
        <w:rPr>
          <w:lang w:val="en-US"/>
        </w:rPr>
      </w:pPr>
    </w:p>
    <w:p w14:paraId="4A9639F9" w14:textId="77777777"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14:paraId="003ADA21" w14:textId="77777777" w:rsidR="00D40158" w:rsidRDefault="0000578F" w:rsidP="00D40158">
      <w:pPr>
        <w:pStyle w:val="1"/>
      </w:pPr>
      <w:bookmarkStart w:id="69" w:name="_Toc452108768"/>
      <w:bookmarkStart w:id="70" w:name="_Toc92121754"/>
      <w:r>
        <w:rPr>
          <w:rFonts w:hint="eastAsia"/>
        </w:rPr>
        <w:lastRenderedPageBreak/>
        <w:t>结果</w:t>
      </w:r>
      <w:r>
        <w:t>分析</w:t>
      </w:r>
      <w:bookmarkEnd w:id="69"/>
      <w:bookmarkEnd w:id="70"/>
    </w:p>
    <w:p w14:paraId="6CCEE134" w14:textId="77777777" w:rsidR="00337C74" w:rsidRPr="00337C74" w:rsidRDefault="00337C74" w:rsidP="00B314DD">
      <w:pPr>
        <w:pStyle w:val="2"/>
        <w:rPr>
          <w:szCs w:val="21"/>
        </w:rPr>
      </w:pPr>
      <w:bookmarkStart w:id="71" w:name="_Toc92121755"/>
      <w:r>
        <w:rPr>
          <w:rFonts w:hint="eastAsia"/>
          <w:szCs w:val="21"/>
        </w:rPr>
        <w:t>工况</w:t>
      </w:r>
      <w:r>
        <w:rPr>
          <w:szCs w:val="21"/>
        </w:rPr>
        <w:t>表</w:t>
      </w:r>
      <w:bookmarkEnd w:id="71"/>
    </w:p>
    <w:p w14:paraId="57A27117"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14:paraId="508D9135"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0DD9687C" w14:textId="77777777" w:rsidR="0016667B" w:rsidRPr="005F4F73" w:rsidRDefault="0016667B" w:rsidP="00D32543">
            <w:pPr>
              <w:jc w:val="center"/>
              <w:rPr>
                <w:rFonts w:ascii="Calibri" w:hAnsi="Calibri"/>
                <w:szCs w:val="21"/>
              </w:rPr>
            </w:pPr>
            <w:bookmarkStart w:id="72"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688A0A74"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12BFE0D4"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6620F2F0"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1914DDCC"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6B8A8FBA" w14:textId="77777777" w:rsidTr="0016667B">
        <w:tc>
          <w:tcPr>
            <w:tcW w:w="658" w:type="pct"/>
            <w:tcBorders>
              <w:top w:val="single" w:sz="4" w:space="0" w:color="auto"/>
              <w:left w:val="single" w:sz="12" w:space="0" w:color="auto"/>
              <w:bottom w:val="single" w:sz="12" w:space="0" w:color="auto"/>
              <w:right w:val="single" w:sz="4" w:space="0" w:color="auto"/>
            </w:tcBorders>
          </w:tcPr>
          <w:p w14:paraId="62087DA3"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14:paraId="7AC8B8D1" w14:textId="77777777"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12" w:space="0" w:color="auto"/>
              <w:right w:val="single" w:sz="4" w:space="0" w:color="auto"/>
            </w:tcBorders>
            <w:vAlign w:val="center"/>
          </w:tcPr>
          <w:p w14:paraId="01672BA1" w14:textId="77777777" w:rsidR="0016667B" w:rsidRPr="005F4F73" w:rsidRDefault="0016667B" w:rsidP="00D32543">
            <w:pPr>
              <w:rPr>
                <w:rFonts w:ascii="Calibri" w:hAnsi="Calibri"/>
                <w:szCs w:val="21"/>
              </w:rPr>
            </w:pPr>
            <w:r>
              <w:rPr>
                <w:rFonts w:ascii="Calibri" w:hAnsi="Calibri"/>
                <w:szCs w:val="21"/>
              </w:rPr>
              <w:t>2.06</w:t>
            </w:r>
          </w:p>
        </w:tc>
        <w:tc>
          <w:tcPr>
            <w:tcW w:w="994" w:type="pct"/>
            <w:tcBorders>
              <w:top w:val="single" w:sz="4" w:space="0" w:color="auto"/>
              <w:left w:val="single" w:sz="4" w:space="0" w:color="auto"/>
              <w:bottom w:val="single" w:sz="12" w:space="0" w:color="auto"/>
              <w:right w:val="single" w:sz="4" w:space="0" w:color="auto"/>
            </w:tcBorders>
          </w:tcPr>
          <w:p w14:paraId="6E018325" w14:textId="77777777" w:rsidR="0016667B" w:rsidRPr="005F4F73" w:rsidRDefault="0016667B" w:rsidP="00D32543">
            <w:pPr>
              <w:rPr>
                <w:rFonts w:ascii="Calibri" w:hAnsi="Calibri"/>
                <w:szCs w:val="21"/>
              </w:rPr>
            </w:pPr>
            <w:r>
              <w:rPr>
                <w:rFonts w:ascii="Calibri" w:hAnsi="Calibri"/>
                <w:szCs w:val="21"/>
              </w:rPr>
              <w:t>NE</w:t>
            </w:r>
          </w:p>
        </w:tc>
        <w:tc>
          <w:tcPr>
            <w:tcW w:w="994" w:type="pct"/>
            <w:tcBorders>
              <w:top w:val="single" w:sz="4" w:space="0" w:color="auto"/>
              <w:left w:val="single" w:sz="4" w:space="0" w:color="auto"/>
              <w:bottom w:val="single" w:sz="12" w:space="0" w:color="auto"/>
              <w:right w:val="single" w:sz="12" w:space="0" w:color="auto"/>
            </w:tcBorders>
          </w:tcPr>
          <w:p w14:paraId="4B112378" w14:textId="77777777" w:rsidR="0016667B" w:rsidRPr="005F4F73" w:rsidRDefault="0016667B" w:rsidP="00D32543">
            <w:pPr>
              <w:rPr>
                <w:rFonts w:ascii="Calibri" w:hAnsi="Calibri"/>
                <w:szCs w:val="21"/>
              </w:rPr>
            </w:pPr>
            <w:r>
              <w:rPr>
                <w:rFonts w:ascii="Calibri" w:hAnsi="Calibri"/>
                <w:szCs w:val="21"/>
              </w:rPr>
              <w:t>45.0</w:t>
            </w:r>
          </w:p>
        </w:tc>
      </w:tr>
    </w:tbl>
    <w:bookmarkEnd w:id="72"/>
    <w:p w14:paraId="3DB8CA4E"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风向逆时针为正，正东为</w:t>
      </w:r>
      <w:r w:rsidR="0016667B" w:rsidRPr="0016667B">
        <w:rPr>
          <w:rFonts w:hint="eastAsia"/>
          <w:szCs w:val="21"/>
        </w:rPr>
        <w:t>0</w:t>
      </w:r>
      <w:r w:rsidR="0016667B" w:rsidRPr="0016667B">
        <w:rPr>
          <w:rFonts w:hint="eastAsia"/>
          <w:szCs w:val="21"/>
        </w:rPr>
        <w:t>°，正北为</w:t>
      </w:r>
      <w:r w:rsidR="0016667B" w:rsidRPr="0016667B">
        <w:rPr>
          <w:rFonts w:hint="eastAsia"/>
          <w:szCs w:val="21"/>
        </w:rPr>
        <w:t>90</w:t>
      </w:r>
      <w:r w:rsidR="0016667B" w:rsidRPr="0016667B">
        <w:rPr>
          <w:rFonts w:hint="eastAsia"/>
          <w:szCs w:val="21"/>
        </w:rPr>
        <w:t>°，正西为</w:t>
      </w:r>
      <w:r w:rsidR="0016667B" w:rsidRPr="0016667B">
        <w:rPr>
          <w:rFonts w:hint="eastAsia"/>
          <w:szCs w:val="21"/>
        </w:rPr>
        <w:t>180</w:t>
      </w:r>
      <w:r w:rsidR="0016667B" w:rsidRPr="0016667B">
        <w:rPr>
          <w:rFonts w:hint="eastAsia"/>
          <w:szCs w:val="21"/>
        </w:rPr>
        <w:t>°，正南为</w:t>
      </w:r>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7535F65D" w14:textId="77777777" w:rsidR="001D3071" w:rsidRDefault="00AD1722" w:rsidP="001D3071">
      <w:pPr>
        <w:jc w:val="center"/>
        <w:rPr>
          <w:szCs w:val="21"/>
        </w:rPr>
      </w:pPr>
      <w:r>
        <w:rPr>
          <w:noProof/>
          <w:lang w:val="en-US"/>
        </w:rPr>
        <w:drawing>
          <wp:inline distT="0" distB="0" distL="0" distR="0" wp14:anchorId="0BC0E629" wp14:editId="024A58E3">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736000" cy="2649600"/>
                    </a:xfrm>
                    <a:prstGeom prst="rect">
                      <a:avLst/>
                    </a:prstGeom>
                  </pic:spPr>
                </pic:pic>
              </a:graphicData>
            </a:graphic>
          </wp:inline>
        </w:drawing>
      </w:r>
    </w:p>
    <w:p w14:paraId="32393A6F"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F319C">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F319C">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5883767C" w14:textId="77777777" w:rsidR="00005045" w:rsidRDefault="00005045" w:rsidP="00005045">
      <w:pPr>
        <w:pStyle w:val="2"/>
      </w:pPr>
      <w:bookmarkStart w:id="73" w:name="_Toc509844750"/>
      <w:bookmarkStart w:id="74" w:name="_Toc92121756"/>
      <w:r>
        <w:rPr>
          <w:rFonts w:hint="eastAsia"/>
        </w:rPr>
        <w:t>冬季工况</w:t>
      </w:r>
      <w:bookmarkEnd w:id="73"/>
      <w:bookmarkEnd w:id="74"/>
    </w:p>
    <w:p w14:paraId="46655BCC" w14:textId="77777777" w:rsidR="00005045" w:rsidRPr="00555AA6" w:rsidRDefault="00005045" w:rsidP="00005045">
      <w:pPr>
        <w:ind w:firstLineChars="200" w:firstLine="420"/>
        <w:jc w:val="both"/>
      </w:pPr>
      <w:r>
        <w:rPr>
          <w:rFonts w:hint="eastAsia"/>
          <w:lang w:val="en-US"/>
        </w:rPr>
        <w:t>本项目冬季工况的入口边界风速为</w:t>
      </w:r>
      <w:bookmarkStart w:id="75" w:name="冬季入口边界风速"/>
      <w:r>
        <w:rPr>
          <w:rFonts w:ascii="Calibri" w:hAnsi="Calibri" w:hint="eastAsia"/>
          <w:szCs w:val="21"/>
        </w:rPr>
        <w:t>2.06</w:t>
      </w:r>
      <w:bookmarkEnd w:id="75"/>
      <w:r w:rsidRPr="00AB551B">
        <w:rPr>
          <w:rFonts w:ascii="Calibri" w:hAnsi="Calibri"/>
          <w:szCs w:val="21"/>
        </w:rPr>
        <w:t>m/s</w:t>
      </w:r>
      <w:r>
        <w:rPr>
          <w:rFonts w:ascii="Calibri" w:hAnsi="Calibri" w:hint="eastAsia"/>
          <w:szCs w:val="21"/>
        </w:rPr>
        <w:t>，风向为</w:t>
      </w:r>
      <w:bookmarkStart w:id="76" w:name="冬季入口边界风向"/>
      <w:r w:rsidRPr="005F4F73">
        <w:rPr>
          <w:szCs w:val="21"/>
        </w:rPr>
        <w:t>NE</w:t>
      </w:r>
      <w:bookmarkEnd w:id="76"/>
      <w:r>
        <w:rPr>
          <w:rFonts w:hint="eastAsia"/>
          <w:szCs w:val="21"/>
        </w:rPr>
        <w:t>。</w:t>
      </w:r>
    </w:p>
    <w:p w14:paraId="397F7867" w14:textId="77777777" w:rsidR="00005045" w:rsidRDefault="00005045" w:rsidP="00005045">
      <w:pPr>
        <w:pStyle w:val="3"/>
      </w:pPr>
      <w:bookmarkStart w:id="77" w:name="_Toc509844751"/>
      <w:bookmarkStart w:id="78" w:name="_Toc92121757"/>
      <w:r>
        <w:rPr>
          <w:rFonts w:hint="eastAsia"/>
        </w:rPr>
        <w:t>风速</w:t>
      </w:r>
      <w:r w:rsidRPr="001773DA">
        <w:rPr>
          <w:rFonts w:hint="eastAsia"/>
        </w:rPr>
        <w:t>达标分析</w:t>
      </w:r>
      <w:bookmarkEnd w:id="77"/>
      <w:bookmarkEnd w:id="78"/>
      <w:r>
        <w:rPr>
          <w:rFonts w:hint="eastAsia"/>
        </w:rPr>
        <w:t xml:space="preserve"> </w:t>
      </w:r>
    </w:p>
    <w:p w14:paraId="6A3AD258" w14:textId="77777777" w:rsidR="00005045" w:rsidRPr="00812065"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。计算域内建筑周围如果有风速超限区域，图中会用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r w:rsidRPr="00E16C90">
        <w:rPr>
          <w:rFonts w:hint="eastAsia"/>
          <w:lang w:val="en-US"/>
        </w:rPr>
        <w:t>分析下图数据</w:t>
      </w:r>
      <w:r w:rsidR="00E16C90">
        <w:rPr>
          <w:rFonts w:hint="eastAsia"/>
          <w:lang w:val="en-US"/>
        </w:rPr>
        <w:t>，</w:t>
      </w:r>
      <w:bookmarkStart w:id="79" w:name="冬季工况风速分析结论"/>
      <w:bookmarkEnd w:id="79"/>
      <w:r>
        <w:rPr>
          <w:lang w:val="en-US"/>
        </w:rPr>
        <w:t>建筑周围</w:t>
      </w:r>
      <w:r>
        <w:rPr>
          <w:color w:val="00FF00"/>
          <w:lang w:val="en-US"/>
        </w:rPr>
        <w:t>没有</w:t>
      </w:r>
      <w:r>
        <w:rPr>
          <w:lang w:val="en-US"/>
        </w:rPr>
        <w:t>风速超限区域，</w:t>
      </w:r>
      <w:r>
        <w:rPr>
          <w:color w:val="00FF00"/>
          <w:lang w:val="en-US"/>
        </w:rPr>
        <w:t>可以</w:t>
      </w:r>
      <w:r>
        <w:rPr>
          <w:lang w:val="en-US"/>
        </w:rPr>
        <w:t>采用该建筑布局。</w:t>
      </w:r>
    </w:p>
    <w:p w14:paraId="6DA46C62" w14:textId="77777777" w:rsidR="00005045" w:rsidRPr="00005045" w:rsidRDefault="00005045" w:rsidP="006C2DCC">
      <w:pPr>
        <w:pStyle w:val="a0"/>
        <w:ind w:firstLineChars="0" w:hanging="2"/>
        <w:jc w:val="center"/>
        <w:rPr>
          <w:rFonts w:ascii="Calibri Light" w:eastAsia="黑体" w:hAnsi="Calibri Light"/>
          <w:sz w:val="20"/>
          <w:szCs w:val="20"/>
        </w:rPr>
      </w:pPr>
      <w:bookmarkStart w:id="80" w:name="冬季工况风速云图"/>
      <w:bookmarkEnd w:id="80"/>
      <w:r>
        <w:rPr>
          <w:noProof/>
        </w:rPr>
        <w:lastRenderedPageBreak/>
        <w:drawing>
          <wp:inline distT="0" distB="0" distL="0" distR="0" wp14:anchorId="7940B376" wp14:editId="42319C26">
            <wp:extent cx="5667375" cy="34861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5667375" cy="3486150"/>
                    </a:xfrm>
                    <a:prstGeom prst="rect">
                      <a:avLst/>
                    </a:prstGeom>
                  </pic:spPr>
                </pic:pic>
              </a:graphicData>
            </a:graphic>
          </wp:inline>
        </w:drawing>
      </w:r>
    </w:p>
    <w:p w14:paraId="57DED373"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F319C">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F319C">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计算域内-1.5米高度水平面风速云图-冬季</w:t>
      </w:r>
    </w:p>
    <w:p w14:paraId="1A62D9B1" w14:textId="77777777" w:rsidR="00005045" w:rsidRDefault="00005045" w:rsidP="00005045">
      <w:pPr>
        <w:pStyle w:val="3"/>
      </w:pPr>
      <w:bookmarkStart w:id="81" w:name="_Toc509844752"/>
      <w:bookmarkStart w:id="82" w:name="_Toc92121758"/>
      <w:r w:rsidRPr="001E5D0F">
        <w:rPr>
          <w:rFonts w:hint="eastAsia"/>
        </w:rPr>
        <w:t>风速</w:t>
      </w:r>
      <w:r>
        <w:rPr>
          <w:rFonts w:hint="eastAsia"/>
        </w:rPr>
        <w:t>放大系数</w:t>
      </w:r>
      <w:r w:rsidRPr="001E5D0F">
        <w:rPr>
          <w:rFonts w:hint="eastAsia"/>
        </w:rPr>
        <w:t>达标分析</w:t>
      </w:r>
      <w:bookmarkEnd w:id="81"/>
      <w:bookmarkEnd w:id="82"/>
    </w:p>
    <w:p w14:paraId="5D4618E4" w14:textId="77777777" w:rsidR="00005045" w:rsidRPr="009D2F6D"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。同样，计算域内建筑周围如果有风速放大系数超限区域，图中会用</w:t>
      </w:r>
      <w:r w:rsidRPr="006E54DC">
        <w:rPr>
          <w:rFonts w:hint="eastAsia"/>
          <w:lang w:val="en-US"/>
        </w:rPr>
        <w:t>上限值为</w:t>
      </w:r>
      <w:r>
        <w:rPr>
          <w:rFonts w:hint="eastAsia"/>
          <w:lang w:val="en-US"/>
        </w:rPr>
        <w:t>2</w:t>
      </w:r>
      <w:r>
        <w:rPr>
          <w:rFonts w:hint="eastAsia"/>
          <w:lang w:val="en-US"/>
        </w:rPr>
        <w:t>的</w:t>
      </w:r>
      <w:r w:rsidR="00A11D6B">
        <w:rPr>
          <w:rFonts w:hint="eastAsia"/>
          <w:lang w:val="en-US"/>
        </w:rPr>
        <w:t>黑</w:t>
      </w:r>
      <w:r w:rsidRPr="006E54DC">
        <w:rPr>
          <w:rFonts w:hint="eastAsia"/>
          <w:lang w:val="en-US"/>
        </w:rPr>
        <w:t>色等值线</w:t>
      </w:r>
      <w:r>
        <w:rPr>
          <w:rFonts w:hint="eastAsia"/>
          <w:lang w:val="en-US"/>
        </w:rPr>
        <w:t>标示。</w:t>
      </w:r>
      <w:r w:rsidRPr="00E16C90">
        <w:rPr>
          <w:rFonts w:hint="eastAsia"/>
          <w:lang w:val="en-US"/>
        </w:rPr>
        <w:t>分析下图数据</w:t>
      </w:r>
      <w:r w:rsidR="000D7DF2">
        <w:rPr>
          <w:rFonts w:hint="eastAsia"/>
          <w:lang w:val="en-US"/>
        </w:rPr>
        <w:t>，</w:t>
      </w:r>
      <w:bookmarkStart w:id="83" w:name="冬季工况风速放大系数分析结论"/>
      <w:bookmarkEnd w:id="83"/>
      <w:r>
        <w:rPr>
          <w:lang w:val="en-US"/>
        </w:rPr>
        <w:t>建筑周围</w:t>
      </w:r>
      <w:r>
        <w:rPr>
          <w:color w:val="00FF00"/>
          <w:lang w:val="en-US"/>
        </w:rPr>
        <w:t>没有</w:t>
      </w:r>
      <w:r>
        <w:rPr>
          <w:lang w:val="en-US"/>
        </w:rPr>
        <w:t>风速放大系数超限区域，</w:t>
      </w:r>
      <w:r>
        <w:rPr>
          <w:color w:val="00FF00"/>
          <w:lang w:val="en-US"/>
        </w:rPr>
        <w:t>可以</w:t>
      </w:r>
      <w:r>
        <w:rPr>
          <w:lang w:val="en-US"/>
        </w:rPr>
        <w:t>采用该建筑布局。</w:t>
      </w:r>
    </w:p>
    <w:p w14:paraId="6535C881" w14:textId="77777777" w:rsidR="00C57197" w:rsidRDefault="00C57197" w:rsidP="00005045">
      <w:pPr>
        <w:pStyle w:val="ac"/>
        <w:jc w:val="center"/>
        <w:rPr>
          <w:noProof/>
          <w:lang w:val="en-US"/>
        </w:rPr>
      </w:pPr>
      <w:bookmarkStart w:id="84" w:name="冬季工况风速放大系数云图"/>
      <w:bookmarkEnd w:id="84"/>
      <w:r>
        <w:rPr>
          <w:noProof/>
        </w:rPr>
        <w:drawing>
          <wp:inline distT="0" distB="0" distL="0" distR="0" wp14:anchorId="044025F7" wp14:editId="2BFD2523">
            <wp:extent cx="5667375" cy="34766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476625"/>
                    </a:xfrm>
                    <a:prstGeom prst="rect">
                      <a:avLst/>
                    </a:prstGeom>
                  </pic:spPr>
                </pic:pic>
              </a:graphicData>
            </a:graphic>
          </wp:inline>
        </w:drawing>
      </w:r>
    </w:p>
    <w:p w14:paraId="5B59E95C" w14:textId="77777777" w:rsidR="00005045" w:rsidRPr="00C72E58" w:rsidRDefault="00C72E58" w:rsidP="00005045">
      <w:pPr>
        <w:pStyle w:val="ac"/>
        <w:jc w:val="center"/>
        <w:rPr>
          <w:rFonts w:ascii="黑体" w:hAnsi="黑体"/>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0F319C">
        <w:rPr>
          <w:rFonts w:ascii="黑体" w:hAnsi="黑体"/>
          <w:noProof/>
        </w:rPr>
        <w:t>5.2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0F319C">
        <w:rPr>
          <w:rFonts w:ascii="黑体" w:hAnsi="黑体"/>
          <w:noProof/>
        </w:rPr>
        <w:t>2</w:t>
      </w:r>
      <w:r w:rsidRPr="006156D5">
        <w:rPr>
          <w:rFonts w:ascii="黑体" w:hAnsi="黑体"/>
        </w:rPr>
        <w:fldChar w:fldCharType="end"/>
      </w:r>
      <w:r>
        <w:rPr>
          <w:rFonts w:ascii="黑体" w:hAnsi="黑体"/>
        </w:rPr>
        <w:t xml:space="preserve">  </w:t>
      </w:r>
      <w:r w:rsidR="00005045" w:rsidRPr="00C72E58">
        <w:rPr>
          <w:rFonts w:ascii="黑体" w:hAnsi="黑体" w:hint="eastAsia"/>
        </w:rPr>
        <w:t>1.5米高处风速放大系数云图</w:t>
      </w:r>
    </w:p>
    <w:p w14:paraId="235A48DD" w14:textId="77777777" w:rsidR="00005045" w:rsidRDefault="00005045" w:rsidP="00005045">
      <w:pPr>
        <w:pStyle w:val="a0"/>
        <w:ind w:firstLine="420"/>
        <w:rPr>
          <w:rFonts w:ascii="黑体" w:eastAsia="黑体" w:hAnsi="黑体"/>
          <w:szCs w:val="20"/>
          <w:lang w:val="en-US"/>
        </w:rPr>
      </w:pPr>
      <w:r w:rsidRPr="001A4505">
        <w:rPr>
          <w:rFonts w:ascii="黑体" w:eastAsia="黑体" w:hAnsi="黑体" w:hint="eastAsia"/>
          <w:szCs w:val="20"/>
          <w:lang w:val="en-US"/>
        </w:rPr>
        <w:lastRenderedPageBreak/>
        <w:t>注：</w:t>
      </w:r>
    </w:p>
    <w:p w14:paraId="59AA02FA" w14:textId="77777777" w:rsidR="00005045" w:rsidRDefault="00005045" w:rsidP="00005045">
      <w:pPr>
        <w:pStyle w:val="a0"/>
        <w:ind w:firstLine="420"/>
        <w:rPr>
          <w:rFonts w:ascii="黑体" w:eastAsia="黑体" w:hAnsi="黑体"/>
          <w:szCs w:val="20"/>
          <w:lang w:val="en-US"/>
        </w:rPr>
      </w:pPr>
      <w:r>
        <w:rPr>
          <w:rFonts w:ascii="黑体" w:eastAsia="黑体" w:hAnsi="黑体" w:hint="eastAsia"/>
          <w:szCs w:val="20"/>
          <w:lang w:val="en-US"/>
        </w:rPr>
        <w:t>1</w:t>
      </w:r>
      <w:r w:rsidR="000D7DF2">
        <w:rPr>
          <w:rFonts w:ascii="黑体" w:eastAsia="黑体" w:hAnsi="黑体" w:hint="eastAsia"/>
          <w:szCs w:val="20"/>
          <w:lang w:val="en-US"/>
        </w:rPr>
        <w:t>）</w:t>
      </w:r>
      <w:r>
        <w:rPr>
          <w:rFonts w:ascii="黑体" w:eastAsia="黑体" w:hAnsi="黑体" w:hint="eastAsia"/>
          <w:szCs w:val="20"/>
          <w:lang w:val="en-US"/>
        </w:rPr>
        <w:t>户外活动主要场地包括人行道、广场、游憩场、停车场以及庭院，本项目中均定义为人行区。</w:t>
      </w:r>
    </w:p>
    <w:p w14:paraId="6A410F9A" w14:textId="77777777" w:rsidR="00005045" w:rsidRPr="001A4505" w:rsidRDefault="00005045" w:rsidP="00005045">
      <w:pPr>
        <w:pStyle w:val="a0"/>
        <w:ind w:firstLine="420"/>
        <w:rPr>
          <w:rFonts w:ascii="黑体" w:eastAsia="黑体" w:hAnsi="黑体"/>
          <w:szCs w:val="20"/>
          <w:lang w:val="en-US"/>
        </w:rPr>
      </w:pPr>
      <w:r>
        <w:rPr>
          <w:rFonts w:ascii="黑体" w:eastAsia="黑体" w:hAnsi="黑体" w:hint="eastAsia"/>
          <w:szCs w:val="20"/>
          <w:lang w:val="en-US"/>
        </w:rPr>
        <w:t>2）</w:t>
      </w:r>
      <w:r w:rsidRPr="001A4505">
        <w:rPr>
          <w:rFonts w:ascii="黑体" w:eastAsia="黑体" w:hAnsi="黑体" w:hint="eastAsia"/>
          <w:szCs w:val="20"/>
          <w:lang w:val="en-US"/>
        </w:rPr>
        <w:t>人行区和计算域内风速分布云图中图例上限均为计算域内实际风速最大值，图例上限也可</w:t>
      </w:r>
      <w:r>
        <w:rPr>
          <w:rFonts w:ascii="黑体" w:eastAsia="黑体" w:hAnsi="黑体" w:hint="eastAsia"/>
          <w:szCs w:val="20"/>
          <w:lang w:val="en-US"/>
        </w:rPr>
        <w:t>按需求在软件中</w:t>
      </w:r>
      <w:r w:rsidRPr="001A4505">
        <w:rPr>
          <w:rFonts w:ascii="黑体" w:eastAsia="黑体" w:hAnsi="黑体" w:hint="eastAsia"/>
          <w:szCs w:val="20"/>
          <w:lang w:val="en-US"/>
        </w:rPr>
        <w:t>调整。</w:t>
      </w:r>
    </w:p>
    <w:p w14:paraId="5D007E88" w14:textId="77777777" w:rsidR="00005045" w:rsidRPr="009D2F6D" w:rsidRDefault="00005045" w:rsidP="00005045">
      <w:pPr>
        <w:ind w:firstLineChars="200" w:firstLine="420"/>
        <w:rPr>
          <w:rFonts w:ascii="黑体" w:hAnsi="黑体"/>
          <w:lang w:val="en-US"/>
        </w:rPr>
      </w:pPr>
      <w:r>
        <w:rPr>
          <w:rFonts w:ascii="黑体" w:eastAsia="黑体" w:hAnsi="黑体" w:hint="eastAsia"/>
          <w:lang w:val="en-US"/>
        </w:rPr>
        <w:t>3）</w:t>
      </w:r>
      <w:r w:rsidRPr="009D2F6D">
        <w:rPr>
          <w:rFonts w:ascii="黑体" w:eastAsia="黑体" w:hAnsi="黑体" w:hint="eastAsia"/>
          <w:lang w:val="en-US"/>
        </w:rPr>
        <w:t>通常将1.5米作为一般人群的参考行走高度</w:t>
      </w:r>
      <w:r>
        <w:rPr>
          <w:rFonts w:ascii="黑体" w:eastAsia="黑体" w:hAnsi="黑体" w:hint="eastAsia"/>
          <w:lang w:val="en-US"/>
        </w:rPr>
        <w:t>，也可酌情调整人行走高度。</w:t>
      </w:r>
    </w:p>
    <w:p w14:paraId="7702FD59" w14:textId="77777777" w:rsidR="00005045" w:rsidRDefault="00005045" w:rsidP="00005045">
      <w:pPr>
        <w:pStyle w:val="3"/>
      </w:pPr>
      <w:bookmarkStart w:id="85" w:name="_Toc509844753"/>
      <w:bookmarkStart w:id="86" w:name="_Toc92121759"/>
      <w:r>
        <w:rPr>
          <w:rFonts w:cs="宋体" w:hint="eastAsia"/>
          <w:lang w:val="en-GB"/>
        </w:rPr>
        <w:t>人行</w:t>
      </w:r>
      <w:r w:rsidRPr="001A4505">
        <w:rPr>
          <w:rFonts w:cs="宋体" w:hint="eastAsia"/>
          <w:lang w:val="en-GB"/>
        </w:rPr>
        <w:t>区域</w:t>
      </w:r>
      <w:r>
        <w:rPr>
          <w:rFonts w:hint="eastAsia"/>
        </w:rPr>
        <w:t>冬季工况风速/风速放大系数达标判定</w:t>
      </w:r>
      <w:bookmarkEnd w:id="85"/>
      <w:bookmarkEnd w:id="86"/>
    </w:p>
    <w:p w14:paraId="48BE2649" w14:textId="77777777" w:rsidR="00005045" w:rsidRPr="0042183E" w:rsidRDefault="00005045" w:rsidP="00005045">
      <w:pPr>
        <w:pStyle w:val="a0"/>
        <w:ind w:firstLine="420"/>
      </w:pPr>
      <w:r>
        <w:rPr>
          <w:rFonts w:hint="eastAsia"/>
          <w:lang w:val="en-US"/>
        </w:rPr>
        <w:t>综合上述冬季工况风场中风速和风速放大系数的计算分析，将分析结果汇总如下表：</w:t>
      </w:r>
    </w:p>
    <w:p w14:paraId="41CF882D" w14:textId="77777777" w:rsidR="00005045" w:rsidRPr="00C72E58" w:rsidRDefault="00C72E58" w:rsidP="00C72E58">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F319C">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0F319C">
        <w:rPr>
          <w:rFonts w:ascii="黑体" w:eastAsia="黑体" w:hAnsi="黑体"/>
          <w:noProof/>
          <w:sz w:val="20"/>
          <w:szCs w:val="20"/>
        </w:rPr>
        <w:t>1</w:t>
      </w:r>
      <w:r w:rsidRPr="006156D5">
        <w:rPr>
          <w:rFonts w:ascii="黑体" w:eastAsia="黑体" w:hAnsi="黑体"/>
          <w:sz w:val="20"/>
          <w:szCs w:val="20"/>
        </w:rPr>
        <w:fldChar w:fldCharType="end"/>
      </w:r>
      <w:r w:rsidR="00005045" w:rsidRPr="00C72E58">
        <w:rPr>
          <w:rFonts w:ascii="黑体" w:eastAsia="黑体" w:hAnsi="黑体" w:hint="eastAsia"/>
          <w:sz w:val="20"/>
          <w:szCs w:val="20"/>
        </w:rPr>
        <w:t>冬季工况风速/风速放大系数达标分析汇总</w:t>
      </w:r>
    </w:p>
    <w:tbl>
      <w:tblPr>
        <w:tblW w:w="6378" w:type="dxa"/>
        <w:jc w:val="center"/>
        <w:tblLook w:val="04A0" w:firstRow="1" w:lastRow="0" w:firstColumn="1" w:lastColumn="0" w:noHBand="0" w:noVBand="1"/>
      </w:tblPr>
      <w:tblGrid>
        <w:gridCol w:w="1559"/>
        <w:gridCol w:w="1701"/>
        <w:gridCol w:w="1843"/>
        <w:gridCol w:w="1275"/>
      </w:tblGrid>
      <w:tr w:rsidR="00005045" w:rsidRPr="008E146A" w14:paraId="12AF1E63" w14:textId="77777777" w:rsidTr="00C72E58">
        <w:trPr>
          <w:trHeight w:val="270"/>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7EF07"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289C0BA"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9B36999"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2E6FE1B"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达标判断</w:t>
            </w:r>
          </w:p>
        </w:tc>
      </w:tr>
      <w:tr w:rsidR="00005045" w:rsidRPr="008E146A" w14:paraId="0FB5033F" w14:textId="77777777"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32D87DE" w14:textId="77777777" w:rsidR="00005045" w:rsidRPr="009D2F6D" w:rsidRDefault="00005045" w:rsidP="00005045">
            <w:pPr>
              <w:rPr>
                <w:rFonts w:ascii="宋体" w:hAnsi="宋体" w:cs="宋体"/>
                <w:szCs w:val="21"/>
              </w:rPr>
            </w:pPr>
            <w:r w:rsidRPr="009D2F6D">
              <w:rPr>
                <w:rFonts w:ascii="宋体" w:hAnsi="宋体" w:cs="宋体" w:hint="eastAsia"/>
                <w:szCs w:val="21"/>
              </w:rPr>
              <w:t>风速</w:t>
            </w:r>
          </w:p>
        </w:tc>
        <w:tc>
          <w:tcPr>
            <w:tcW w:w="1701" w:type="dxa"/>
            <w:tcBorders>
              <w:top w:val="nil"/>
              <w:left w:val="nil"/>
              <w:bottom w:val="single" w:sz="4" w:space="0" w:color="auto"/>
              <w:right w:val="single" w:sz="4" w:space="0" w:color="auto"/>
            </w:tcBorders>
            <w:shd w:val="clear" w:color="auto" w:fill="auto"/>
            <w:noWrap/>
            <w:vAlign w:val="center"/>
            <w:hideMark/>
          </w:tcPr>
          <w:p w14:paraId="64C2298F" w14:textId="77777777" w:rsidR="00005045" w:rsidRPr="009D2F6D" w:rsidRDefault="00005045" w:rsidP="00412EAD">
            <w:pPr>
              <w:rPr>
                <w:rFonts w:ascii="宋体" w:hAnsi="宋体" w:cs="宋体"/>
                <w:szCs w:val="21"/>
              </w:rPr>
            </w:pPr>
            <w:r w:rsidRPr="009D2F6D">
              <w:rPr>
                <w:rFonts w:ascii="宋体" w:hAnsi="宋体" w:cs="宋体"/>
                <w:szCs w:val="21"/>
              </w:rPr>
              <w:t>&lt;5m/s</w:t>
            </w:r>
            <w:r w:rsidR="000D7DF2">
              <w:rPr>
                <w:rFonts w:ascii="宋体" w:hAnsi="宋体" w:cs="宋体"/>
                <w:szCs w:val="21"/>
              </w:rPr>
              <w:t xml:space="preserve"> </w:t>
            </w:r>
            <w:bookmarkStart w:id="87" w:name="冬季工况风速要求2019"/>
            <w:r w:rsidR="000D7DF2">
              <w:rPr>
                <w:rFonts w:ascii="宋体" w:hAnsi="宋体" w:cs="宋体" w:hint="eastAsia"/>
                <w:szCs w:val="21"/>
              </w:rPr>
              <w:t xml:space="preserve">或 </w:t>
            </w:r>
            <w:r w:rsidR="000D7DF2" w:rsidRPr="009D2F6D">
              <w:rPr>
                <w:rFonts w:ascii="宋体" w:hAnsi="宋体" w:cs="宋体"/>
                <w:szCs w:val="21"/>
              </w:rPr>
              <w:t>&lt;</w:t>
            </w:r>
            <w:r w:rsidR="000D7DF2">
              <w:rPr>
                <w:rFonts w:ascii="宋体" w:hAnsi="宋体" w:cs="宋体"/>
                <w:szCs w:val="21"/>
              </w:rPr>
              <w:t>2</w:t>
            </w:r>
            <w:r w:rsidR="000D7DF2" w:rsidRPr="009D2F6D">
              <w:rPr>
                <w:rFonts w:ascii="宋体" w:hAnsi="宋体" w:cs="宋体"/>
                <w:szCs w:val="21"/>
              </w:rPr>
              <w:t>m/s</w:t>
            </w:r>
            <w:bookmarkEnd w:id="87"/>
          </w:p>
        </w:tc>
        <w:tc>
          <w:tcPr>
            <w:tcW w:w="1843" w:type="dxa"/>
            <w:tcBorders>
              <w:top w:val="nil"/>
              <w:left w:val="nil"/>
              <w:bottom w:val="single" w:sz="4" w:space="0" w:color="auto"/>
              <w:right w:val="single" w:sz="4" w:space="0" w:color="auto"/>
            </w:tcBorders>
            <w:shd w:val="clear" w:color="auto" w:fill="auto"/>
            <w:noWrap/>
            <w:vAlign w:val="center"/>
            <w:hideMark/>
          </w:tcPr>
          <w:p w14:paraId="07C151F5" w14:textId="77777777" w:rsidR="00005045" w:rsidRPr="00856B3E" w:rsidRDefault="00005045" w:rsidP="00005045">
            <w:pPr>
              <w:spacing w:line="240" w:lineRule="auto"/>
              <w:rPr>
                <w:rFonts w:ascii="宋体" w:hAnsi="宋体" w:cs="宋体"/>
                <w:color w:val="000000"/>
                <w:sz w:val="22"/>
                <w:szCs w:val="22"/>
                <w:lang w:val="en-US"/>
              </w:rPr>
            </w:pPr>
            <w:bookmarkStart w:id="88" w:name="冬季工况风速是否有超限区域"/>
            <w:r w:rsidRPr="00856B3E">
              <w:rPr>
                <w:rFonts w:ascii="宋体" w:hAnsi="宋体" w:cs="宋体" w:hint="eastAsia"/>
                <w:color w:val="000000"/>
                <w:sz w:val="22"/>
                <w:szCs w:val="22"/>
                <w:lang w:val="en-US"/>
              </w:rPr>
              <w:t>否</w:t>
            </w:r>
            <w:bookmarkEnd w:id="88"/>
          </w:p>
        </w:tc>
        <w:tc>
          <w:tcPr>
            <w:tcW w:w="1275" w:type="dxa"/>
            <w:tcBorders>
              <w:top w:val="nil"/>
              <w:left w:val="nil"/>
              <w:bottom w:val="single" w:sz="4" w:space="0" w:color="auto"/>
              <w:right w:val="single" w:sz="4" w:space="0" w:color="auto"/>
            </w:tcBorders>
            <w:shd w:val="clear" w:color="auto" w:fill="auto"/>
            <w:noWrap/>
            <w:vAlign w:val="center"/>
            <w:hideMark/>
          </w:tcPr>
          <w:p w14:paraId="1E71D2E9" w14:textId="77777777" w:rsidR="00005045" w:rsidRPr="00856B3E" w:rsidRDefault="00005045" w:rsidP="00005045">
            <w:pPr>
              <w:spacing w:line="240" w:lineRule="auto"/>
              <w:rPr>
                <w:rFonts w:ascii="宋体" w:hAnsi="宋体" w:cs="宋体"/>
                <w:color w:val="000000"/>
                <w:sz w:val="22"/>
                <w:szCs w:val="22"/>
                <w:lang w:val="en-US"/>
              </w:rPr>
            </w:pPr>
            <w:bookmarkStart w:id="89" w:name="冬季工况风速达标判断"/>
            <w:r w:rsidRPr="00856B3E">
              <w:rPr>
                <w:rFonts w:ascii="宋体" w:hAnsi="宋体" w:cs="宋体" w:hint="eastAsia"/>
                <w:color w:val="000000"/>
                <w:sz w:val="22"/>
                <w:szCs w:val="22"/>
                <w:lang w:val="en-US"/>
              </w:rPr>
              <w:t>是</w:t>
            </w:r>
            <w:bookmarkEnd w:id="89"/>
          </w:p>
        </w:tc>
      </w:tr>
      <w:tr w:rsidR="00005045" w:rsidRPr="008E146A" w14:paraId="46FFF994" w14:textId="77777777"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E4A501E" w14:textId="77777777" w:rsidR="00005045" w:rsidRPr="009D2F6D" w:rsidRDefault="00005045" w:rsidP="00005045">
            <w:pPr>
              <w:rPr>
                <w:rFonts w:ascii="宋体" w:hAnsi="宋体" w:cs="宋体"/>
                <w:szCs w:val="21"/>
              </w:rPr>
            </w:pPr>
            <w:r w:rsidRPr="009D2F6D">
              <w:rPr>
                <w:rFonts w:ascii="宋体" w:hAnsi="宋体" w:cs="宋体" w:hint="eastAsia"/>
                <w:szCs w:val="21"/>
              </w:rPr>
              <w:t>风速放大系数</w:t>
            </w:r>
          </w:p>
        </w:tc>
        <w:tc>
          <w:tcPr>
            <w:tcW w:w="1701" w:type="dxa"/>
            <w:tcBorders>
              <w:top w:val="nil"/>
              <w:left w:val="nil"/>
              <w:bottom w:val="single" w:sz="4" w:space="0" w:color="auto"/>
              <w:right w:val="single" w:sz="4" w:space="0" w:color="auto"/>
            </w:tcBorders>
            <w:shd w:val="clear" w:color="auto" w:fill="auto"/>
            <w:noWrap/>
            <w:vAlign w:val="center"/>
            <w:hideMark/>
          </w:tcPr>
          <w:p w14:paraId="73F06CA2" w14:textId="77777777" w:rsidR="00005045" w:rsidRPr="009D2F6D" w:rsidRDefault="00005045" w:rsidP="00005045">
            <w:pPr>
              <w:rPr>
                <w:rFonts w:ascii="宋体" w:hAnsi="宋体" w:cs="宋体"/>
                <w:szCs w:val="21"/>
              </w:rPr>
            </w:pPr>
            <w:r w:rsidRPr="009D2F6D">
              <w:rPr>
                <w:rFonts w:ascii="宋体" w:hAnsi="宋体" w:cs="宋体"/>
                <w:szCs w:val="21"/>
              </w:rPr>
              <w:t>&lt;2</w:t>
            </w:r>
          </w:p>
        </w:tc>
        <w:tc>
          <w:tcPr>
            <w:tcW w:w="1843" w:type="dxa"/>
            <w:tcBorders>
              <w:top w:val="nil"/>
              <w:left w:val="nil"/>
              <w:bottom w:val="single" w:sz="4" w:space="0" w:color="auto"/>
              <w:right w:val="single" w:sz="4" w:space="0" w:color="auto"/>
            </w:tcBorders>
            <w:shd w:val="clear" w:color="auto" w:fill="auto"/>
            <w:noWrap/>
            <w:vAlign w:val="center"/>
            <w:hideMark/>
          </w:tcPr>
          <w:p w14:paraId="6984659B" w14:textId="77777777" w:rsidR="00005045" w:rsidRPr="00856B3E" w:rsidRDefault="00005045" w:rsidP="00005045">
            <w:pPr>
              <w:spacing w:line="240" w:lineRule="auto"/>
              <w:rPr>
                <w:rFonts w:ascii="宋体" w:hAnsi="宋体" w:cs="宋体"/>
                <w:color w:val="000000"/>
                <w:sz w:val="22"/>
                <w:szCs w:val="22"/>
                <w:lang w:val="en-US"/>
              </w:rPr>
            </w:pPr>
            <w:bookmarkStart w:id="90" w:name="冬季工况风速放大系数是否有超限区域"/>
            <w:r w:rsidRPr="00856B3E">
              <w:rPr>
                <w:rFonts w:ascii="宋体" w:hAnsi="宋体" w:cs="宋体" w:hint="eastAsia"/>
                <w:color w:val="000000"/>
                <w:sz w:val="22"/>
                <w:szCs w:val="22"/>
                <w:lang w:val="en-US"/>
              </w:rPr>
              <w:t>否</w:t>
            </w:r>
            <w:bookmarkEnd w:id="90"/>
          </w:p>
        </w:tc>
        <w:tc>
          <w:tcPr>
            <w:tcW w:w="1275" w:type="dxa"/>
            <w:tcBorders>
              <w:top w:val="nil"/>
              <w:left w:val="nil"/>
              <w:bottom w:val="single" w:sz="4" w:space="0" w:color="auto"/>
              <w:right w:val="single" w:sz="4" w:space="0" w:color="auto"/>
            </w:tcBorders>
            <w:shd w:val="clear" w:color="auto" w:fill="auto"/>
            <w:noWrap/>
            <w:vAlign w:val="center"/>
            <w:hideMark/>
          </w:tcPr>
          <w:p w14:paraId="173AD4BC" w14:textId="77777777" w:rsidR="00005045" w:rsidRPr="00856B3E" w:rsidRDefault="00005045" w:rsidP="00005045">
            <w:pPr>
              <w:spacing w:line="240" w:lineRule="auto"/>
              <w:rPr>
                <w:rFonts w:ascii="宋体" w:hAnsi="宋体" w:cs="宋体"/>
                <w:color w:val="000000"/>
                <w:sz w:val="22"/>
                <w:szCs w:val="22"/>
                <w:lang w:val="en-US"/>
              </w:rPr>
            </w:pPr>
            <w:bookmarkStart w:id="91" w:name="冬季工况风速放大系数达标判断"/>
            <w:r w:rsidRPr="00856B3E">
              <w:rPr>
                <w:rFonts w:ascii="宋体" w:hAnsi="宋体" w:cs="宋体" w:hint="eastAsia"/>
                <w:color w:val="000000"/>
                <w:sz w:val="22"/>
                <w:szCs w:val="22"/>
                <w:lang w:val="en-US"/>
              </w:rPr>
              <w:t>是</w:t>
            </w:r>
            <w:bookmarkEnd w:id="91"/>
          </w:p>
        </w:tc>
      </w:tr>
    </w:tbl>
    <w:p w14:paraId="65166EF7" w14:textId="77777777" w:rsidR="00005045" w:rsidRDefault="00005045" w:rsidP="00005045">
      <w:pPr>
        <w:pStyle w:val="3"/>
      </w:pPr>
      <w:bookmarkStart w:id="92" w:name="_Toc509844754"/>
      <w:bookmarkStart w:id="93" w:name="_Toc509844755"/>
      <w:bookmarkStart w:id="94" w:name="_Toc509844756"/>
      <w:bookmarkStart w:id="95" w:name="_Toc509844757"/>
      <w:bookmarkStart w:id="96" w:name="_Toc509844758"/>
      <w:bookmarkStart w:id="97" w:name="_Toc92121760"/>
      <w:bookmarkEnd w:id="92"/>
      <w:bookmarkEnd w:id="93"/>
      <w:bookmarkEnd w:id="94"/>
      <w:bookmarkEnd w:id="95"/>
      <w:r>
        <w:rPr>
          <w:rFonts w:hint="eastAsia"/>
        </w:rPr>
        <w:t>建筑迎风面和背风面风压分析</w:t>
      </w:r>
      <w:bookmarkEnd w:id="96"/>
      <w:bookmarkEnd w:id="97"/>
    </w:p>
    <w:p w14:paraId="28ABEF85" w14:textId="77777777"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14:paraId="67108978" w14:textId="77777777"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14:paraId="0076BDBA" w14:textId="77777777"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14:paraId="66594915" w14:textId="77777777" w:rsidR="00005045" w:rsidRDefault="00672C75" w:rsidP="006C2DCC">
      <w:pPr>
        <w:pStyle w:val="a0"/>
        <w:ind w:firstLineChars="0" w:firstLine="0"/>
        <w:jc w:val="center"/>
        <w:rPr>
          <w:lang w:val="en-US"/>
        </w:rPr>
      </w:pPr>
      <w:r w:rsidRPr="00005045">
        <w:rPr>
          <w:noProof/>
          <w:lang w:val="en-US"/>
        </w:rPr>
        <w:drawing>
          <wp:inline distT="0" distB="0" distL="0" distR="0" wp14:anchorId="2986703B" wp14:editId="258C49F9">
            <wp:extent cx="3657600" cy="2924175"/>
            <wp:effectExtent l="0" t="0" r="0" b="9525"/>
            <wp:docPr id="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3">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14:paraId="0A559389"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F319C">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F319C">
        <w:rPr>
          <w:rFonts w:ascii="黑体" w:eastAsia="黑体" w:hAnsi="黑体"/>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14:paraId="100992BD" w14:textId="77777777" w:rsidR="00134709" w:rsidRDefault="00005045" w:rsidP="00005045">
      <w:pPr>
        <w:pStyle w:val="a0"/>
        <w:ind w:firstLine="420"/>
        <w:rPr>
          <w:lang w:val="en-US"/>
        </w:rPr>
      </w:pPr>
      <w:r>
        <w:rPr>
          <w:rFonts w:hint="eastAsia"/>
          <w:lang w:val="en-US"/>
        </w:rPr>
        <w:t>以上图建筑第二层为例，迎风面窗户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7991"/>
        <w:gridCol w:w="1081"/>
      </w:tblGrid>
      <w:tr w:rsidR="008160AB" w:rsidRPr="00124784" w14:paraId="3056C4DC" w14:textId="77777777" w:rsidTr="00124784">
        <w:tc>
          <w:tcPr>
            <w:tcW w:w="8188" w:type="dxa"/>
            <w:shd w:val="clear" w:color="auto" w:fill="auto"/>
          </w:tcPr>
          <w:p w14:paraId="5A4F1754" w14:textId="77777777" w:rsidR="00134709" w:rsidRPr="008160AB" w:rsidRDefault="007D3D42"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14:paraId="273ED3F9" w14:textId="77777777"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0F319C">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0F319C">
              <w:rPr>
                <w:noProof/>
                <w:lang w:val="en-US"/>
              </w:rPr>
              <w:t>1</w:t>
            </w:r>
            <w:r w:rsidRPr="00124784">
              <w:rPr>
                <w:lang w:val="en-US"/>
              </w:rPr>
              <w:fldChar w:fldCharType="end"/>
            </w:r>
            <w:r w:rsidRPr="00124784">
              <w:rPr>
                <w:rFonts w:hint="eastAsia"/>
                <w:lang w:val="en-US"/>
              </w:rPr>
              <w:t>）</w:t>
            </w:r>
          </w:p>
        </w:tc>
      </w:tr>
    </w:tbl>
    <w:p w14:paraId="0BCAF7C1" w14:textId="77777777"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14:paraId="048F53B3" w14:textId="77777777" w:rsidR="00005045" w:rsidRDefault="00005045" w:rsidP="00005045">
      <w:pPr>
        <w:pStyle w:val="a0"/>
        <w:spacing w:afterLines="50" w:after="156"/>
        <w:ind w:firstLine="420"/>
        <w:rPr>
          <w:lang w:val="en-US"/>
        </w:rPr>
      </w:pPr>
      <w:r>
        <w:rPr>
          <w:rFonts w:hint="eastAsia"/>
          <w:lang w:val="en-US"/>
        </w:rPr>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14:paraId="098AB06E" w14:textId="77777777" w:rsidR="00005045" w:rsidRPr="00B75A87" w:rsidRDefault="00005045" w:rsidP="00005045">
      <w:pPr>
        <w:pStyle w:val="4"/>
      </w:pPr>
      <w:r>
        <w:rPr>
          <w:rFonts w:hint="eastAsia"/>
        </w:rPr>
        <w:t>建筑迎风面和背风面风压云图</w:t>
      </w:r>
    </w:p>
    <w:p w14:paraId="289F1A7E" w14:textId="77777777" w:rsidR="00005045" w:rsidRPr="00C57197" w:rsidRDefault="00005045" w:rsidP="00C57197">
      <w:pPr>
        <w:pStyle w:val="ac"/>
        <w:jc w:val="center"/>
        <w:rPr>
          <w:noProof/>
          <w:lang w:val="en-US"/>
        </w:rPr>
      </w:pPr>
      <w:bookmarkStart w:id="98" w:name="冬季工况建筑迎风面风压云图"/>
      <w:bookmarkEnd w:id="98"/>
      <w:r>
        <w:rPr>
          <w:noProof/>
        </w:rPr>
        <w:drawing>
          <wp:inline distT="0" distB="0" distL="0" distR="0" wp14:anchorId="11FE9453" wp14:editId="6E8CF6D6">
            <wp:extent cx="5667375" cy="36195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619500"/>
                    </a:xfrm>
                    <a:prstGeom prst="rect">
                      <a:avLst/>
                    </a:prstGeom>
                  </pic:spPr>
                </pic:pic>
              </a:graphicData>
            </a:graphic>
          </wp:inline>
        </w:drawing>
      </w:r>
    </w:p>
    <w:p w14:paraId="7AC825E4" w14:textId="77777777"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0F319C">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0F319C">
        <w:rPr>
          <w:rFonts w:ascii="黑体" w:eastAsia="黑体" w:hAnsi="黑体"/>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14:paraId="6B629F06" w14:textId="77777777" w:rsidR="00005045" w:rsidRPr="007B2D7C" w:rsidRDefault="00005045" w:rsidP="006C2DCC">
      <w:pPr>
        <w:pStyle w:val="ac"/>
        <w:jc w:val="center"/>
      </w:pPr>
      <w:bookmarkStart w:id="99" w:name="冬季工况建筑背风面风压云图"/>
      <w:bookmarkEnd w:id="99"/>
      <w:r>
        <w:rPr>
          <w:noProof/>
        </w:rPr>
        <w:lastRenderedPageBreak/>
        <w:drawing>
          <wp:inline distT="0" distB="0" distL="0" distR="0" wp14:anchorId="30E662E9" wp14:editId="116D3F2B">
            <wp:extent cx="5667375" cy="36385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638550"/>
                    </a:xfrm>
                    <a:prstGeom prst="rect">
                      <a:avLst/>
                    </a:prstGeom>
                  </pic:spPr>
                </pic:pic>
              </a:graphicData>
            </a:graphic>
          </wp:inline>
        </w:drawing>
      </w:r>
    </w:p>
    <w:p w14:paraId="417BAB7B" w14:textId="77777777"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0F319C">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0F319C">
        <w:rPr>
          <w:rFonts w:ascii="黑体" w:eastAsia="黑体" w:hAnsi="黑体"/>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14:paraId="406E62BA" w14:textId="77777777" w:rsidR="00005045" w:rsidRDefault="00005045" w:rsidP="00005045">
      <w:pPr>
        <w:pStyle w:val="4"/>
      </w:pPr>
      <w:bookmarkStart w:id="100" w:name="建筑迎风面和背风面风压差计算结果"/>
      <w:r>
        <w:rPr>
          <w:rFonts w:hint="eastAsia"/>
        </w:rPr>
        <w:t>建筑迎风面和背风面风压差计算结果</w:t>
      </w:r>
    </w:p>
    <w:p w14:paraId="65CE59A0" w14:textId="77777777"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0F319C">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0F319C">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01" w:name="建筑迎背风面风压差表_建筑名"/>
      <w:r w:rsidRPr="00B32CC0">
        <w:rPr>
          <w:rFonts w:ascii="Cambria" w:eastAsia="黑体" w:hAnsi="Cambria"/>
          <w:sz w:val="20"/>
        </w:rPr>
        <w:t>DT</w:t>
      </w:r>
      <w:r w:rsidRPr="00B32CC0">
        <w:rPr>
          <w:rFonts w:ascii="Cambria" w:eastAsia="黑体" w:hAnsi="Cambria"/>
          <w:sz w:val="20"/>
        </w:rPr>
        <w:t>单体</w:t>
      </w:r>
      <w:r w:rsidRPr="00B32CC0">
        <w:rPr>
          <w:rFonts w:ascii="Cambria" w:eastAsia="黑体" w:hAnsi="Cambria"/>
          <w:sz w:val="20"/>
        </w:rPr>
        <w:t>(</w:t>
      </w:r>
      <w:r w:rsidRPr="00B32CC0">
        <w:rPr>
          <w:rFonts w:ascii="Cambria" w:eastAsia="黑体" w:hAnsi="Cambria"/>
          <w:sz w:val="20"/>
        </w:rPr>
        <w:t>巨路伟公寓斯维尔模拟改</w:t>
      </w:r>
      <w:r w:rsidRPr="00B32CC0">
        <w:rPr>
          <w:rFonts w:ascii="Cambria" w:eastAsia="黑体" w:hAnsi="Cambria"/>
          <w:sz w:val="20"/>
        </w:rPr>
        <w:t>)</w:t>
      </w:r>
      <w:bookmarkEnd w:id="101"/>
      <w:r w:rsidRPr="00B32CC0">
        <w:rPr>
          <w:rFonts w:ascii="Cambria" w:eastAsia="黑体" w:hAnsi="Cambria" w:hint="eastAsia"/>
          <w:sz w:val="20"/>
        </w:rPr>
        <w:t>迎背风面窗平均风压差表</w:t>
      </w:r>
    </w:p>
    <w:tbl>
      <w:tblPr>
        <w:tblStyle w:val="a9"/>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14:paraId="7625FA71" w14:textId="77777777"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38514A15" w14:textId="77777777"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2193E43E" w14:textId="77777777" w:rsidR="00966AA0" w:rsidRPr="00B32CC0" w:rsidRDefault="00966AA0" w:rsidP="0034194D">
            <w:pPr>
              <w:spacing w:line="360" w:lineRule="exact"/>
              <w:jc w:val="center"/>
              <w:rPr>
                <w:lang w:val="en-US"/>
              </w:rPr>
            </w:pPr>
            <w:r w:rsidRPr="00B32CC0">
              <w:rPr>
                <w:rFonts w:hint="eastAsia"/>
                <w:lang w:val="en-US"/>
              </w:rPr>
              <w:t>迎风面窗平均风压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41A7E57B" w14:textId="77777777" w:rsidR="00966AA0" w:rsidRPr="00B32CC0" w:rsidRDefault="00966AA0" w:rsidP="0034194D">
            <w:pPr>
              <w:spacing w:line="360" w:lineRule="exact"/>
              <w:jc w:val="center"/>
              <w:rPr>
                <w:lang w:val="en-US"/>
              </w:rPr>
            </w:pPr>
            <w:r w:rsidRPr="00B32CC0">
              <w:rPr>
                <w:rFonts w:hint="eastAsia"/>
                <w:lang w:val="en-US"/>
              </w:rPr>
              <w:t>背风面窗平均风压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611B7A0C" w14:textId="77777777" w:rsidR="00966AA0" w:rsidRPr="00B32CC0" w:rsidRDefault="00966AA0" w:rsidP="0034194D">
            <w:pPr>
              <w:spacing w:line="360" w:lineRule="exact"/>
              <w:jc w:val="center"/>
              <w:rPr>
                <w:lang w:val="en-US"/>
              </w:rPr>
            </w:pPr>
            <w:r w:rsidRPr="00B32CC0">
              <w:rPr>
                <w:rFonts w:hint="eastAsia"/>
                <w:lang w:val="en-US"/>
              </w:rPr>
              <w:t>迎背风面窗平均风压差</w:t>
            </w:r>
            <w:r w:rsidRPr="00B32CC0">
              <w:rPr>
                <w:lang w:val="en-US"/>
              </w:rPr>
              <w:t>(Pa)</w:t>
            </w:r>
          </w:p>
        </w:tc>
      </w:tr>
      <w:tr w:rsidR="00966AA0" w:rsidRPr="00B32CC0" w14:paraId="426E076A"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2A05CA52" w14:textId="77777777" w:rsidR="00966AA0" w:rsidRPr="00B32CC0" w:rsidRDefault="00966AA0" w:rsidP="0034194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B2F7CA3" w14:textId="77777777" w:rsidR="00966AA0" w:rsidRPr="00B32CC0" w:rsidRDefault="00966AA0" w:rsidP="0034194D">
            <w:pPr>
              <w:spacing w:line="360" w:lineRule="exact"/>
              <w:jc w:val="center"/>
              <w:rPr>
                <w:lang w:val="en-US"/>
              </w:rPr>
            </w:pPr>
            <w:r>
              <w:rPr>
                <w:lang w:val="en-US"/>
              </w:rPr>
              <w:t>-0.06</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7CD52AE" w14:textId="77777777" w:rsidR="00966AA0" w:rsidRPr="00B32CC0" w:rsidRDefault="00966AA0" w:rsidP="0034194D">
            <w:pPr>
              <w:spacing w:line="360" w:lineRule="exact"/>
              <w:jc w:val="center"/>
              <w:rPr>
                <w:lang w:val="en-US"/>
              </w:rPr>
            </w:pPr>
            <w:r>
              <w:rPr>
                <w:lang w:val="en-US"/>
              </w:rPr>
              <w:t>-1.08</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0AE9B268" w14:textId="77777777" w:rsidR="00966AA0" w:rsidRPr="00B32CC0" w:rsidRDefault="00966AA0" w:rsidP="0034194D">
            <w:pPr>
              <w:spacing w:line="360" w:lineRule="exact"/>
              <w:jc w:val="center"/>
              <w:rPr>
                <w:lang w:val="en-US"/>
              </w:rPr>
            </w:pPr>
            <w:r>
              <w:rPr>
                <w:lang w:val="en-US"/>
              </w:rPr>
              <w:t>1.02</w:t>
            </w:r>
          </w:p>
        </w:tc>
      </w:tr>
      <w:tr w:rsidR="00A179BE" w14:paraId="481AEEF0"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121F39DD" w14:textId="77777777" w:rsidR="00966AA0" w:rsidRPr="00B32CC0" w:rsidRDefault="00966AA0" w:rsidP="0034194D">
            <w:pPr>
              <w:spacing w:line="360" w:lineRule="exact"/>
              <w:jc w:val="center"/>
              <w:rPr>
                <w:lang w:val="en-US"/>
              </w:rPr>
            </w:pPr>
            <w:r>
              <w:rPr>
                <w:lang w:val="en-US"/>
              </w:rPr>
              <w:t>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2FB8A48" w14:textId="77777777" w:rsidR="00966AA0" w:rsidRPr="00B32CC0" w:rsidRDefault="00966AA0" w:rsidP="0034194D">
            <w:pPr>
              <w:spacing w:line="360" w:lineRule="exact"/>
              <w:jc w:val="center"/>
              <w:rPr>
                <w:lang w:val="en-US"/>
              </w:rPr>
            </w:pPr>
            <w:r>
              <w:rPr>
                <w:lang w:val="en-US"/>
              </w:rPr>
              <w:t>-0.74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6F4D270" w14:textId="77777777" w:rsidR="00966AA0" w:rsidRPr="00B32CC0" w:rsidRDefault="00966AA0" w:rsidP="0034194D">
            <w:pPr>
              <w:spacing w:line="360" w:lineRule="exact"/>
              <w:jc w:val="center"/>
              <w:rPr>
                <w:lang w:val="en-US"/>
              </w:rPr>
            </w:pPr>
            <w:r>
              <w:rPr>
                <w:lang w:val="en-US"/>
              </w:rPr>
              <w:t>-0.41</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4939C3D7" w14:textId="77777777" w:rsidR="00966AA0" w:rsidRPr="00B32CC0" w:rsidRDefault="00966AA0" w:rsidP="0034194D">
            <w:pPr>
              <w:spacing w:line="360" w:lineRule="exact"/>
              <w:jc w:val="center"/>
              <w:rPr>
                <w:lang w:val="en-US"/>
              </w:rPr>
            </w:pPr>
            <w:r>
              <w:rPr>
                <w:lang w:val="en-US"/>
              </w:rPr>
              <w:t>-0.33</w:t>
            </w:r>
          </w:p>
        </w:tc>
      </w:tr>
      <w:tr w:rsidR="00A179BE" w14:paraId="47C83D8F"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4C4D533D" w14:textId="77777777" w:rsidR="00966AA0" w:rsidRPr="00B32CC0" w:rsidRDefault="00966AA0" w:rsidP="0034194D">
            <w:pPr>
              <w:spacing w:line="360" w:lineRule="exact"/>
              <w:jc w:val="center"/>
              <w:rPr>
                <w:lang w:val="en-US"/>
              </w:rPr>
            </w:pPr>
            <w:r>
              <w:rPr>
                <w:lang w:val="en-US"/>
              </w:rPr>
              <w:t>3</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7F3422" w14:textId="77777777" w:rsidR="00966AA0" w:rsidRPr="00B32CC0" w:rsidRDefault="00966AA0" w:rsidP="0034194D">
            <w:pPr>
              <w:spacing w:line="360" w:lineRule="exact"/>
              <w:jc w:val="center"/>
              <w:rPr>
                <w:lang w:val="en-US"/>
              </w:rPr>
            </w:pPr>
            <w:r>
              <w:rPr>
                <w:lang w:val="en-US"/>
              </w:rPr>
              <w:t>-0.19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3FFE88D" w14:textId="77777777" w:rsidR="00966AA0" w:rsidRPr="00B32CC0" w:rsidRDefault="00966AA0" w:rsidP="0034194D">
            <w:pPr>
              <w:spacing w:line="360" w:lineRule="exact"/>
              <w:jc w:val="center"/>
              <w:rPr>
                <w:lang w:val="en-US"/>
              </w:rPr>
            </w:pPr>
            <w:r>
              <w:rPr>
                <w:lang w:val="en-US"/>
              </w:rPr>
              <w:t>-1.22</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2B8927CA" w14:textId="77777777" w:rsidR="00966AA0" w:rsidRPr="00B32CC0" w:rsidRDefault="00966AA0" w:rsidP="0034194D">
            <w:pPr>
              <w:spacing w:line="360" w:lineRule="exact"/>
              <w:jc w:val="center"/>
              <w:rPr>
                <w:lang w:val="en-US"/>
              </w:rPr>
            </w:pPr>
            <w:r>
              <w:rPr>
                <w:lang w:val="en-US"/>
              </w:rPr>
              <w:t>1.03</w:t>
            </w:r>
          </w:p>
        </w:tc>
      </w:tr>
      <w:tr w:rsidR="00A179BE" w14:paraId="08865C97"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67EE743C" w14:textId="77777777" w:rsidR="00966AA0" w:rsidRPr="00B32CC0" w:rsidRDefault="00966AA0" w:rsidP="0034194D">
            <w:pPr>
              <w:spacing w:line="360" w:lineRule="exact"/>
              <w:jc w:val="center"/>
              <w:rPr>
                <w:lang w:val="en-US"/>
              </w:rPr>
            </w:pPr>
            <w:r>
              <w:rPr>
                <w:lang w:val="en-US"/>
              </w:rPr>
              <w:t>4</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1EE011B" w14:textId="77777777" w:rsidR="00966AA0" w:rsidRPr="00B32CC0" w:rsidRDefault="00966AA0" w:rsidP="0034194D">
            <w:pPr>
              <w:spacing w:line="360" w:lineRule="exact"/>
              <w:jc w:val="center"/>
              <w:rPr>
                <w:lang w:val="en-US"/>
              </w:rPr>
            </w:pPr>
            <w:r>
              <w:rPr>
                <w:lang w:val="en-US"/>
              </w:rPr>
              <w:t>0.07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2AD4472" w14:textId="77777777" w:rsidR="00966AA0" w:rsidRPr="00B32CC0" w:rsidRDefault="00966AA0" w:rsidP="0034194D">
            <w:pPr>
              <w:spacing w:line="360" w:lineRule="exact"/>
              <w:jc w:val="center"/>
              <w:rPr>
                <w:lang w:val="en-US"/>
              </w:rPr>
            </w:pPr>
            <w:r>
              <w:rPr>
                <w:lang w:val="en-US"/>
              </w:rPr>
              <w:t>-1.24</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2C27A8E0" w14:textId="77777777" w:rsidR="00966AA0" w:rsidRPr="00B32CC0" w:rsidRDefault="00966AA0" w:rsidP="0034194D">
            <w:pPr>
              <w:spacing w:line="360" w:lineRule="exact"/>
              <w:jc w:val="center"/>
              <w:rPr>
                <w:lang w:val="en-US"/>
              </w:rPr>
            </w:pPr>
            <w:r>
              <w:rPr>
                <w:lang w:val="en-US"/>
              </w:rPr>
              <w:t>1.31</w:t>
            </w:r>
          </w:p>
        </w:tc>
      </w:tr>
      <w:tr w:rsidR="00A179BE" w14:paraId="5C30152D"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259ABDB6" w14:textId="77777777" w:rsidR="00966AA0" w:rsidRPr="00B32CC0" w:rsidRDefault="00966AA0" w:rsidP="0034194D">
            <w:pPr>
              <w:spacing w:line="360" w:lineRule="exact"/>
              <w:jc w:val="center"/>
              <w:rPr>
                <w:lang w:val="en-US"/>
              </w:rPr>
            </w:pPr>
            <w:r>
              <w:rPr>
                <w:lang w:val="en-US"/>
              </w:rPr>
              <w:t>5</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C6CB314" w14:textId="77777777" w:rsidR="00966AA0" w:rsidRPr="00B32CC0" w:rsidRDefault="00966AA0" w:rsidP="0034194D">
            <w:pPr>
              <w:spacing w:line="360" w:lineRule="exact"/>
              <w:jc w:val="center"/>
              <w:rPr>
                <w:lang w:val="en-US"/>
              </w:rPr>
            </w:pPr>
            <w:r>
              <w:rPr>
                <w:lang w:val="en-US"/>
              </w:rPr>
              <w:t>0.46</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11ED671" w14:textId="77777777" w:rsidR="00966AA0" w:rsidRPr="00B32CC0" w:rsidRDefault="00966AA0" w:rsidP="0034194D">
            <w:pPr>
              <w:spacing w:line="360" w:lineRule="exact"/>
              <w:jc w:val="center"/>
              <w:rPr>
                <w:lang w:val="en-US"/>
              </w:rPr>
            </w:pPr>
            <w:r>
              <w:rPr>
                <w:lang w:val="en-US"/>
              </w:rPr>
              <w:t>-1.24</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07156E2B" w14:textId="77777777" w:rsidR="00966AA0" w:rsidRPr="00B32CC0" w:rsidRDefault="00966AA0" w:rsidP="0034194D">
            <w:pPr>
              <w:spacing w:line="360" w:lineRule="exact"/>
              <w:jc w:val="center"/>
              <w:rPr>
                <w:lang w:val="en-US"/>
              </w:rPr>
            </w:pPr>
            <w:r>
              <w:rPr>
                <w:lang w:val="en-US"/>
              </w:rPr>
              <w:t>1.70</w:t>
            </w:r>
          </w:p>
        </w:tc>
      </w:tr>
      <w:tr w:rsidR="00A179BE" w14:paraId="763AC18A"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3BA949F9" w14:textId="77777777" w:rsidR="00966AA0" w:rsidRPr="00B32CC0" w:rsidRDefault="00966AA0" w:rsidP="0034194D">
            <w:pPr>
              <w:spacing w:line="360" w:lineRule="exact"/>
              <w:jc w:val="center"/>
              <w:rPr>
                <w:lang w:val="en-US"/>
              </w:rPr>
            </w:pPr>
            <w:r>
              <w:rPr>
                <w:lang w:val="en-US"/>
              </w:rPr>
              <w:t>6</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8879B23" w14:textId="77777777" w:rsidR="00966AA0" w:rsidRPr="00B32CC0" w:rsidRDefault="00966AA0" w:rsidP="0034194D">
            <w:pPr>
              <w:spacing w:line="360" w:lineRule="exact"/>
              <w:jc w:val="center"/>
              <w:rPr>
                <w:lang w:val="en-US"/>
              </w:rPr>
            </w:pPr>
            <w:r>
              <w:rPr>
                <w:lang w:val="en-US"/>
              </w:rPr>
              <w:t>0.20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5578B12" w14:textId="77777777" w:rsidR="00966AA0" w:rsidRPr="00B32CC0" w:rsidRDefault="00966AA0" w:rsidP="0034194D">
            <w:pPr>
              <w:spacing w:line="360" w:lineRule="exact"/>
              <w:jc w:val="center"/>
              <w:rPr>
                <w:lang w:val="en-US"/>
              </w:rPr>
            </w:pPr>
            <w:r>
              <w:rPr>
                <w:lang w:val="en-US"/>
              </w:rPr>
              <w:t>-1.25</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7A7F06F4" w14:textId="77777777" w:rsidR="00966AA0" w:rsidRPr="00B32CC0" w:rsidRDefault="00966AA0" w:rsidP="0034194D">
            <w:pPr>
              <w:spacing w:line="360" w:lineRule="exact"/>
              <w:jc w:val="center"/>
              <w:rPr>
                <w:lang w:val="en-US"/>
              </w:rPr>
            </w:pPr>
            <w:r>
              <w:rPr>
                <w:lang w:val="en-US"/>
              </w:rPr>
              <w:t>1.45</w:t>
            </w:r>
          </w:p>
        </w:tc>
      </w:tr>
      <w:tr w:rsidR="00966AA0" w:rsidRPr="00B32CC0" w14:paraId="3D03D32D"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471FB18F" w14:textId="77777777" w:rsidR="00966AA0" w:rsidRPr="00B32CC0" w:rsidRDefault="00966AA0" w:rsidP="0034194D">
            <w:pPr>
              <w:spacing w:line="360" w:lineRule="exact"/>
              <w:jc w:val="center"/>
              <w:rPr>
                <w:lang w:val="en-US"/>
              </w:rPr>
            </w:pPr>
            <w:r>
              <w:rPr>
                <w:rFonts w:hint="eastAsia"/>
                <w:lang w:val="en-US"/>
              </w:rPr>
              <w:t>7</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5EBA07B" w14:textId="77777777" w:rsidR="00966AA0" w:rsidRPr="00B32CC0" w:rsidRDefault="00966AA0" w:rsidP="0034194D">
            <w:pPr>
              <w:spacing w:line="360" w:lineRule="exact"/>
              <w:jc w:val="center"/>
              <w:rPr>
                <w:lang w:val="en-US"/>
              </w:rPr>
            </w:pPr>
            <w:r>
              <w:rPr>
                <w:lang w:val="en-US"/>
              </w:rPr>
              <w:t>0.20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B7846E1" w14:textId="77777777" w:rsidR="00966AA0" w:rsidRPr="00B32CC0" w:rsidRDefault="00966AA0" w:rsidP="0034194D">
            <w:pPr>
              <w:spacing w:line="360" w:lineRule="exact"/>
              <w:jc w:val="center"/>
              <w:rPr>
                <w:lang w:val="en-US"/>
              </w:rPr>
            </w:pPr>
            <w:r>
              <w:rPr>
                <w:lang w:val="en-US"/>
              </w:rPr>
              <w:t>-1.36</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3044086C" w14:textId="77777777" w:rsidR="00966AA0" w:rsidRPr="00B32CC0" w:rsidRDefault="00966AA0" w:rsidP="0034194D">
            <w:pPr>
              <w:spacing w:line="360" w:lineRule="exact"/>
              <w:jc w:val="center"/>
              <w:rPr>
                <w:lang w:val="en-US"/>
              </w:rPr>
            </w:pPr>
            <w:r>
              <w:rPr>
                <w:lang w:val="en-US"/>
              </w:rPr>
              <w:t>1.56</w:t>
            </w:r>
          </w:p>
        </w:tc>
      </w:tr>
      <w:tr w:rsidR="00966AA0" w:rsidRPr="00B32CC0" w14:paraId="1593CFED" w14:textId="77777777" w:rsidTr="00CE1395">
        <w:tc>
          <w:tcPr>
            <w:tcW w:w="1261" w:type="dxa"/>
            <w:tcBorders>
              <w:top w:val="single" w:sz="4" w:space="0" w:color="auto"/>
              <w:left w:val="single" w:sz="12" w:space="0" w:color="auto"/>
              <w:bottom w:val="single" w:sz="12" w:space="0" w:color="auto"/>
              <w:right w:val="single" w:sz="4" w:space="0" w:color="auto"/>
            </w:tcBorders>
            <w:vAlign w:val="center"/>
            <w:hideMark/>
          </w:tcPr>
          <w:p w14:paraId="56C94B2D" w14:textId="77777777" w:rsidR="00966AA0" w:rsidRPr="00B32CC0" w:rsidRDefault="00966AA0" w:rsidP="0034194D">
            <w:pPr>
              <w:spacing w:line="360" w:lineRule="exact"/>
              <w:jc w:val="center"/>
              <w:rPr>
                <w:lang w:val="en-US"/>
              </w:rPr>
            </w:pPr>
            <w:r>
              <w:rPr>
                <w:rFonts w:hint="eastAsia"/>
                <w:lang w:val="en-US"/>
              </w:rPr>
              <w:t>整楼</w:t>
            </w:r>
          </w:p>
        </w:tc>
        <w:tc>
          <w:tcPr>
            <w:tcW w:w="2410" w:type="dxa"/>
            <w:tcBorders>
              <w:top w:val="single" w:sz="4" w:space="0" w:color="auto"/>
              <w:left w:val="single" w:sz="4" w:space="0" w:color="auto"/>
              <w:bottom w:val="single" w:sz="12" w:space="0" w:color="auto"/>
              <w:right w:val="single" w:sz="4" w:space="0" w:color="auto"/>
            </w:tcBorders>
            <w:vAlign w:val="center"/>
            <w:hideMark/>
          </w:tcPr>
          <w:p w14:paraId="0355D16C" w14:textId="77777777" w:rsidR="00966AA0" w:rsidRPr="00B32CC0" w:rsidRDefault="00966AA0" w:rsidP="0034194D">
            <w:pPr>
              <w:spacing w:line="360" w:lineRule="exact"/>
              <w:jc w:val="center"/>
              <w:rPr>
                <w:lang w:val="en-US"/>
              </w:rPr>
            </w:pPr>
            <w:r>
              <w:rPr>
                <w:lang w:val="en-US"/>
              </w:rPr>
              <w:t>-0.38</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0E4FC812" w14:textId="77777777" w:rsidR="00966AA0" w:rsidRPr="00B32CC0" w:rsidRDefault="00966AA0" w:rsidP="0034194D">
            <w:pPr>
              <w:spacing w:line="360" w:lineRule="exact"/>
              <w:jc w:val="center"/>
              <w:rPr>
                <w:lang w:val="en-US"/>
              </w:rPr>
            </w:pPr>
            <w:r>
              <w:rPr>
                <w:lang w:val="en-US"/>
              </w:rPr>
              <w:t>-0.96</w:t>
            </w:r>
          </w:p>
        </w:tc>
        <w:tc>
          <w:tcPr>
            <w:tcW w:w="2693" w:type="dxa"/>
            <w:tcBorders>
              <w:top w:val="single" w:sz="4" w:space="0" w:color="auto"/>
              <w:left w:val="single" w:sz="4" w:space="0" w:color="auto"/>
              <w:bottom w:val="single" w:sz="12" w:space="0" w:color="auto"/>
              <w:right w:val="single" w:sz="12" w:space="0" w:color="auto"/>
            </w:tcBorders>
            <w:vAlign w:val="center"/>
            <w:hideMark/>
          </w:tcPr>
          <w:p w14:paraId="25BB17FB" w14:textId="77777777" w:rsidR="00966AA0" w:rsidRPr="00B32CC0" w:rsidRDefault="00966AA0" w:rsidP="0034194D">
            <w:pPr>
              <w:spacing w:line="360" w:lineRule="exact"/>
              <w:jc w:val="center"/>
              <w:rPr>
                <w:lang w:val="en-US"/>
              </w:rPr>
            </w:pPr>
            <w:r>
              <w:rPr>
                <w:lang w:val="en-US"/>
              </w:rPr>
              <w:t>0.58</w:t>
            </w:r>
          </w:p>
        </w:tc>
      </w:tr>
    </w:tbl>
    <w:p w14:paraId="629C8579" w14:textId="77777777" w:rsidR="009812A9" w:rsidRPr="009812A9" w:rsidRDefault="009812A9" w:rsidP="00F97363">
      <w:bookmarkStart w:id="102" w:name="结论"/>
      <w:bookmarkEnd w:id="102"/>
      <w:r>
        <w:t>标准要求：迎背风面窗平均风压差（绝对值）</w:t>
      </w:r>
      <w:r>
        <w:t>≤5Pa</w:t>
      </w:r>
      <w:r>
        <w:t>。结论：该楼</w:t>
      </w:r>
      <w:r>
        <w:rPr>
          <w:b/>
          <w:color w:val="0000FF"/>
        </w:rPr>
        <w:t>达标</w:t>
      </w:r>
      <w:r>
        <w:t>。</w:t>
      </w:r>
    </w:p>
    <w:p w14:paraId="29B94CA6" w14:textId="77777777" w:rsidR="00F97363" w:rsidRDefault="00F97363" w:rsidP="00966AA0">
      <w:pPr>
        <w:jc w:val="center"/>
        <w:rPr>
          <w:rFonts w:ascii="Cambria" w:eastAsia="黑体" w:hAnsi="Cambria"/>
          <w:sz w:val="20"/>
        </w:rPr>
      </w:pPr>
      <w:bookmarkStart w:id="103" w:name="建筑迎背风面风压差表_新增"/>
      <w:bookmarkStart w:id="104" w:name="建筑迎背风面风压差表"/>
      <w:bookmarkEnd w:id="100"/>
      <w:bookmarkEnd w:id="103"/>
    </w:p>
    <w:bookmarkEnd w:id="104"/>
    <w:p w14:paraId="44BE400A" w14:textId="77777777" w:rsidR="00005045" w:rsidRDefault="00005045" w:rsidP="00005045">
      <w:pPr>
        <w:pStyle w:val="4"/>
      </w:pPr>
      <w:r>
        <w:rPr>
          <w:rFonts w:hint="eastAsia"/>
        </w:rPr>
        <w:t>建筑迎风和背风面风压差结论汇总</w:t>
      </w:r>
    </w:p>
    <w:p w14:paraId="51ABA143" w14:textId="77777777" w:rsidR="00005045" w:rsidRDefault="00005045" w:rsidP="00005045">
      <w:pPr>
        <w:pStyle w:val="ac"/>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0F319C">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0F319C">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14:paraId="3A927383" w14:textId="77777777" w:rsidTr="00A443A4">
        <w:tc>
          <w:tcPr>
            <w:tcW w:w="4077" w:type="dxa"/>
            <w:shd w:val="clear" w:color="auto" w:fill="E6E6E6"/>
            <w:vAlign w:val="center"/>
          </w:tcPr>
          <w:p w14:paraId="40567B2E" w14:textId="77777777" w:rsidR="00005045" w:rsidRPr="00124784" w:rsidRDefault="00005045" w:rsidP="00124784">
            <w:pPr>
              <w:jc w:val="center"/>
              <w:rPr>
                <w:lang w:val="en-US"/>
              </w:rPr>
            </w:pPr>
            <w:bookmarkStart w:id="105" w:name="建筑迎风和背风面风压差结论汇总表"/>
            <w:r w:rsidRPr="00124784">
              <w:rPr>
                <w:rFonts w:hint="eastAsia"/>
                <w:lang w:val="en-US"/>
              </w:rPr>
              <w:t>建筑编号</w:t>
            </w:r>
          </w:p>
        </w:tc>
        <w:tc>
          <w:tcPr>
            <w:tcW w:w="1276" w:type="dxa"/>
            <w:shd w:val="clear" w:color="auto" w:fill="E6E6E6"/>
            <w:vAlign w:val="center"/>
          </w:tcPr>
          <w:p w14:paraId="50C06682" w14:textId="77777777"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14:paraId="0029580E" w14:textId="77777777"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14:paraId="4D23C7DC" w14:textId="77777777"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14:paraId="70B7144B" w14:textId="77777777" w:rsidR="00005045" w:rsidRPr="00124784" w:rsidRDefault="00005045" w:rsidP="00124784">
            <w:pPr>
              <w:jc w:val="center"/>
              <w:rPr>
                <w:lang w:val="en-US"/>
              </w:rPr>
            </w:pPr>
            <w:r w:rsidRPr="00124784">
              <w:rPr>
                <w:rFonts w:hint="eastAsia"/>
                <w:lang w:val="en-US"/>
              </w:rPr>
              <w:t>是否达标</w:t>
            </w:r>
          </w:p>
        </w:tc>
      </w:tr>
      <w:tr w:rsidR="00005045" w14:paraId="2D60C2A8" w14:textId="77777777" w:rsidTr="00A443A4">
        <w:tc>
          <w:tcPr>
            <w:tcW w:w="4077" w:type="dxa"/>
            <w:shd w:val="clear" w:color="auto" w:fill="auto"/>
            <w:vAlign w:val="center"/>
          </w:tcPr>
          <w:p w14:paraId="1F664295" w14:textId="77777777" w:rsidR="00005045" w:rsidRPr="00124784" w:rsidRDefault="00005045" w:rsidP="00124784">
            <w:pPr>
              <w:jc w:val="center"/>
              <w:rPr>
                <w:lang w:val="en-US"/>
              </w:rPr>
            </w:pPr>
            <w:r>
              <w:rPr>
                <w:lang w:val="en-US"/>
              </w:rPr>
              <w:t>&lt;</w:t>
            </w:r>
            <w:r>
              <w:rPr>
                <w:lang w:val="en-US"/>
              </w:rPr>
              <w:t>未命名</w:t>
            </w:r>
            <w:r>
              <w:rPr>
                <w:lang w:val="en-US"/>
              </w:rPr>
              <w:t>&gt;</w:t>
            </w:r>
          </w:p>
        </w:tc>
        <w:tc>
          <w:tcPr>
            <w:tcW w:w="1276" w:type="dxa"/>
            <w:shd w:val="clear" w:color="auto" w:fill="auto"/>
            <w:vAlign w:val="center"/>
          </w:tcPr>
          <w:p w14:paraId="31150760" w14:textId="77777777" w:rsidR="00005045" w:rsidRPr="00124784" w:rsidRDefault="00005045" w:rsidP="00124784">
            <w:pPr>
              <w:jc w:val="center"/>
              <w:rPr>
                <w:lang w:val="en-US"/>
              </w:rPr>
            </w:pPr>
            <w:r>
              <w:rPr>
                <w:lang w:val="en-US"/>
              </w:rPr>
              <w:t>-0.33</w:t>
            </w:r>
          </w:p>
        </w:tc>
        <w:tc>
          <w:tcPr>
            <w:tcW w:w="1276" w:type="dxa"/>
            <w:shd w:val="clear" w:color="auto" w:fill="auto"/>
            <w:vAlign w:val="center"/>
          </w:tcPr>
          <w:p w14:paraId="0EC8BF07" w14:textId="77777777" w:rsidR="00005045" w:rsidRPr="00124784" w:rsidRDefault="00005045" w:rsidP="00124784">
            <w:pPr>
              <w:jc w:val="center"/>
              <w:rPr>
                <w:lang w:val="en-US"/>
              </w:rPr>
            </w:pPr>
            <w:r>
              <w:rPr>
                <w:lang w:val="en-US"/>
              </w:rPr>
              <w:t>-0.36</w:t>
            </w:r>
          </w:p>
        </w:tc>
        <w:tc>
          <w:tcPr>
            <w:tcW w:w="1701" w:type="dxa"/>
            <w:shd w:val="clear" w:color="auto" w:fill="auto"/>
            <w:vAlign w:val="center"/>
          </w:tcPr>
          <w:p w14:paraId="46551827" w14:textId="77777777" w:rsidR="00005045" w:rsidRPr="00124784" w:rsidRDefault="00005045" w:rsidP="00124784">
            <w:pPr>
              <w:jc w:val="center"/>
              <w:rPr>
                <w:lang w:val="en-US"/>
              </w:rPr>
            </w:pPr>
            <w:r>
              <w:rPr>
                <w:lang w:val="en-US"/>
              </w:rPr>
              <w:t>0.03</w:t>
            </w:r>
          </w:p>
        </w:tc>
        <w:tc>
          <w:tcPr>
            <w:tcW w:w="973" w:type="dxa"/>
            <w:shd w:val="clear" w:color="auto" w:fill="auto"/>
            <w:vAlign w:val="center"/>
          </w:tcPr>
          <w:p w14:paraId="498C7B3E" w14:textId="77777777" w:rsidR="00005045" w:rsidRPr="00124784" w:rsidRDefault="00005045" w:rsidP="00124784">
            <w:pPr>
              <w:jc w:val="center"/>
              <w:rPr>
                <w:lang w:val="en-US"/>
              </w:rPr>
            </w:pPr>
            <w:r>
              <w:rPr>
                <w:lang w:val="en-US"/>
              </w:rPr>
              <w:t>是</w:t>
            </w:r>
          </w:p>
        </w:tc>
      </w:tr>
      <w:tr w:rsidR="00A179BE" w14:paraId="00D97A4B" w14:textId="77777777">
        <w:tc>
          <w:tcPr>
            <w:tcW w:w="4077" w:type="dxa"/>
            <w:shd w:val="clear" w:color="auto" w:fill="auto"/>
            <w:vAlign w:val="center"/>
          </w:tcPr>
          <w:p w14:paraId="7418654B" w14:textId="77777777" w:rsidR="00005045" w:rsidRPr="00124784" w:rsidRDefault="00005045" w:rsidP="00124784">
            <w:pPr>
              <w:jc w:val="center"/>
              <w:rPr>
                <w:lang w:val="en-US"/>
              </w:rPr>
            </w:pPr>
            <w:r>
              <w:rPr>
                <w:lang w:val="en-US"/>
              </w:rPr>
              <w:t>1</w:t>
            </w:r>
          </w:p>
        </w:tc>
        <w:tc>
          <w:tcPr>
            <w:tcW w:w="1276" w:type="dxa"/>
            <w:shd w:val="clear" w:color="auto" w:fill="auto"/>
            <w:vAlign w:val="center"/>
          </w:tcPr>
          <w:p w14:paraId="66F2EC46" w14:textId="77777777" w:rsidR="00005045" w:rsidRPr="00124784" w:rsidRDefault="00005045" w:rsidP="00124784">
            <w:pPr>
              <w:jc w:val="center"/>
              <w:rPr>
                <w:lang w:val="en-US"/>
              </w:rPr>
            </w:pPr>
            <w:r>
              <w:rPr>
                <w:lang w:val="en-US"/>
              </w:rPr>
              <w:t>-0.40</w:t>
            </w:r>
          </w:p>
        </w:tc>
        <w:tc>
          <w:tcPr>
            <w:tcW w:w="1276" w:type="dxa"/>
            <w:shd w:val="clear" w:color="auto" w:fill="auto"/>
            <w:vAlign w:val="center"/>
          </w:tcPr>
          <w:p w14:paraId="105F275A" w14:textId="77777777" w:rsidR="00005045" w:rsidRPr="00124784" w:rsidRDefault="00005045" w:rsidP="00124784">
            <w:pPr>
              <w:jc w:val="center"/>
              <w:rPr>
                <w:lang w:val="en-US"/>
              </w:rPr>
            </w:pPr>
            <w:r>
              <w:rPr>
                <w:lang w:val="en-US"/>
              </w:rPr>
              <w:t>-0.76</w:t>
            </w:r>
          </w:p>
        </w:tc>
        <w:tc>
          <w:tcPr>
            <w:tcW w:w="1701" w:type="dxa"/>
            <w:shd w:val="clear" w:color="auto" w:fill="auto"/>
            <w:vAlign w:val="center"/>
          </w:tcPr>
          <w:p w14:paraId="2D756D15" w14:textId="77777777" w:rsidR="00005045" w:rsidRPr="00124784" w:rsidRDefault="00005045" w:rsidP="00124784">
            <w:pPr>
              <w:jc w:val="center"/>
              <w:rPr>
                <w:lang w:val="en-US"/>
              </w:rPr>
            </w:pPr>
            <w:r>
              <w:rPr>
                <w:lang w:val="en-US"/>
              </w:rPr>
              <w:t>0.36</w:t>
            </w:r>
          </w:p>
        </w:tc>
        <w:tc>
          <w:tcPr>
            <w:tcW w:w="973" w:type="dxa"/>
            <w:shd w:val="clear" w:color="auto" w:fill="auto"/>
            <w:vAlign w:val="center"/>
          </w:tcPr>
          <w:p w14:paraId="0CE679C0" w14:textId="77777777" w:rsidR="00005045" w:rsidRPr="00124784" w:rsidRDefault="00005045" w:rsidP="00124784">
            <w:pPr>
              <w:jc w:val="center"/>
              <w:rPr>
                <w:lang w:val="en-US"/>
              </w:rPr>
            </w:pPr>
            <w:r>
              <w:rPr>
                <w:lang w:val="en-US"/>
              </w:rPr>
              <w:t>是</w:t>
            </w:r>
          </w:p>
        </w:tc>
      </w:tr>
      <w:tr w:rsidR="00A179BE" w14:paraId="403210D9" w14:textId="77777777">
        <w:tc>
          <w:tcPr>
            <w:tcW w:w="4077" w:type="dxa"/>
            <w:shd w:val="clear" w:color="auto" w:fill="auto"/>
            <w:vAlign w:val="center"/>
          </w:tcPr>
          <w:p w14:paraId="323543EC" w14:textId="77777777" w:rsidR="00005045" w:rsidRPr="00124784" w:rsidRDefault="00005045" w:rsidP="00124784">
            <w:pPr>
              <w:jc w:val="center"/>
              <w:rPr>
                <w:lang w:val="en-US"/>
              </w:rPr>
            </w:pPr>
            <w:r>
              <w:rPr>
                <w:lang w:val="en-US"/>
              </w:rPr>
              <w:t>10</w:t>
            </w:r>
          </w:p>
        </w:tc>
        <w:tc>
          <w:tcPr>
            <w:tcW w:w="1276" w:type="dxa"/>
            <w:shd w:val="clear" w:color="auto" w:fill="auto"/>
            <w:vAlign w:val="center"/>
          </w:tcPr>
          <w:p w14:paraId="407B82D0" w14:textId="77777777" w:rsidR="00005045" w:rsidRPr="00124784" w:rsidRDefault="00005045" w:rsidP="00124784">
            <w:pPr>
              <w:jc w:val="center"/>
              <w:rPr>
                <w:lang w:val="en-US"/>
              </w:rPr>
            </w:pPr>
            <w:r>
              <w:rPr>
                <w:lang w:val="en-US"/>
              </w:rPr>
              <w:t>-0.63</w:t>
            </w:r>
          </w:p>
        </w:tc>
        <w:tc>
          <w:tcPr>
            <w:tcW w:w="1276" w:type="dxa"/>
            <w:shd w:val="clear" w:color="auto" w:fill="auto"/>
            <w:vAlign w:val="center"/>
          </w:tcPr>
          <w:p w14:paraId="5D562EE1" w14:textId="77777777" w:rsidR="00005045" w:rsidRPr="00124784" w:rsidRDefault="00005045" w:rsidP="00124784">
            <w:pPr>
              <w:jc w:val="center"/>
              <w:rPr>
                <w:lang w:val="en-US"/>
              </w:rPr>
            </w:pPr>
            <w:r>
              <w:rPr>
                <w:lang w:val="en-US"/>
              </w:rPr>
              <w:t>-0.52</w:t>
            </w:r>
          </w:p>
        </w:tc>
        <w:tc>
          <w:tcPr>
            <w:tcW w:w="1701" w:type="dxa"/>
            <w:shd w:val="clear" w:color="auto" w:fill="auto"/>
            <w:vAlign w:val="center"/>
          </w:tcPr>
          <w:p w14:paraId="4E5150A5" w14:textId="77777777" w:rsidR="00005045" w:rsidRPr="00124784" w:rsidRDefault="00005045" w:rsidP="00124784">
            <w:pPr>
              <w:jc w:val="center"/>
              <w:rPr>
                <w:lang w:val="en-US"/>
              </w:rPr>
            </w:pPr>
            <w:r>
              <w:rPr>
                <w:lang w:val="en-US"/>
              </w:rPr>
              <w:t>-0.12</w:t>
            </w:r>
          </w:p>
        </w:tc>
        <w:tc>
          <w:tcPr>
            <w:tcW w:w="973" w:type="dxa"/>
            <w:shd w:val="clear" w:color="auto" w:fill="auto"/>
            <w:vAlign w:val="center"/>
          </w:tcPr>
          <w:p w14:paraId="208F9ACB" w14:textId="77777777" w:rsidR="00005045" w:rsidRPr="00124784" w:rsidRDefault="00005045" w:rsidP="00124784">
            <w:pPr>
              <w:jc w:val="center"/>
              <w:rPr>
                <w:lang w:val="en-US"/>
              </w:rPr>
            </w:pPr>
            <w:r>
              <w:rPr>
                <w:lang w:val="en-US"/>
              </w:rPr>
              <w:t>是</w:t>
            </w:r>
          </w:p>
        </w:tc>
      </w:tr>
      <w:tr w:rsidR="00A179BE" w14:paraId="195C9055" w14:textId="77777777">
        <w:tc>
          <w:tcPr>
            <w:tcW w:w="4077" w:type="dxa"/>
            <w:shd w:val="clear" w:color="auto" w:fill="auto"/>
            <w:vAlign w:val="center"/>
          </w:tcPr>
          <w:p w14:paraId="5BBD2A06" w14:textId="77777777" w:rsidR="00005045" w:rsidRPr="00124784" w:rsidRDefault="00005045" w:rsidP="00124784">
            <w:pPr>
              <w:jc w:val="center"/>
              <w:rPr>
                <w:lang w:val="en-US"/>
              </w:rPr>
            </w:pPr>
            <w:r>
              <w:rPr>
                <w:lang w:val="en-US"/>
              </w:rPr>
              <w:lastRenderedPageBreak/>
              <w:t>11</w:t>
            </w:r>
          </w:p>
        </w:tc>
        <w:tc>
          <w:tcPr>
            <w:tcW w:w="1276" w:type="dxa"/>
            <w:shd w:val="clear" w:color="auto" w:fill="auto"/>
            <w:vAlign w:val="center"/>
          </w:tcPr>
          <w:p w14:paraId="0302162E" w14:textId="77777777" w:rsidR="00005045" w:rsidRPr="00124784" w:rsidRDefault="00005045" w:rsidP="00124784">
            <w:pPr>
              <w:jc w:val="center"/>
              <w:rPr>
                <w:lang w:val="en-US"/>
              </w:rPr>
            </w:pPr>
            <w:r>
              <w:rPr>
                <w:lang w:val="en-US"/>
              </w:rPr>
              <w:t>-0.53</w:t>
            </w:r>
          </w:p>
        </w:tc>
        <w:tc>
          <w:tcPr>
            <w:tcW w:w="1276" w:type="dxa"/>
            <w:shd w:val="clear" w:color="auto" w:fill="auto"/>
            <w:vAlign w:val="center"/>
          </w:tcPr>
          <w:p w14:paraId="021988B4" w14:textId="77777777" w:rsidR="00005045" w:rsidRPr="00124784" w:rsidRDefault="00005045" w:rsidP="00124784">
            <w:pPr>
              <w:jc w:val="center"/>
              <w:rPr>
                <w:lang w:val="en-US"/>
              </w:rPr>
            </w:pPr>
            <w:r>
              <w:rPr>
                <w:lang w:val="en-US"/>
              </w:rPr>
              <w:t>-0.52</w:t>
            </w:r>
          </w:p>
        </w:tc>
        <w:tc>
          <w:tcPr>
            <w:tcW w:w="1701" w:type="dxa"/>
            <w:shd w:val="clear" w:color="auto" w:fill="auto"/>
            <w:vAlign w:val="center"/>
          </w:tcPr>
          <w:p w14:paraId="289E1864" w14:textId="77777777" w:rsidR="00005045" w:rsidRPr="00124784" w:rsidRDefault="00005045" w:rsidP="00124784">
            <w:pPr>
              <w:jc w:val="center"/>
              <w:rPr>
                <w:lang w:val="en-US"/>
              </w:rPr>
            </w:pPr>
            <w:r>
              <w:rPr>
                <w:lang w:val="en-US"/>
              </w:rPr>
              <w:t>-0.00</w:t>
            </w:r>
          </w:p>
        </w:tc>
        <w:tc>
          <w:tcPr>
            <w:tcW w:w="973" w:type="dxa"/>
            <w:shd w:val="clear" w:color="auto" w:fill="auto"/>
            <w:vAlign w:val="center"/>
          </w:tcPr>
          <w:p w14:paraId="541A8B3D" w14:textId="77777777" w:rsidR="00005045" w:rsidRPr="00124784" w:rsidRDefault="00005045" w:rsidP="00124784">
            <w:pPr>
              <w:jc w:val="center"/>
              <w:rPr>
                <w:lang w:val="en-US"/>
              </w:rPr>
            </w:pPr>
            <w:r>
              <w:rPr>
                <w:lang w:val="en-US"/>
              </w:rPr>
              <w:t>是</w:t>
            </w:r>
          </w:p>
        </w:tc>
      </w:tr>
      <w:tr w:rsidR="00A179BE" w14:paraId="23E498C0" w14:textId="77777777">
        <w:tc>
          <w:tcPr>
            <w:tcW w:w="4077" w:type="dxa"/>
            <w:shd w:val="clear" w:color="auto" w:fill="auto"/>
            <w:vAlign w:val="center"/>
          </w:tcPr>
          <w:p w14:paraId="0F19D94F" w14:textId="77777777" w:rsidR="00005045" w:rsidRPr="00124784" w:rsidRDefault="00005045" w:rsidP="00124784">
            <w:pPr>
              <w:jc w:val="center"/>
              <w:rPr>
                <w:lang w:val="en-US"/>
              </w:rPr>
            </w:pPr>
            <w:r>
              <w:rPr>
                <w:lang w:val="en-US"/>
              </w:rPr>
              <w:t>12</w:t>
            </w:r>
          </w:p>
        </w:tc>
        <w:tc>
          <w:tcPr>
            <w:tcW w:w="1276" w:type="dxa"/>
            <w:shd w:val="clear" w:color="auto" w:fill="auto"/>
            <w:vAlign w:val="center"/>
          </w:tcPr>
          <w:p w14:paraId="6DB269AA" w14:textId="77777777" w:rsidR="00005045" w:rsidRPr="00124784" w:rsidRDefault="00005045" w:rsidP="00124784">
            <w:pPr>
              <w:jc w:val="center"/>
              <w:rPr>
                <w:lang w:val="en-US"/>
              </w:rPr>
            </w:pPr>
            <w:r>
              <w:rPr>
                <w:lang w:val="en-US"/>
              </w:rPr>
              <w:t>-0.52</w:t>
            </w:r>
          </w:p>
        </w:tc>
        <w:tc>
          <w:tcPr>
            <w:tcW w:w="1276" w:type="dxa"/>
            <w:shd w:val="clear" w:color="auto" w:fill="auto"/>
            <w:vAlign w:val="center"/>
          </w:tcPr>
          <w:p w14:paraId="708C80E9" w14:textId="77777777" w:rsidR="00005045" w:rsidRPr="00124784" w:rsidRDefault="00005045" w:rsidP="00124784">
            <w:pPr>
              <w:jc w:val="center"/>
              <w:rPr>
                <w:lang w:val="en-US"/>
              </w:rPr>
            </w:pPr>
            <w:r>
              <w:rPr>
                <w:lang w:val="en-US"/>
              </w:rPr>
              <w:t>-0.51</w:t>
            </w:r>
          </w:p>
        </w:tc>
        <w:tc>
          <w:tcPr>
            <w:tcW w:w="1701" w:type="dxa"/>
            <w:shd w:val="clear" w:color="auto" w:fill="auto"/>
            <w:vAlign w:val="center"/>
          </w:tcPr>
          <w:p w14:paraId="593A690C" w14:textId="77777777" w:rsidR="00005045" w:rsidRPr="00124784" w:rsidRDefault="00005045" w:rsidP="00124784">
            <w:pPr>
              <w:jc w:val="center"/>
              <w:rPr>
                <w:lang w:val="en-US"/>
              </w:rPr>
            </w:pPr>
            <w:r>
              <w:rPr>
                <w:lang w:val="en-US"/>
              </w:rPr>
              <w:t>-0.01</w:t>
            </w:r>
          </w:p>
        </w:tc>
        <w:tc>
          <w:tcPr>
            <w:tcW w:w="973" w:type="dxa"/>
            <w:shd w:val="clear" w:color="auto" w:fill="auto"/>
            <w:vAlign w:val="center"/>
          </w:tcPr>
          <w:p w14:paraId="30DCDBAF" w14:textId="77777777" w:rsidR="00005045" w:rsidRPr="00124784" w:rsidRDefault="00005045" w:rsidP="00124784">
            <w:pPr>
              <w:jc w:val="center"/>
              <w:rPr>
                <w:lang w:val="en-US"/>
              </w:rPr>
            </w:pPr>
            <w:r>
              <w:rPr>
                <w:lang w:val="en-US"/>
              </w:rPr>
              <w:t>是</w:t>
            </w:r>
          </w:p>
        </w:tc>
      </w:tr>
      <w:tr w:rsidR="00A179BE" w14:paraId="33009A90" w14:textId="77777777">
        <w:tc>
          <w:tcPr>
            <w:tcW w:w="4077" w:type="dxa"/>
            <w:shd w:val="clear" w:color="auto" w:fill="auto"/>
            <w:vAlign w:val="center"/>
          </w:tcPr>
          <w:p w14:paraId="13C4BEDE" w14:textId="77777777" w:rsidR="00005045" w:rsidRPr="00124784" w:rsidRDefault="00005045" w:rsidP="00124784">
            <w:pPr>
              <w:jc w:val="center"/>
              <w:rPr>
                <w:lang w:val="en-US"/>
              </w:rPr>
            </w:pPr>
            <w:r>
              <w:rPr>
                <w:lang w:val="en-US"/>
              </w:rPr>
              <w:t>13</w:t>
            </w:r>
          </w:p>
        </w:tc>
        <w:tc>
          <w:tcPr>
            <w:tcW w:w="1276" w:type="dxa"/>
            <w:shd w:val="clear" w:color="auto" w:fill="auto"/>
            <w:vAlign w:val="center"/>
          </w:tcPr>
          <w:p w14:paraId="7DDAF834" w14:textId="77777777" w:rsidR="00005045" w:rsidRPr="00124784" w:rsidRDefault="00005045" w:rsidP="00124784">
            <w:pPr>
              <w:jc w:val="center"/>
              <w:rPr>
                <w:lang w:val="en-US"/>
              </w:rPr>
            </w:pPr>
            <w:r>
              <w:rPr>
                <w:lang w:val="en-US"/>
              </w:rPr>
              <w:t>-0.31</w:t>
            </w:r>
          </w:p>
        </w:tc>
        <w:tc>
          <w:tcPr>
            <w:tcW w:w="1276" w:type="dxa"/>
            <w:shd w:val="clear" w:color="auto" w:fill="auto"/>
            <w:vAlign w:val="center"/>
          </w:tcPr>
          <w:p w14:paraId="5470CD83" w14:textId="77777777" w:rsidR="00005045" w:rsidRPr="00124784" w:rsidRDefault="00005045" w:rsidP="00124784">
            <w:pPr>
              <w:jc w:val="center"/>
              <w:rPr>
                <w:lang w:val="en-US"/>
              </w:rPr>
            </w:pPr>
            <w:r>
              <w:rPr>
                <w:lang w:val="en-US"/>
              </w:rPr>
              <w:t>-0.60</w:t>
            </w:r>
          </w:p>
        </w:tc>
        <w:tc>
          <w:tcPr>
            <w:tcW w:w="1701" w:type="dxa"/>
            <w:shd w:val="clear" w:color="auto" w:fill="auto"/>
            <w:vAlign w:val="center"/>
          </w:tcPr>
          <w:p w14:paraId="068906B7" w14:textId="77777777" w:rsidR="00005045" w:rsidRPr="00124784" w:rsidRDefault="00005045" w:rsidP="00124784">
            <w:pPr>
              <w:jc w:val="center"/>
              <w:rPr>
                <w:lang w:val="en-US"/>
              </w:rPr>
            </w:pPr>
            <w:r>
              <w:rPr>
                <w:lang w:val="en-US"/>
              </w:rPr>
              <w:t>0.29</w:t>
            </w:r>
          </w:p>
        </w:tc>
        <w:tc>
          <w:tcPr>
            <w:tcW w:w="973" w:type="dxa"/>
            <w:shd w:val="clear" w:color="auto" w:fill="auto"/>
            <w:vAlign w:val="center"/>
          </w:tcPr>
          <w:p w14:paraId="51D35214" w14:textId="77777777" w:rsidR="00005045" w:rsidRPr="00124784" w:rsidRDefault="00005045" w:rsidP="00124784">
            <w:pPr>
              <w:jc w:val="center"/>
              <w:rPr>
                <w:lang w:val="en-US"/>
              </w:rPr>
            </w:pPr>
            <w:r>
              <w:rPr>
                <w:lang w:val="en-US"/>
              </w:rPr>
              <w:t>是</w:t>
            </w:r>
          </w:p>
        </w:tc>
      </w:tr>
      <w:tr w:rsidR="00A179BE" w14:paraId="79BF280D" w14:textId="77777777">
        <w:tc>
          <w:tcPr>
            <w:tcW w:w="4077" w:type="dxa"/>
            <w:shd w:val="clear" w:color="auto" w:fill="auto"/>
            <w:vAlign w:val="center"/>
          </w:tcPr>
          <w:p w14:paraId="39366339" w14:textId="77777777" w:rsidR="00005045" w:rsidRPr="00124784" w:rsidRDefault="00005045" w:rsidP="00124784">
            <w:pPr>
              <w:jc w:val="center"/>
              <w:rPr>
                <w:lang w:val="en-US"/>
              </w:rPr>
            </w:pPr>
            <w:r>
              <w:rPr>
                <w:lang w:val="en-US"/>
              </w:rPr>
              <w:t>14</w:t>
            </w:r>
          </w:p>
        </w:tc>
        <w:tc>
          <w:tcPr>
            <w:tcW w:w="1276" w:type="dxa"/>
            <w:shd w:val="clear" w:color="auto" w:fill="auto"/>
            <w:vAlign w:val="center"/>
          </w:tcPr>
          <w:p w14:paraId="76896489" w14:textId="77777777" w:rsidR="00005045" w:rsidRPr="00124784" w:rsidRDefault="00005045" w:rsidP="00124784">
            <w:pPr>
              <w:jc w:val="center"/>
              <w:rPr>
                <w:lang w:val="en-US"/>
              </w:rPr>
            </w:pPr>
            <w:r>
              <w:rPr>
                <w:lang w:val="en-US"/>
              </w:rPr>
              <w:t>-0.12</w:t>
            </w:r>
          </w:p>
        </w:tc>
        <w:tc>
          <w:tcPr>
            <w:tcW w:w="1276" w:type="dxa"/>
            <w:shd w:val="clear" w:color="auto" w:fill="auto"/>
            <w:vAlign w:val="center"/>
          </w:tcPr>
          <w:p w14:paraId="0FE2CC04" w14:textId="77777777" w:rsidR="00005045" w:rsidRPr="00124784" w:rsidRDefault="00005045" w:rsidP="00124784">
            <w:pPr>
              <w:jc w:val="center"/>
              <w:rPr>
                <w:lang w:val="en-US"/>
              </w:rPr>
            </w:pPr>
            <w:r>
              <w:rPr>
                <w:lang w:val="en-US"/>
              </w:rPr>
              <w:t>-0.41</w:t>
            </w:r>
          </w:p>
        </w:tc>
        <w:tc>
          <w:tcPr>
            <w:tcW w:w="1701" w:type="dxa"/>
            <w:shd w:val="clear" w:color="auto" w:fill="auto"/>
            <w:vAlign w:val="center"/>
          </w:tcPr>
          <w:p w14:paraId="0AB96CD4" w14:textId="77777777" w:rsidR="00005045" w:rsidRPr="00124784" w:rsidRDefault="00005045" w:rsidP="00124784">
            <w:pPr>
              <w:jc w:val="center"/>
              <w:rPr>
                <w:lang w:val="en-US"/>
              </w:rPr>
            </w:pPr>
            <w:r>
              <w:rPr>
                <w:lang w:val="en-US"/>
              </w:rPr>
              <w:t>0.29</w:t>
            </w:r>
          </w:p>
        </w:tc>
        <w:tc>
          <w:tcPr>
            <w:tcW w:w="973" w:type="dxa"/>
            <w:shd w:val="clear" w:color="auto" w:fill="auto"/>
            <w:vAlign w:val="center"/>
          </w:tcPr>
          <w:p w14:paraId="0690BD69" w14:textId="77777777" w:rsidR="00005045" w:rsidRPr="00124784" w:rsidRDefault="00005045" w:rsidP="00124784">
            <w:pPr>
              <w:jc w:val="center"/>
              <w:rPr>
                <w:lang w:val="en-US"/>
              </w:rPr>
            </w:pPr>
            <w:r>
              <w:rPr>
                <w:lang w:val="en-US"/>
              </w:rPr>
              <w:t>是</w:t>
            </w:r>
          </w:p>
        </w:tc>
      </w:tr>
      <w:tr w:rsidR="00A179BE" w14:paraId="5CCB3F97" w14:textId="77777777">
        <w:tc>
          <w:tcPr>
            <w:tcW w:w="4077" w:type="dxa"/>
            <w:shd w:val="clear" w:color="auto" w:fill="auto"/>
            <w:vAlign w:val="center"/>
          </w:tcPr>
          <w:p w14:paraId="357082CB" w14:textId="77777777" w:rsidR="00005045" w:rsidRPr="00124784" w:rsidRDefault="00005045" w:rsidP="00124784">
            <w:pPr>
              <w:jc w:val="center"/>
              <w:rPr>
                <w:lang w:val="en-US"/>
              </w:rPr>
            </w:pPr>
            <w:r>
              <w:rPr>
                <w:lang w:val="en-US"/>
              </w:rPr>
              <w:t>15</w:t>
            </w:r>
          </w:p>
        </w:tc>
        <w:tc>
          <w:tcPr>
            <w:tcW w:w="1276" w:type="dxa"/>
            <w:shd w:val="clear" w:color="auto" w:fill="auto"/>
            <w:vAlign w:val="center"/>
          </w:tcPr>
          <w:p w14:paraId="38567A31" w14:textId="77777777" w:rsidR="00005045" w:rsidRPr="00124784" w:rsidRDefault="00005045" w:rsidP="00124784">
            <w:pPr>
              <w:jc w:val="center"/>
              <w:rPr>
                <w:lang w:val="en-US"/>
              </w:rPr>
            </w:pPr>
            <w:r>
              <w:rPr>
                <w:lang w:val="en-US"/>
              </w:rPr>
              <w:t>-0.43</w:t>
            </w:r>
          </w:p>
        </w:tc>
        <w:tc>
          <w:tcPr>
            <w:tcW w:w="1276" w:type="dxa"/>
            <w:shd w:val="clear" w:color="auto" w:fill="auto"/>
            <w:vAlign w:val="center"/>
          </w:tcPr>
          <w:p w14:paraId="689A7879" w14:textId="77777777" w:rsidR="00005045" w:rsidRPr="00124784" w:rsidRDefault="00005045" w:rsidP="00124784">
            <w:pPr>
              <w:jc w:val="center"/>
              <w:rPr>
                <w:lang w:val="en-US"/>
              </w:rPr>
            </w:pPr>
            <w:r>
              <w:rPr>
                <w:lang w:val="en-US"/>
              </w:rPr>
              <w:t>-0.50</w:t>
            </w:r>
          </w:p>
        </w:tc>
        <w:tc>
          <w:tcPr>
            <w:tcW w:w="1701" w:type="dxa"/>
            <w:shd w:val="clear" w:color="auto" w:fill="auto"/>
            <w:vAlign w:val="center"/>
          </w:tcPr>
          <w:p w14:paraId="090CAF86" w14:textId="77777777" w:rsidR="00005045" w:rsidRPr="00124784" w:rsidRDefault="00005045" w:rsidP="00124784">
            <w:pPr>
              <w:jc w:val="center"/>
              <w:rPr>
                <w:lang w:val="en-US"/>
              </w:rPr>
            </w:pPr>
            <w:r>
              <w:rPr>
                <w:lang w:val="en-US"/>
              </w:rPr>
              <w:t>0.08</w:t>
            </w:r>
          </w:p>
        </w:tc>
        <w:tc>
          <w:tcPr>
            <w:tcW w:w="973" w:type="dxa"/>
            <w:shd w:val="clear" w:color="auto" w:fill="auto"/>
            <w:vAlign w:val="center"/>
          </w:tcPr>
          <w:p w14:paraId="46B65AEE" w14:textId="77777777" w:rsidR="00005045" w:rsidRPr="00124784" w:rsidRDefault="00005045" w:rsidP="00124784">
            <w:pPr>
              <w:jc w:val="center"/>
              <w:rPr>
                <w:lang w:val="en-US"/>
              </w:rPr>
            </w:pPr>
            <w:r>
              <w:rPr>
                <w:lang w:val="en-US"/>
              </w:rPr>
              <w:t>是</w:t>
            </w:r>
          </w:p>
        </w:tc>
      </w:tr>
      <w:tr w:rsidR="00A179BE" w14:paraId="0B244920" w14:textId="77777777">
        <w:tc>
          <w:tcPr>
            <w:tcW w:w="4077" w:type="dxa"/>
            <w:shd w:val="clear" w:color="auto" w:fill="auto"/>
            <w:vAlign w:val="center"/>
          </w:tcPr>
          <w:p w14:paraId="7C53699B" w14:textId="77777777" w:rsidR="00005045" w:rsidRPr="00124784" w:rsidRDefault="00005045" w:rsidP="00124784">
            <w:pPr>
              <w:jc w:val="center"/>
              <w:rPr>
                <w:lang w:val="en-US"/>
              </w:rPr>
            </w:pPr>
            <w:r>
              <w:rPr>
                <w:lang w:val="en-US"/>
              </w:rPr>
              <w:t>16</w:t>
            </w:r>
          </w:p>
        </w:tc>
        <w:tc>
          <w:tcPr>
            <w:tcW w:w="1276" w:type="dxa"/>
            <w:shd w:val="clear" w:color="auto" w:fill="auto"/>
            <w:vAlign w:val="center"/>
          </w:tcPr>
          <w:p w14:paraId="270752C6" w14:textId="77777777" w:rsidR="00005045" w:rsidRPr="00124784" w:rsidRDefault="00005045" w:rsidP="00124784">
            <w:pPr>
              <w:jc w:val="center"/>
              <w:rPr>
                <w:lang w:val="en-US"/>
              </w:rPr>
            </w:pPr>
            <w:r>
              <w:rPr>
                <w:lang w:val="en-US"/>
              </w:rPr>
              <w:t>-0.42</w:t>
            </w:r>
          </w:p>
        </w:tc>
        <w:tc>
          <w:tcPr>
            <w:tcW w:w="1276" w:type="dxa"/>
            <w:shd w:val="clear" w:color="auto" w:fill="auto"/>
            <w:vAlign w:val="center"/>
          </w:tcPr>
          <w:p w14:paraId="5EFF4C52" w14:textId="77777777" w:rsidR="00005045" w:rsidRPr="00124784" w:rsidRDefault="00005045" w:rsidP="00124784">
            <w:pPr>
              <w:jc w:val="center"/>
              <w:rPr>
                <w:lang w:val="en-US"/>
              </w:rPr>
            </w:pPr>
            <w:r>
              <w:rPr>
                <w:lang w:val="en-US"/>
              </w:rPr>
              <w:t>-0.47</w:t>
            </w:r>
          </w:p>
        </w:tc>
        <w:tc>
          <w:tcPr>
            <w:tcW w:w="1701" w:type="dxa"/>
            <w:shd w:val="clear" w:color="auto" w:fill="auto"/>
            <w:vAlign w:val="center"/>
          </w:tcPr>
          <w:p w14:paraId="031FD031" w14:textId="77777777" w:rsidR="00005045" w:rsidRPr="00124784" w:rsidRDefault="00005045" w:rsidP="00124784">
            <w:pPr>
              <w:jc w:val="center"/>
              <w:rPr>
                <w:lang w:val="en-US"/>
              </w:rPr>
            </w:pPr>
            <w:r>
              <w:rPr>
                <w:lang w:val="en-US"/>
              </w:rPr>
              <w:t>0.05</w:t>
            </w:r>
          </w:p>
        </w:tc>
        <w:tc>
          <w:tcPr>
            <w:tcW w:w="973" w:type="dxa"/>
            <w:shd w:val="clear" w:color="auto" w:fill="auto"/>
            <w:vAlign w:val="center"/>
          </w:tcPr>
          <w:p w14:paraId="76829893" w14:textId="77777777" w:rsidR="00005045" w:rsidRPr="00124784" w:rsidRDefault="00005045" w:rsidP="00124784">
            <w:pPr>
              <w:jc w:val="center"/>
              <w:rPr>
                <w:lang w:val="en-US"/>
              </w:rPr>
            </w:pPr>
            <w:r>
              <w:rPr>
                <w:lang w:val="en-US"/>
              </w:rPr>
              <w:t>是</w:t>
            </w:r>
          </w:p>
        </w:tc>
      </w:tr>
      <w:tr w:rsidR="00A179BE" w14:paraId="6FE6012E" w14:textId="77777777">
        <w:tc>
          <w:tcPr>
            <w:tcW w:w="4077" w:type="dxa"/>
            <w:shd w:val="clear" w:color="auto" w:fill="auto"/>
            <w:vAlign w:val="center"/>
          </w:tcPr>
          <w:p w14:paraId="0A1615A3" w14:textId="77777777" w:rsidR="00005045" w:rsidRPr="00124784" w:rsidRDefault="00005045" w:rsidP="00124784">
            <w:pPr>
              <w:jc w:val="center"/>
              <w:rPr>
                <w:lang w:val="en-US"/>
              </w:rPr>
            </w:pPr>
            <w:r>
              <w:rPr>
                <w:lang w:val="en-US"/>
              </w:rPr>
              <w:t>17</w:t>
            </w:r>
          </w:p>
        </w:tc>
        <w:tc>
          <w:tcPr>
            <w:tcW w:w="1276" w:type="dxa"/>
            <w:shd w:val="clear" w:color="auto" w:fill="auto"/>
            <w:vAlign w:val="center"/>
          </w:tcPr>
          <w:p w14:paraId="0C48CCDC" w14:textId="77777777" w:rsidR="00005045" w:rsidRPr="00124784" w:rsidRDefault="00005045" w:rsidP="00124784">
            <w:pPr>
              <w:jc w:val="center"/>
              <w:rPr>
                <w:lang w:val="en-US"/>
              </w:rPr>
            </w:pPr>
            <w:r>
              <w:rPr>
                <w:lang w:val="en-US"/>
              </w:rPr>
              <w:t>-0.46</w:t>
            </w:r>
          </w:p>
        </w:tc>
        <w:tc>
          <w:tcPr>
            <w:tcW w:w="1276" w:type="dxa"/>
            <w:shd w:val="clear" w:color="auto" w:fill="auto"/>
            <w:vAlign w:val="center"/>
          </w:tcPr>
          <w:p w14:paraId="5FE7C1B4" w14:textId="77777777" w:rsidR="00005045" w:rsidRPr="00124784" w:rsidRDefault="00005045" w:rsidP="00124784">
            <w:pPr>
              <w:jc w:val="center"/>
              <w:rPr>
                <w:lang w:val="en-US"/>
              </w:rPr>
            </w:pPr>
            <w:r>
              <w:rPr>
                <w:lang w:val="en-US"/>
              </w:rPr>
              <w:t>-0.45</w:t>
            </w:r>
          </w:p>
        </w:tc>
        <w:tc>
          <w:tcPr>
            <w:tcW w:w="1701" w:type="dxa"/>
            <w:shd w:val="clear" w:color="auto" w:fill="auto"/>
            <w:vAlign w:val="center"/>
          </w:tcPr>
          <w:p w14:paraId="58FEEF8E" w14:textId="77777777" w:rsidR="00005045" w:rsidRPr="00124784" w:rsidRDefault="00005045" w:rsidP="00124784">
            <w:pPr>
              <w:jc w:val="center"/>
              <w:rPr>
                <w:lang w:val="en-US"/>
              </w:rPr>
            </w:pPr>
            <w:r>
              <w:rPr>
                <w:lang w:val="en-US"/>
              </w:rPr>
              <w:t>-0.01</w:t>
            </w:r>
          </w:p>
        </w:tc>
        <w:tc>
          <w:tcPr>
            <w:tcW w:w="973" w:type="dxa"/>
            <w:shd w:val="clear" w:color="auto" w:fill="auto"/>
            <w:vAlign w:val="center"/>
          </w:tcPr>
          <w:p w14:paraId="4738FA45" w14:textId="77777777" w:rsidR="00005045" w:rsidRPr="00124784" w:rsidRDefault="00005045" w:rsidP="00124784">
            <w:pPr>
              <w:jc w:val="center"/>
              <w:rPr>
                <w:lang w:val="en-US"/>
              </w:rPr>
            </w:pPr>
            <w:r>
              <w:rPr>
                <w:lang w:val="en-US"/>
              </w:rPr>
              <w:t>是</w:t>
            </w:r>
          </w:p>
        </w:tc>
      </w:tr>
      <w:tr w:rsidR="00A179BE" w14:paraId="55F164B8" w14:textId="77777777">
        <w:tc>
          <w:tcPr>
            <w:tcW w:w="4077" w:type="dxa"/>
            <w:shd w:val="clear" w:color="auto" w:fill="auto"/>
            <w:vAlign w:val="center"/>
          </w:tcPr>
          <w:p w14:paraId="65C832ED" w14:textId="77777777" w:rsidR="00005045" w:rsidRPr="00124784" w:rsidRDefault="00005045" w:rsidP="00124784">
            <w:pPr>
              <w:jc w:val="center"/>
              <w:rPr>
                <w:lang w:val="en-US"/>
              </w:rPr>
            </w:pPr>
            <w:r>
              <w:rPr>
                <w:lang w:val="en-US"/>
              </w:rPr>
              <w:t>18</w:t>
            </w:r>
          </w:p>
        </w:tc>
        <w:tc>
          <w:tcPr>
            <w:tcW w:w="1276" w:type="dxa"/>
            <w:shd w:val="clear" w:color="auto" w:fill="auto"/>
            <w:vAlign w:val="center"/>
          </w:tcPr>
          <w:p w14:paraId="4C56999F" w14:textId="77777777" w:rsidR="00005045" w:rsidRPr="00124784" w:rsidRDefault="00005045" w:rsidP="00124784">
            <w:pPr>
              <w:jc w:val="center"/>
              <w:rPr>
                <w:lang w:val="en-US"/>
              </w:rPr>
            </w:pPr>
            <w:r>
              <w:rPr>
                <w:lang w:val="en-US"/>
              </w:rPr>
              <w:t>-0.04</w:t>
            </w:r>
          </w:p>
        </w:tc>
        <w:tc>
          <w:tcPr>
            <w:tcW w:w="1276" w:type="dxa"/>
            <w:shd w:val="clear" w:color="auto" w:fill="auto"/>
            <w:vAlign w:val="center"/>
          </w:tcPr>
          <w:p w14:paraId="31503557" w14:textId="77777777" w:rsidR="00005045" w:rsidRPr="00124784" w:rsidRDefault="00005045" w:rsidP="00124784">
            <w:pPr>
              <w:jc w:val="center"/>
              <w:rPr>
                <w:lang w:val="en-US"/>
              </w:rPr>
            </w:pPr>
            <w:r>
              <w:rPr>
                <w:lang w:val="en-US"/>
              </w:rPr>
              <w:t>-0.59</w:t>
            </w:r>
          </w:p>
        </w:tc>
        <w:tc>
          <w:tcPr>
            <w:tcW w:w="1701" w:type="dxa"/>
            <w:shd w:val="clear" w:color="auto" w:fill="auto"/>
            <w:vAlign w:val="center"/>
          </w:tcPr>
          <w:p w14:paraId="6D1B1681" w14:textId="77777777" w:rsidR="00005045" w:rsidRPr="00124784" w:rsidRDefault="00005045" w:rsidP="00124784">
            <w:pPr>
              <w:jc w:val="center"/>
              <w:rPr>
                <w:lang w:val="en-US"/>
              </w:rPr>
            </w:pPr>
            <w:r>
              <w:rPr>
                <w:lang w:val="en-US"/>
              </w:rPr>
              <w:t>0.55</w:t>
            </w:r>
          </w:p>
        </w:tc>
        <w:tc>
          <w:tcPr>
            <w:tcW w:w="973" w:type="dxa"/>
            <w:shd w:val="clear" w:color="auto" w:fill="auto"/>
            <w:vAlign w:val="center"/>
          </w:tcPr>
          <w:p w14:paraId="433B5324" w14:textId="77777777" w:rsidR="00005045" w:rsidRPr="00124784" w:rsidRDefault="00005045" w:rsidP="00124784">
            <w:pPr>
              <w:jc w:val="center"/>
              <w:rPr>
                <w:lang w:val="en-US"/>
              </w:rPr>
            </w:pPr>
            <w:r>
              <w:rPr>
                <w:lang w:val="en-US"/>
              </w:rPr>
              <w:t>是</w:t>
            </w:r>
          </w:p>
        </w:tc>
      </w:tr>
      <w:tr w:rsidR="00A179BE" w14:paraId="3902C998" w14:textId="77777777">
        <w:tc>
          <w:tcPr>
            <w:tcW w:w="4077" w:type="dxa"/>
            <w:shd w:val="clear" w:color="auto" w:fill="auto"/>
            <w:vAlign w:val="center"/>
          </w:tcPr>
          <w:p w14:paraId="28B1BC1D" w14:textId="77777777" w:rsidR="00005045" w:rsidRPr="00124784" w:rsidRDefault="00005045" w:rsidP="00124784">
            <w:pPr>
              <w:jc w:val="center"/>
              <w:rPr>
                <w:lang w:val="en-US"/>
              </w:rPr>
            </w:pPr>
            <w:r>
              <w:rPr>
                <w:lang w:val="en-US"/>
              </w:rPr>
              <w:t>19</w:t>
            </w:r>
          </w:p>
        </w:tc>
        <w:tc>
          <w:tcPr>
            <w:tcW w:w="1276" w:type="dxa"/>
            <w:shd w:val="clear" w:color="auto" w:fill="auto"/>
            <w:vAlign w:val="center"/>
          </w:tcPr>
          <w:p w14:paraId="458A7323" w14:textId="77777777" w:rsidR="00005045" w:rsidRPr="00124784" w:rsidRDefault="00005045" w:rsidP="00124784">
            <w:pPr>
              <w:jc w:val="center"/>
              <w:rPr>
                <w:lang w:val="en-US"/>
              </w:rPr>
            </w:pPr>
            <w:r>
              <w:rPr>
                <w:lang w:val="en-US"/>
              </w:rPr>
              <w:t>-0.44</w:t>
            </w:r>
          </w:p>
        </w:tc>
        <w:tc>
          <w:tcPr>
            <w:tcW w:w="1276" w:type="dxa"/>
            <w:shd w:val="clear" w:color="auto" w:fill="auto"/>
            <w:vAlign w:val="center"/>
          </w:tcPr>
          <w:p w14:paraId="6B6FCDF2" w14:textId="77777777" w:rsidR="00005045" w:rsidRPr="00124784" w:rsidRDefault="00005045" w:rsidP="00124784">
            <w:pPr>
              <w:jc w:val="center"/>
              <w:rPr>
                <w:lang w:val="en-US"/>
              </w:rPr>
            </w:pPr>
            <w:r>
              <w:rPr>
                <w:lang w:val="en-US"/>
              </w:rPr>
              <w:t>-0.52</w:t>
            </w:r>
          </w:p>
        </w:tc>
        <w:tc>
          <w:tcPr>
            <w:tcW w:w="1701" w:type="dxa"/>
            <w:shd w:val="clear" w:color="auto" w:fill="auto"/>
            <w:vAlign w:val="center"/>
          </w:tcPr>
          <w:p w14:paraId="3B3C9AA6" w14:textId="77777777" w:rsidR="00005045" w:rsidRPr="00124784" w:rsidRDefault="00005045" w:rsidP="00124784">
            <w:pPr>
              <w:jc w:val="center"/>
              <w:rPr>
                <w:lang w:val="en-US"/>
              </w:rPr>
            </w:pPr>
            <w:r>
              <w:rPr>
                <w:lang w:val="en-US"/>
              </w:rPr>
              <w:t>0.08</w:t>
            </w:r>
          </w:p>
        </w:tc>
        <w:tc>
          <w:tcPr>
            <w:tcW w:w="973" w:type="dxa"/>
            <w:shd w:val="clear" w:color="auto" w:fill="auto"/>
            <w:vAlign w:val="center"/>
          </w:tcPr>
          <w:p w14:paraId="1F05B523" w14:textId="77777777" w:rsidR="00005045" w:rsidRPr="00124784" w:rsidRDefault="00005045" w:rsidP="00124784">
            <w:pPr>
              <w:jc w:val="center"/>
              <w:rPr>
                <w:lang w:val="en-US"/>
              </w:rPr>
            </w:pPr>
            <w:r>
              <w:rPr>
                <w:lang w:val="en-US"/>
              </w:rPr>
              <w:t>是</w:t>
            </w:r>
          </w:p>
        </w:tc>
      </w:tr>
      <w:tr w:rsidR="00A179BE" w14:paraId="545FC636" w14:textId="77777777">
        <w:tc>
          <w:tcPr>
            <w:tcW w:w="4077" w:type="dxa"/>
            <w:shd w:val="clear" w:color="auto" w:fill="auto"/>
            <w:vAlign w:val="center"/>
          </w:tcPr>
          <w:p w14:paraId="3AFCA9CE" w14:textId="77777777" w:rsidR="00005045" w:rsidRPr="00124784" w:rsidRDefault="00005045" w:rsidP="00124784">
            <w:pPr>
              <w:jc w:val="center"/>
              <w:rPr>
                <w:lang w:val="en-US"/>
              </w:rPr>
            </w:pPr>
            <w:r>
              <w:rPr>
                <w:lang w:val="en-US"/>
              </w:rPr>
              <w:t>2</w:t>
            </w:r>
          </w:p>
        </w:tc>
        <w:tc>
          <w:tcPr>
            <w:tcW w:w="1276" w:type="dxa"/>
            <w:shd w:val="clear" w:color="auto" w:fill="auto"/>
            <w:vAlign w:val="center"/>
          </w:tcPr>
          <w:p w14:paraId="0A0B18A9" w14:textId="77777777" w:rsidR="00005045" w:rsidRPr="00124784" w:rsidRDefault="00005045" w:rsidP="00124784">
            <w:pPr>
              <w:jc w:val="center"/>
              <w:rPr>
                <w:lang w:val="en-US"/>
              </w:rPr>
            </w:pPr>
            <w:r>
              <w:rPr>
                <w:lang w:val="en-US"/>
              </w:rPr>
              <w:t>-0.65</w:t>
            </w:r>
          </w:p>
        </w:tc>
        <w:tc>
          <w:tcPr>
            <w:tcW w:w="1276" w:type="dxa"/>
            <w:shd w:val="clear" w:color="auto" w:fill="auto"/>
            <w:vAlign w:val="center"/>
          </w:tcPr>
          <w:p w14:paraId="66BDB02F" w14:textId="77777777" w:rsidR="00005045" w:rsidRPr="00124784" w:rsidRDefault="00005045" w:rsidP="00124784">
            <w:pPr>
              <w:jc w:val="center"/>
              <w:rPr>
                <w:lang w:val="en-US"/>
              </w:rPr>
            </w:pPr>
            <w:r>
              <w:rPr>
                <w:lang w:val="en-US"/>
              </w:rPr>
              <w:t>-0.67</w:t>
            </w:r>
          </w:p>
        </w:tc>
        <w:tc>
          <w:tcPr>
            <w:tcW w:w="1701" w:type="dxa"/>
            <w:shd w:val="clear" w:color="auto" w:fill="auto"/>
            <w:vAlign w:val="center"/>
          </w:tcPr>
          <w:p w14:paraId="161CDC09" w14:textId="77777777" w:rsidR="00005045" w:rsidRPr="00124784" w:rsidRDefault="00005045" w:rsidP="00124784">
            <w:pPr>
              <w:jc w:val="center"/>
              <w:rPr>
                <w:lang w:val="en-US"/>
              </w:rPr>
            </w:pPr>
            <w:r>
              <w:rPr>
                <w:lang w:val="en-US"/>
              </w:rPr>
              <w:t>0.01</w:t>
            </w:r>
          </w:p>
        </w:tc>
        <w:tc>
          <w:tcPr>
            <w:tcW w:w="973" w:type="dxa"/>
            <w:shd w:val="clear" w:color="auto" w:fill="auto"/>
            <w:vAlign w:val="center"/>
          </w:tcPr>
          <w:p w14:paraId="6C31FA64" w14:textId="77777777" w:rsidR="00005045" w:rsidRPr="00124784" w:rsidRDefault="00005045" w:rsidP="00124784">
            <w:pPr>
              <w:jc w:val="center"/>
              <w:rPr>
                <w:lang w:val="en-US"/>
              </w:rPr>
            </w:pPr>
            <w:r>
              <w:rPr>
                <w:lang w:val="en-US"/>
              </w:rPr>
              <w:t>是</w:t>
            </w:r>
          </w:p>
        </w:tc>
      </w:tr>
      <w:tr w:rsidR="00A179BE" w14:paraId="163E0E4A" w14:textId="77777777">
        <w:tc>
          <w:tcPr>
            <w:tcW w:w="4077" w:type="dxa"/>
            <w:shd w:val="clear" w:color="auto" w:fill="auto"/>
            <w:vAlign w:val="center"/>
          </w:tcPr>
          <w:p w14:paraId="7943F76E" w14:textId="77777777" w:rsidR="00005045" w:rsidRPr="00124784" w:rsidRDefault="00005045" w:rsidP="00124784">
            <w:pPr>
              <w:jc w:val="center"/>
              <w:rPr>
                <w:lang w:val="en-US"/>
              </w:rPr>
            </w:pPr>
            <w:r>
              <w:rPr>
                <w:lang w:val="en-US"/>
              </w:rPr>
              <w:t>20</w:t>
            </w:r>
          </w:p>
        </w:tc>
        <w:tc>
          <w:tcPr>
            <w:tcW w:w="1276" w:type="dxa"/>
            <w:shd w:val="clear" w:color="auto" w:fill="auto"/>
            <w:vAlign w:val="center"/>
          </w:tcPr>
          <w:p w14:paraId="3F7833CB" w14:textId="77777777" w:rsidR="00005045" w:rsidRPr="00124784" w:rsidRDefault="00005045" w:rsidP="00124784">
            <w:pPr>
              <w:jc w:val="center"/>
              <w:rPr>
                <w:lang w:val="en-US"/>
              </w:rPr>
            </w:pPr>
            <w:r>
              <w:rPr>
                <w:lang w:val="en-US"/>
              </w:rPr>
              <w:t>-0.44</w:t>
            </w:r>
          </w:p>
        </w:tc>
        <w:tc>
          <w:tcPr>
            <w:tcW w:w="1276" w:type="dxa"/>
            <w:shd w:val="clear" w:color="auto" w:fill="auto"/>
            <w:vAlign w:val="center"/>
          </w:tcPr>
          <w:p w14:paraId="0167BDE7" w14:textId="77777777" w:rsidR="00005045" w:rsidRPr="00124784" w:rsidRDefault="00005045" w:rsidP="00124784">
            <w:pPr>
              <w:jc w:val="center"/>
              <w:rPr>
                <w:lang w:val="en-US"/>
              </w:rPr>
            </w:pPr>
            <w:r>
              <w:rPr>
                <w:lang w:val="en-US"/>
              </w:rPr>
              <w:t>-0.63</w:t>
            </w:r>
          </w:p>
        </w:tc>
        <w:tc>
          <w:tcPr>
            <w:tcW w:w="1701" w:type="dxa"/>
            <w:shd w:val="clear" w:color="auto" w:fill="auto"/>
            <w:vAlign w:val="center"/>
          </w:tcPr>
          <w:p w14:paraId="03ED0184" w14:textId="77777777" w:rsidR="00005045" w:rsidRPr="00124784" w:rsidRDefault="00005045" w:rsidP="00124784">
            <w:pPr>
              <w:jc w:val="center"/>
              <w:rPr>
                <w:lang w:val="en-US"/>
              </w:rPr>
            </w:pPr>
            <w:r>
              <w:rPr>
                <w:lang w:val="en-US"/>
              </w:rPr>
              <w:t>0.19</w:t>
            </w:r>
          </w:p>
        </w:tc>
        <w:tc>
          <w:tcPr>
            <w:tcW w:w="973" w:type="dxa"/>
            <w:shd w:val="clear" w:color="auto" w:fill="auto"/>
            <w:vAlign w:val="center"/>
          </w:tcPr>
          <w:p w14:paraId="365FDA14" w14:textId="77777777" w:rsidR="00005045" w:rsidRPr="00124784" w:rsidRDefault="00005045" w:rsidP="00124784">
            <w:pPr>
              <w:jc w:val="center"/>
              <w:rPr>
                <w:lang w:val="en-US"/>
              </w:rPr>
            </w:pPr>
            <w:r>
              <w:rPr>
                <w:lang w:val="en-US"/>
              </w:rPr>
              <w:t>是</w:t>
            </w:r>
          </w:p>
        </w:tc>
      </w:tr>
      <w:tr w:rsidR="00A179BE" w14:paraId="77CF9D58" w14:textId="77777777">
        <w:tc>
          <w:tcPr>
            <w:tcW w:w="4077" w:type="dxa"/>
            <w:shd w:val="clear" w:color="auto" w:fill="auto"/>
            <w:vAlign w:val="center"/>
          </w:tcPr>
          <w:p w14:paraId="65B6D903" w14:textId="77777777" w:rsidR="00005045" w:rsidRPr="00124784" w:rsidRDefault="00005045" w:rsidP="00124784">
            <w:pPr>
              <w:jc w:val="center"/>
              <w:rPr>
                <w:lang w:val="en-US"/>
              </w:rPr>
            </w:pPr>
            <w:r>
              <w:rPr>
                <w:lang w:val="en-US"/>
              </w:rPr>
              <w:t>21</w:t>
            </w:r>
          </w:p>
        </w:tc>
        <w:tc>
          <w:tcPr>
            <w:tcW w:w="1276" w:type="dxa"/>
            <w:shd w:val="clear" w:color="auto" w:fill="auto"/>
            <w:vAlign w:val="center"/>
          </w:tcPr>
          <w:p w14:paraId="32B047C5" w14:textId="77777777" w:rsidR="00005045" w:rsidRPr="00124784" w:rsidRDefault="00005045" w:rsidP="00124784">
            <w:pPr>
              <w:jc w:val="center"/>
              <w:rPr>
                <w:lang w:val="en-US"/>
              </w:rPr>
            </w:pPr>
            <w:r>
              <w:rPr>
                <w:lang w:val="en-US"/>
              </w:rPr>
              <w:t>-0.32</w:t>
            </w:r>
          </w:p>
        </w:tc>
        <w:tc>
          <w:tcPr>
            <w:tcW w:w="1276" w:type="dxa"/>
            <w:shd w:val="clear" w:color="auto" w:fill="auto"/>
            <w:vAlign w:val="center"/>
          </w:tcPr>
          <w:p w14:paraId="2FBE17D3" w14:textId="77777777" w:rsidR="00005045" w:rsidRPr="00124784" w:rsidRDefault="00005045" w:rsidP="00124784">
            <w:pPr>
              <w:jc w:val="center"/>
              <w:rPr>
                <w:lang w:val="en-US"/>
              </w:rPr>
            </w:pPr>
            <w:r>
              <w:rPr>
                <w:lang w:val="en-US"/>
              </w:rPr>
              <w:t>-0.61</w:t>
            </w:r>
          </w:p>
        </w:tc>
        <w:tc>
          <w:tcPr>
            <w:tcW w:w="1701" w:type="dxa"/>
            <w:shd w:val="clear" w:color="auto" w:fill="auto"/>
            <w:vAlign w:val="center"/>
          </w:tcPr>
          <w:p w14:paraId="2AA4C987" w14:textId="77777777" w:rsidR="00005045" w:rsidRPr="00124784" w:rsidRDefault="00005045" w:rsidP="00124784">
            <w:pPr>
              <w:jc w:val="center"/>
              <w:rPr>
                <w:lang w:val="en-US"/>
              </w:rPr>
            </w:pPr>
            <w:r>
              <w:rPr>
                <w:lang w:val="en-US"/>
              </w:rPr>
              <w:t>0.28</w:t>
            </w:r>
          </w:p>
        </w:tc>
        <w:tc>
          <w:tcPr>
            <w:tcW w:w="973" w:type="dxa"/>
            <w:shd w:val="clear" w:color="auto" w:fill="auto"/>
            <w:vAlign w:val="center"/>
          </w:tcPr>
          <w:p w14:paraId="0ED40BA6" w14:textId="77777777" w:rsidR="00005045" w:rsidRPr="00124784" w:rsidRDefault="00005045" w:rsidP="00124784">
            <w:pPr>
              <w:jc w:val="center"/>
              <w:rPr>
                <w:lang w:val="en-US"/>
              </w:rPr>
            </w:pPr>
            <w:r>
              <w:rPr>
                <w:lang w:val="en-US"/>
              </w:rPr>
              <w:t>是</w:t>
            </w:r>
          </w:p>
        </w:tc>
      </w:tr>
      <w:tr w:rsidR="00A179BE" w14:paraId="7C9DDB20" w14:textId="77777777">
        <w:tc>
          <w:tcPr>
            <w:tcW w:w="4077" w:type="dxa"/>
            <w:shd w:val="clear" w:color="auto" w:fill="auto"/>
            <w:vAlign w:val="center"/>
          </w:tcPr>
          <w:p w14:paraId="72D42217" w14:textId="77777777" w:rsidR="00005045" w:rsidRPr="00124784" w:rsidRDefault="00005045" w:rsidP="00124784">
            <w:pPr>
              <w:jc w:val="center"/>
              <w:rPr>
                <w:lang w:val="en-US"/>
              </w:rPr>
            </w:pPr>
            <w:r>
              <w:rPr>
                <w:lang w:val="en-US"/>
              </w:rPr>
              <w:t>22</w:t>
            </w:r>
          </w:p>
        </w:tc>
        <w:tc>
          <w:tcPr>
            <w:tcW w:w="1276" w:type="dxa"/>
            <w:shd w:val="clear" w:color="auto" w:fill="auto"/>
            <w:vAlign w:val="center"/>
          </w:tcPr>
          <w:p w14:paraId="4F2CC690" w14:textId="77777777" w:rsidR="00005045" w:rsidRPr="00124784" w:rsidRDefault="00005045" w:rsidP="00124784">
            <w:pPr>
              <w:jc w:val="center"/>
              <w:rPr>
                <w:lang w:val="en-US"/>
              </w:rPr>
            </w:pPr>
            <w:r>
              <w:rPr>
                <w:lang w:val="en-US"/>
              </w:rPr>
              <w:t>-0.55</w:t>
            </w:r>
          </w:p>
        </w:tc>
        <w:tc>
          <w:tcPr>
            <w:tcW w:w="1276" w:type="dxa"/>
            <w:shd w:val="clear" w:color="auto" w:fill="auto"/>
            <w:vAlign w:val="center"/>
          </w:tcPr>
          <w:p w14:paraId="03CA660C" w14:textId="77777777" w:rsidR="00005045" w:rsidRPr="00124784" w:rsidRDefault="00005045" w:rsidP="00124784">
            <w:pPr>
              <w:jc w:val="center"/>
              <w:rPr>
                <w:lang w:val="en-US"/>
              </w:rPr>
            </w:pPr>
            <w:r>
              <w:rPr>
                <w:lang w:val="en-US"/>
              </w:rPr>
              <w:t>-0.66</w:t>
            </w:r>
          </w:p>
        </w:tc>
        <w:tc>
          <w:tcPr>
            <w:tcW w:w="1701" w:type="dxa"/>
            <w:shd w:val="clear" w:color="auto" w:fill="auto"/>
            <w:vAlign w:val="center"/>
          </w:tcPr>
          <w:p w14:paraId="06B984C6" w14:textId="77777777" w:rsidR="00005045" w:rsidRPr="00124784" w:rsidRDefault="00005045" w:rsidP="00124784">
            <w:pPr>
              <w:jc w:val="center"/>
              <w:rPr>
                <w:lang w:val="en-US"/>
              </w:rPr>
            </w:pPr>
            <w:r>
              <w:rPr>
                <w:lang w:val="en-US"/>
              </w:rPr>
              <w:t>0.11</w:t>
            </w:r>
          </w:p>
        </w:tc>
        <w:tc>
          <w:tcPr>
            <w:tcW w:w="973" w:type="dxa"/>
            <w:shd w:val="clear" w:color="auto" w:fill="auto"/>
            <w:vAlign w:val="center"/>
          </w:tcPr>
          <w:p w14:paraId="16274C11" w14:textId="77777777" w:rsidR="00005045" w:rsidRPr="00124784" w:rsidRDefault="00005045" w:rsidP="00124784">
            <w:pPr>
              <w:jc w:val="center"/>
              <w:rPr>
                <w:lang w:val="en-US"/>
              </w:rPr>
            </w:pPr>
            <w:r>
              <w:rPr>
                <w:lang w:val="en-US"/>
              </w:rPr>
              <w:t>是</w:t>
            </w:r>
          </w:p>
        </w:tc>
      </w:tr>
      <w:tr w:rsidR="00A179BE" w14:paraId="7487C1D7" w14:textId="77777777">
        <w:tc>
          <w:tcPr>
            <w:tcW w:w="4077" w:type="dxa"/>
            <w:shd w:val="clear" w:color="auto" w:fill="auto"/>
            <w:vAlign w:val="center"/>
          </w:tcPr>
          <w:p w14:paraId="4EEC483F" w14:textId="77777777" w:rsidR="00005045" w:rsidRPr="00124784" w:rsidRDefault="00005045" w:rsidP="00124784">
            <w:pPr>
              <w:jc w:val="center"/>
              <w:rPr>
                <w:lang w:val="en-US"/>
              </w:rPr>
            </w:pPr>
            <w:r>
              <w:rPr>
                <w:lang w:val="en-US"/>
              </w:rPr>
              <w:t>23</w:t>
            </w:r>
          </w:p>
        </w:tc>
        <w:tc>
          <w:tcPr>
            <w:tcW w:w="1276" w:type="dxa"/>
            <w:shd w:val="clear" w:color="auto" w:fill="auto"/>
            <w:vAlign w:val="center"/>
          </w:tcPr>
          <w:p w14:paraId="599C68D5" w14:textId="77777777" w:rsidR="00005045" w:rsidRPr="00124784" w:rsidRDefault="00005045" w:rsidP="00124784">
            <w:pPr>
              <w:jc w:val="center"/>
              <w:rPr>
                <w:lang w:val="en-US"/>
              </w:rPr>
            </w:pPr>
            <w:r>
              <w:rPr>
                <w:lang w:val="en-US"/>
              </w:rPr>
              <w:t>-0.12</w:t>
            </w:r>
          </w:p>
        </w:tc>
        <w:tc>
          <w:tcPr>
            <w:tcW w:w="1276" w:type="dxa"/>
            <w:shd w:val="clear" w:color="auto" w:fill="auto"/>
            <w:vAlign w:val="center"/>
          </w:tcPr>
          <w:p w14:paraId="606EAC50" w14:textId="77777777" w:rsidR="00005045" w:rsidRPr="00124784" w:rsidRDefault="00005045" w:rsidP="00124784">
            <w:pPr>
              <w:jc w:val="center"/>
              <w:rPr>
                <w:lang w:val="en-US"/>
              </w:rPr>
            </w:pPr>
            <w:r>
              <w:rPr>
                <w:lang w:val="en-US"/>
              </w:rPr>
              <w:t>-0.40</w:t>
            </w:r>
          </w:p>
        </w:tc>
        <w:tc>
          <w:tcPr>
            <w:tcW w:w="1701" w:type="dxa"/>
            <w:shd w:val="clear" w:color="auto" w:fill="auto"/>
            <w:vAlign w:val="center"/>
          </w:tcPr>
          <w:p w14:paraId="10D55959" w14:textId="77777777" w:rsidR="00005045" w:rsidRPr="00124784" w:rsidRDefault="00005045" w:rsidP="00124784">
            <w:pPr>
              <w:jc w:val="center"/>
              <w:rPr>
                <w:lang w:val="en-US"/>
              </w:rPr>
            </w:pPr>
            <w:r>
              <w:rPr>
                <w:lang w:val="en-US"/>
              </w:rPr>
              <w:t>0.28</w:t>
            </w:r>
          </w:p>
        </w:tc>
        <w:tc>
          <w:tcPr>
            <w:tcW w:w="973" w:type="dxa"/>
            <w:shd w:val="clear" w:color="auto" w:fill="auto"/>
            <w:vAlign w:val="center"/>
          </w:tcPr>
          <w:p w14:paraId="63D16E77" w14:textId="77777777" w:rsidR="00005045" w:rsidRPr="00124784" w:rsidRDefault="00005045" w:rsidP="00124784">
            <w:pPr>
              <w:jc w:val="center"/>
              <w:rPr>
                <w:lang w:val="en-US"/>
              </w:rPr>
            </w:pPr>
            <w:r>
              <w:rPr>
                <w:lang w:val="en-US"/>
              </w:rPr>
              <w:t>是</w:t>
            </w:r>
          </w:p>
        </w:tc>
      </w:tr>
      <w:tr w:rsidR="00A179BE" w14:paraId="09EF9101" w14:textId="77777777">
        <w:tc>
          <w:tcPr>
            <w:tcW w:w="4077" w:type="dxa"/>
            <w:shd w:val="clear" w:color="auto" w:fill="auto"/>
            <w:vAlign w:val="center"/>
          </w:tcPr>
          <w:p w14:paraId="1724438D" w14:textId="77777777" w:rsidR="00005045" w:rsidRPr="00124784" w:rsidRDefault="00005045" w:rsidP="00124784">
            <w:pPr>
              <w:jc w:val="center"/>
              <w:rPr>
                <w:lang w:val="en-US"/>
              </w:rPr>
            </w:pPr>
            <w:r>
              <w:rPr>
                <w:lang w:val="en-US"/>
              </w:rPr>
              <w:t>24</w:t>
            </w:r>
          </w:p>
        </w:tc>
        <w:tc>
          <w:tcPr>
            <w:tcW w:w="1276" w:type="dxa"/>
            <w:shd w:val="clear" w:color="auto" w:fill="auto"/>
            <w:vAlign w:val="center"/>
          </w:tcPr>
          <w:p w14:paraId="6540482B" w14:textId="77777777" w:rsidR="00005045" w:rsidRPr="00124784" w:rsidRDefault="00005045" w:rsidP="00124784">
            <w:pPr>
              <w:jc w:val="center"/>
              <w:rPr>
                <w:lang w:val="en-US"/>
              </w:rPr>
            </w:pPr>
            <w:r>
              <w:rPr>
                <w:lang w:val="en-US"/>
              </w:rPr>
              <w:t>-0.32</w:t>
            </w:r>
          </w:p>
        </w:tc>
        <w:tc>
          <w:tcPr>
            <w:tcW w:w="1276" w:type="dxa"/>
            <w:shd w:val="clear" w:color="auto" w:fill="auto"/>
            <w:vAlign w:val="center"/>
          </w:tcPr>
          <w:p w14:paraId="6E1D928E" w14:textId="77777777" w:rsidR="00005045" w:rsidRPr="00124784" w:rsidRDefault="00005045" w:rsidP="00124784">
            <w:pPr>
              <w:jc w:val="center"/>
              <w:rPr>
                <w:lang w:val="en-US"/>
              </w:rPr>
            </w:pPr>
            <w:r>
              <w:rPr>
                <w:lang w:val="en-US"/>
              </w:rPr>
              <w:t>-1.26</w:t>
            </w:r>
          </w:p>
        </w:tc>
        <w:tc>
          <w:tcPr>
            <w:tcW w:w="1701" w:type="dxa"/>
            <w:shd w:val="clear" w:color="auto" w:fill="auto"/>
            <w:vAlign w:val="center"/>
          </w:tcPr>
          <w:p w14:paraId="7F8C31DE" w14:textId="77777777" w:rsidR="00005045" w:rsidRPr="00124784" w:rsidRDefault="00005045" w:rsidP="00124784">
            <w:pPr>
              <w:jc w:val="center"/>
              <w:rPr>
                <w:lang w:val="en-US"/>
              </w:rPr>
            </w:pPr>
            <w:r>
              <w:rPr>
                <w:lang w:val="en-US"/>
              </w:rPr>
              <w:t>0.94</w:t>
            </w:r>
          </w:p>
        </w:tc>
        <w:tc>
          <w:tcPr>
            <w:tcW w:w="973" w:type="dxa"/>
            <w:shd w:val="clear" w:color="auto" w:fill="auto"/>
            <w:vAlign w:val="center"/>
          </w:tcPr>
          <w:p w14:paraId="4061FB39" w14:textId="77777777" w:rsidR="00005045" w:rsidRPr="00124784" w:rsidRDefault="00005045" w:rsidP="00124784">
            <w:pPr>
              <w:jc w:val="center"/>
              <w:rPr>
                <w:lang w:val="en-US"/>
              </w:rPr>
            </w:pPr>
            <w:r>
              <w:rPr>
                <w:lang w:val="en-US"/>
              </w:rPr>
              <w:t>是</w:t>
            </w:r>
          </w:p>
        </w:tc>
      </w:tr>
      <w:tr w:rsidR="00A179BE" w14:paraId="2B178B8A" w14:textId="77777777">
        <w:tc>
          <w:tcPr>
            <w:tcW w:w="4077" w:type="dxa"/>
            <w:shd w:val="clear" w:color="auto" w:fill="auto"/>
            <w:vAlign w:val="center"/>
          </w:tcPr>
          <w:p w14:paraId="469A77EE" w14:textId="77777777" w:rsidR="00005045" w:rsidRPr="00124784" w:rsidRDefault="00005045" w:rsidP="00124784">
            <w:pPr>
              <w:jc w:val="center"/>
              <w:rPr>
                <w:lang w:val="en-US"/>
              </w:rPr>
            </w:pPr>
            <w:r>
              <w:rPr>
                <w:lang w:val="en-US"/>
              </w:rPr>
              <w:t>25</w:t>
            </w:r>
          </w:p>
        </w:tc>
        <w:tc>
          <w:tcPr>
            <w:tcW w:w="1276" w:type="dxa"/>
            <w:shd w:val="clear" w:color="auto" w:fill="auto"/>
            <w:vAlign w:val="center"/>
          </w:tcPr>
          <w:p w14:paraId="2EF7B184" w14:textId="77777777" w:rsidR="00005045" w:rsidRPr="00124784" w:rsidRDefault="00005045" w:rsidP="00124784">
            <w:pPr>
              <w:jc w:val="center"/>
              <w:rPr>
                <w:lang w:val="en-US"/>
              </w:rPr>
            </w:pPr>
            <w:r>
              <w:rPr>
                <w:lang w:val="en-US"/>
              </w:rPr>
              <w:t>-0.57</w:t>
            </w:r>
          </w:p>
        </w:tc>
        <w:tc>
          <w:tcPr>
            <w:tcW w:w="1276" w:type="dxa"/>
            <w:shd w:val="clear" w:color="auto" w:fill="auto"/>
            <w:vAlign w:val="center"/>
          </w:tcPr>
          <w:p w14:paraId="6F61D670" w14:textId="77777777" w:rsidR="00005045" w:rsidRPr="00124784" w:rsidRDefault="00005045" w:rsidP="00124784">
            <w:pPr>
              <w:jc w:val="center"/>
              <w:rPr>
                <w:lang w:val="en-US"/>
              </w:rPr>
            </w:pPr>
            <w:r>
              <w:rPr>
                <w:lang w:val="en-US"/>
              </w:rPr>
              <w:t>-0.75</w:t>
            </w:r>
          </w:p>
        </w:tc>
        <w:tc>
          <w:tcPr>
            <w:tcW w:w="1701" w:type="dxa"/>
            <w:shd w:val="clear" w:color="auto" w:fill="auto"/>
            <w:vAlign w:val="center"/>
          </w:tcPr>
          <w:p w14:paraId="176C7D74" w14:textId="77777777" w:rsidR="00005045" w:rsidRPr="00124784" w:rsidRDefault="00005045" w:rsidP="00124784">
            <w:pPr>
              <w:jc w:val="center"/>
              <w:rPr>
                <w:lang w:val="en-US"/>
              </w:rPr>
            </w:pPr>
            <w:r>
              <w:rPr>
                <w:lang w:val="en-US"/>
              </w:rPr>
              <w:t>0.18</w:t>
            </w:r>
          </w:p>
        </w:tc>
        <w:tc>
          <w:tcPr>
            <w:tcW w:w="973" w:type="dxa"/>
            <w:shd w:val="clear" w:color="auto" w:fill="auto"/>
            <w:vAlign w:val="center"/>
          </w:tcPr>
          <w:p w14:paraId="38157ADF" w14:textId="77777777" w:rsidR="00005045" w:rsidRPr="00124784" w:rsidRDefault="00005045" w:rsidP="00124784">
            <w:pPr>
              <w:jc w:val="center"/>
              <w:rPr>
                <w:lang w:val="en-US"/>
              </w:rPr>
            </w:pPr>
            <w:r>
              <w:rPr>
                <w:lang w:val="en-US"/>
              </w:rPr>
              <w:t>是</w:t>
            </w:r>
          </w:p>
        </w:tc>
      </w:tr>
      <w:tr w:rsidR="00A179BE" w14:paraId="09B68C37" w14:textId="77777777">
        <w:tc>
          <w:tcPr>
            <w:tcW w:w="4077" w:type="dxa"/>
            <w:shd w:val="clear" w:color="auto" w:fill="auto"/>
            <w:vAlign w:val="center"/>
          </w:tcPr>
          <w:p w14:paraId="4150EE65" w14:textId="77777777" w:rsidR="00005045" w:rsidRPr="00124784" w:rsidRDefault="00005045" w:rsidP="00124784">
            <w:pPr>
              <w:jc w:val="center"/>
              <w:rPr>
                <w:lang w:val="en-US"/>
              </w:rPr>
            </w:pPr>
            <w:r>
              <w:rPr>
                <w:lang w:val="en-US"/>
              </w:rPr>
              <w:t>26</w:t>
            </w:r>
          </w:p>
        </w:tc>
        <w:tc>
          <w:tcPr>
            <w:tcW w:w="1276" w:type="dxa"/>
            <w:shd w:val="clear" w:color="auto" w:fill="auto"/>
            <w:vAlign w:val="center"/>
          </w:tcPr>
          <w:p w14:paraId="58D67A8C" w14:textId="77777777" w:rsidR="00005045" w:rsidRPr="00124784" w:rsidRDefault="00005045" w:rsidP="00124784">
            <w:pPr>
              <w:jc w:val="center"/>
              <w:rPr>
                <w:lang w:val="en-US"/>
              </w:rPr>
            </w:pPr>
            <w:r>
              <w:rPr>
                <w:lang w:val="en-US"/>
              </w:rPr>
              <w:t>-0.10</w:t>
            </w:r>
          </w:p>
        </w:tc>
        <w:tc>
          <w:tcPr>
            <w:tcW w:w="1276" w:type="dxa"/>
            <w:shd w:val="clear" w:color="auto" w:fill="auto"/>
            <w:vAlign w:val="center"/>
          </w:tcPr>
          <w:p w14:paraId="37282F3E" w14:textId="77777777" w:rsidR="00005045" w:rsidRPr="00124784" w:rsidRDefault="00005045" w:rsidP="00124784">
            <w:pPr>
              <w:jc w:val="center"/>
              <w:rPr>
                <w:lang w:val="en-US"/>
              </w:rPr>
            </w:pPr>
            <w:r>
              <w:rPr>
                <w:lang w:val="en-US"/>
              </w:rPr>
              <w:t>-0.28</w:t>
            </w:r>
          </w:p>
        </w:tc>
        <w:tc>
          <w:tcPr>
            <w:tcW w:w="1701" w:type="dxa"/>
            <w:shd w:val="clear" w:color="auto" w:fill="auto"/>
            <w:vAlign w:val="center"/>
          </w:tcPr>
          <w:p w14:paraId="1BA923F5" w14:textId="77777777" w:rsidR="00005045" w:rsidRPr="00124784" w:rsidRDefault="00005045" w:rsidP="00124784">
            <w:pPr>
              <w:jc w:val="center"/>
              <w:rPr>
                <w:lang w:val="en-US"/>
              </w:rPr>
            </w:pPr>
            <w:r>
              <w:rPr>
                <w:lang w:val="en-US"/>
              </w:rPr>
              <w:t>0.18</w:t>
            </w:r>
          </w:p>
        </w:tc>
        <w:tc>
          <w:tcPr>
            <w:tcW w:w="973" w:type="dxa"/>
            <w:shd w:val="clear" w:color="auto" w:fill="auto"/>
            <w:vAlign w:val="center"/>
          </w:tcPr>
          <w:p w14:paraId="42D53DF4" w14:textId="77777777" w:rsidR="00005045" w:rsidRPr="00124784" w:rsidRDefault="00005045" w:rsidP="00124784">
            <w:pPr>
              <w:jc w:val="center"/>
              <w:rPr>
                <w:lang w:val="en-US"/>
              </w:rPr>
            </w:pPr>
            <w:r>
              <w:rPr>
                <w:lang w:val="en-US"/>
              </w:rPr>
              <w:t>是</w:t>
            </w:r>
          </w:p>
        </w:tc>
      </w:tr>
      <w:tr w:rsidR="00A179BE" w14:paraId="76859046" w14:textId="77777777">
        <w:tc>
          <w:tcPr>
            <w:tcW w:w="4077" w:type="dxa"/>
            <w:shd w:val="clear" w:color="auto" w:fill="auto"/>
            <w:vAlign w:val="center"/>
          </w:tcPr>
          <w:p w14:paraId="3B2DD3E7" w14:textId="77777777" w:rsidR="00005045" w:rsidRPr="00124784" w:rsidRDefault="00005045" w:rsidP="00124784">
            <w:pPr>
              <w:jc w:val="center"/>
              <w:rPr>
                <w:lang w:val="en-US"/>
              </w:rPr>
            </w:pPr>
            <w:r>
              <w:rPr>
                <w:lang w:val="en-US"/>
              </w:rPr>
              <w:t>27</w:t>
            </w:r>
          </w:p>
        </w:tc>
        <w:tc>
          <w:tcPr>
            <w:tcW w:w="1276" w:type="dxa"/>
            <w:shd w:val="clear" w:color="auto" w:fill="auto"/>
            <w:vAlign w:val="center"/>
          </w:tcPr>
          <w:p w14:paraId="6827080D" w14:textId="77777777" w:rsidR="00005045" w:rsidRPr="00124784" w:rsidRDefault="00005045" w:rsidP="00124784">
            <w:pPr>
              <w:jc w:val="center"/>
              <w:rPr>
                <w:lang w:val="en-US"/>
              </w:rPr>
            </w:pPr>
            <w:r>
              <w:rPr>
                <w:lang w:val="en-US"/>
              </w:rPr>
              <w:t>0.16</w:t>
            </w:r>
          </w:p>
        </w:tc>
        <w:tc>
          <w:tcPr>
            <w:tcW w:w="1276" w:type="dxa"/>
            <w:shd w:val="clear" w:color="auto" w:fill="auto"/>
            <w:vAlign w:val="center"/>
          </w:tcPr>
          <w:p w14:paraId="3C6CD156" w14:textId="77777777" w:rsidR="00005045" w:rsidRPr="00124784" w:rsidRDefault="00005045" w:rsidP="00124784">
            <w:pPr>
              <w:jc w:val="center"/>
              <w:rPr>
                <w:lang w:val="en-US"/>
              </w:rPr>
            </w:pPr>
            <w:r>
              <w:rPr>
                <w:lang w:val="en-US"/>
              </w:rPr>
              <w:t>-0.17</w:t>
            </w:r>
          </w:p>
        </w:tc>
        <w:tc>
          <w:tcPr>
            <w:tcW w:w="1701" w:type="dxa"/>
            <w:shd w:val="clear" w:color="auto" w:fill="auto"/>
            <w:vAlign w:val="center"/>
          </w:tcPr>
          <w:p w14:paraId="35A79853" w14:textId="77777777" w:rsidR="00005045" w:rsidRPr="00124784" w:rsidRDefault="00005045" w:rsidP="00124784">
            <w:pPr>
              <w:jc w:val="center"/>
              <w:rPr>
                <w:lang w:val="en-US"/>
              </w:rPr>
            </w:pPr>
            <w:r>
              <w:rPr>
                <w:lang w:val="en-US"/>
              </w:rPr>
              <w:t>0.33</w:t>
            </w:r>
          </w:p>
        </w:tc>
        <w:tc>
          <w:tcPr>
            <w:tcW w:w="973" w:type="dxa"/>
            <w:shd w:val="clear" w:color="auto" w:fill="auto"/>
            <w:vAlign w:val="center"/>
          </w:tcPr>
          <w:p w14:paraId="798B77F3" w14:textId="77777777" w:rsidR="00005045" w:rsidRPr="00124784" w:rsidRDefault="00005045" w:rsidP="00124784">
            <w:pPr>
              <w:jc w:val="center"/>
              <w:rPr>
                <w:lang w:val="en-US"/>
              </w:rPr>
            </w:pPr>
            <w:r>
              <w:rPr>
                <w:lang w:val="en-US"/>
              </w:rPr>
              <w:t>是</w:t>
            </w:r>
          </w:p>
        </w:tc>
      </w:tr>
      <w:tr w:rsidR="00A179BE" w14:paraId="4C37DD1E" w14:textId="77777777">
        <w:tc>
          <w:tcPr>
            <w:tcW w:w="4077" w:type="dxa"/>
            <w:shd w:val="clear" w:color="auto" w:fill="auto"/>
            <w:vAlign w:val="center"/>
          </w:tcPr>
          <w:p w14:paraId="7CFCB5F4" w14:textId="77777777" w:rsidR="00005045" w:rsidRPr="00124784" w:rsidRDefault="00005045" w:rsidP="00124784">
            <w:pPr>
              <w:jc w:val="center"/>
              <w:rPr>
                <w:lang w:val="en-US"/>
              </w:rPr>
            </w:pPr>
            <w:r>
              <w:rPr>
                <w:lang w:val="en-US"/>
              </w:rPr>
              <w:t>28</w:t>
            </w:r>
          </w:p>
        </w:tc>
        <w:tc>
          <w:tcPr>
            <w:tcW w:w="1276" w:type="dxa"/>
            <w:shd w:val="clear" w:color="auto" w:fill="auto"/>
            <w:vAlign w:val="center"/>
          </w:tcPr>
          <w:p w14:paraId="05DD3A78" w14:textId="77777777" w:rsidR="00005045" w:rsidRPr="00124784" w:rsidRDefault="00005045" w:rsidP="00124784">
            <w:pPr>
              <w:jc w:val="center"/>
              <w:rPr>
                <w:lang w:val="en-US"/>
              </w:rPr>
            </w:pPr>
            <w:r>
              <w:rPr>
                <w:lang w:val="en-US"/>
              </w:rPr>
              <w:t>0.04</w:t>
            </w:r>
          </w:p>
        </w:tc>
        <w:tc>
          <w:tcPr>
            <w:tcW w:w="1276" w:type="dxa"/>
            <w:shd w:val="clear" w:color="auto" w:fill="auto"/>
            <w:vAlign w:val="center"/>
          </w:tcPr>
          <w:p w14:paraId="1318C591" w14:textId="77777777" w:rsidR="00005045" w:rsidRPr="00124784" w:rsidRDefault="00005045" w:rsidP="00124784">
            <w:pPr>
              <w:jc w:val="center"/>
              <w:rPr>
                <w:lang w:val="en-US"/>
              </w:rPr>
            </w:pPr>
            <w:r>
              <w:rPr>
                <w:lang w:val="en-US"/>
              </w:rPr>
              <w:t>-0.06</w:t>
            </w:r>
          </w:p>
        </w:tc>
        <w:tc>
          <w:tcPr>
            <w:tcW w:w="1701" w:type="dxa"/>
            <w:shd w:val="clear" w:color="auto" w:fill="auto"/>
            <w:vAlign w:val="center"/>
          </w:tcPr>
          <w:p w14:paraId="38601974" w14:textId="77777777" w:rsidR="00005045" w:rsidRPr="00124784" w:rsidRDefault="00005045" w:rsidP="00124784">
            <w:pPr>
              <w:jc w:val="center"/>
              <w:rPr>
                <w:lang w:val="en-US"/>
              </w:rPr>
            </w:pPr>
            <w:r>
              <w:rPr>
                <w:lang w:val="en-US"/>
              </w:rPr>
              <w:t>0.10</w:t>
            </w:r>
          </w:p>
        </w:tc>
        <w:tc>
          <w:tcPr>
            <w:tcW w:w="973" w:type="dxa"/>
            <w:shd w:val="clear" w:color="auto" w:fill="auto"/>
            <w:vAlign w:val="center"/>
          </w:tcPr>
          <w:p w14:paraId="59BD3F72" w14:textId="77777777" w:rsidR="00005045" w:rsidRPr="00124784" w:rsidRDefault="00005045" w:rsidP="00124784">
            <w:pPr>
              <w:jc w:val="center"/>
              <w:rPr>
                <w:lang w:val="en-US"/>
              </w:rPr>
            </w:pPr>
            <w:r>
              <w:rPr>
                <w:lang w:val="en-US"/>
              </w:rPr>
              <w:t>是</w:t>
            </w:r>
          </w:p>
        </w:tc>
      </w:tr>
      <w:tr w:rsidR="00A179BE" w14:paraId="24E7A0E2" w14:textId="77777777">
        <w:tc>
          <w:tcPr>
            <w:tcW w:w="4077" w:type="dxa"/>
            <w:shd w:val="clear" w:color="auto" w:fill="auto"/>
            <w:vAlign w:val="center"/>
          </w:tcPr>
          <w:p w14:paraId="162AA689" w14:textId="77777777" w:rsidR="00005045" w:rsidRPr="00124784" w:rsidRDefault="00005045" w:rsidP="00124784">
            <w:pPr>
              <w:jc w:val="center"/>
              <w:rPr>
                <w:lang w:val="en-US"/>
              </w:rPr>
            </w:pPr>
            <w:r>
              <w:rPr>
                <w:lang w:val="en-US"/>
              </w:rPr>
              <w:t>29</w:t>
            </w:r>
          </w:p>
        </w:tc>
        <w:tc>
          <w:tcPr>
            <w:tcW w:w="1276" w:type="dxa"/>
            <w:shd w:val="clear" w:color="auto" w:fill="auto"/>
            <w:vAlign w:val="center"/>
          </w:tcPr>
          <w:p w14:paraId="7D43990D" w14:textId="77777777" w:rsidR="00005045" w:rsidRPr="00124784" w:rsidRDefault="00005045" w:rsidP="00124784">
            <w:pPr>
              <w:jc w:val="center"/>
              <w:rPr>
                <w:lang w:val="en-US"/>
              </w:rPr>
            </w:pPr>
            <w:r>
              <w:rPr>
                <w:lang w:val="en-US"/>
              </w:rPr>
              <w:t>-0.17</w:t>
            </w:r>
          </w:p>
        </w:tc>
        <w:tc>
          <w:tcPr>
            <w:tcW w:w="1276" w:type="dxa"/>
            <w:shd w:val="clear" w:color="auto" w:fill="auto"/>
            <w:vAlign w:val="center"/>
          </w:tcPr>
          <w:p w14:paraId="25538C46" w14:textId="77777777" w:rsidR="00005045" w:rsidRPr="00124784" w:rsidRDefault="00005045" w:rsidP="00124784">
            <w:pPr>
              <w:jc w:val="center"/>
              <w:rPr>
                <w:lang w:val="en-US"/>
              </w:rPr>
            </w:pPr>
            <w:r>
              <w:rPr>
                <w:lang w:val="en-US"/>
              </w:rPr>
              <w:t>-0.06</w:t>
            </w:r>
          </w:p>
        </w:tc>
        <w:tc>
          <w:tcPr>
            <w:tcW w:w="1701" w:type="dxa"/>
            <w:shd w:val="clear" w:color="auto" w:fill="auto"/>
            <w:vAlign w:val="center"/>
          </w:tcPr>
          <w:p w14:paraId="11391959" w14:textId="77777777" w:rsidR="00005045" w:rsidRPr="00124784" w:rsidRDefault="00005045" w:rsidP="00124784">
            <w:pPr>
              <w:jc w:val="center"/>
              <w:rPr>
                <w:lang w:val="en-US"/>
              </w:rPr>
            </w:pPr>
            <w:r>
              <w:rPr>
                <w:lang w:val="en-US"/>
              </w:rPr>
              <w:t>-0.12</w:t>
            </w:r>
          </w:p>
        </w:tc>
        <w:tc>
          <w:tcPr>
            <w:tcW w:w="973" w:type="dxa"/>
            <w:shd w:val="clear" w:color="auto" w:fill="auto"/>
            <w:vAlign w:val="center"/>
          </w:tcPr>
          <w:p w14:paraId="568E1C7C" w14:textId="77777777" w:rsidR="00005045" w:rsidRPr="00124784" w:rsidRDefault="00005045" w:rsidP="00124784">
            <w:pPr>
              <w:jc w:val="center"/>
              <w:rPr>
                <w:lang w:val="en-US"/>
              </w:rPr>
            </w:pPr>
            <w:r>
              <w:rPr>
                <w:lang w:val="en-US"/>
              </w:rPr>
              <w:t>是</w:t>
            </w:r>
          </w:p>
        </w:tc>
      </w:tr>
      <w:tr w:rsidR="00A179BE" w14:paraId="46B4A4C5" w14:textId="77777777">
        <w:tc>
          <w:tcPr>
            <w:tcW w:w="4077" w:type="dxa"/>
            <w:shd w:val="clear" w:color="auto" w:fill="auto"/>
            <w:vAlign w:val="center"/>
          </w:tcPr>
          <w:p w14:paraId="6513BDCA" w14:textId="77777777" w:rsidR="00005045" w:rsidRPr="00124784" w:rsidRDefault="00005045" w:rsidP="00124784">
            <w:pPr>
              <w:jc w:val="center"/>
              <w:rPr>
                <w:lang w:val="en-US"/>
              </w:rPr>
            </w:pPr>
            <w:r>
              <w:rPr>
                <w:lang w:val="en-US"/>
              </w:rPr>
              <w:t>3</w:t>
            </w:r>
          </w:p>
        </w:tc>
        <w:tc>
          <w:tcPr>
            <w:tcW w:w="1276" w:type="dxa"/>
            <w:shd w:val="clear" w:color="auto" w:fill="auto"/>
            <w:vAlign w:val="center"/>
          </w:tcPr>
          <w:p w14:paraId="4164D75C" w14:textId="77777777" w:rsidR="00005045" w:rsidRPr="00124784" w:rsidRDefault="00005045" w:rsidP="00124784">
            <w:pPr>
              <w:jc w:val="center"/>
              <w:rPr>
                <w:lang w:val="en-US"/>
              </w:rPr>
            </w:pPr>
            <w:r>
              <w:rPr>
                <w:lang w:val="en-US"/>
              </w:rPr>
              <w:t>-0.50</w:t>
            </w:r>
          </w:p>
        </w:tc>
        <w:tc>
          <w:tcPr>
            <w:tcW w:w="1276" w:type="dxa"/>
            <w:shd w:val="clear" w:color="auto" w:fill="auto"/>
            <w:vAlign w:val="center"/>
          </w:tcPr>
          <w:p w14:paraId="54A6AA41" w14:textId="77777777" w:rsidR="00005045" w:rsidRPr="00124784" w:rsidRDefault="00005045" w:rsidP="00124784">
            <w:pPr>
              <w:jc w:val="center"/>
              <w:rPr>
                <w:lang w:val="en-US"/>
              </w:rPr>
            </w:pPr>
            <w:r>
              <w:rPr>
                <w:lang w:val="en-US"/>
              </w:rPr>
              <w:t>-0.60</w:t>
            </w:r>
          </w:p>
        </w:tc>
        <w:tc>
          <w:tcPr>
            <w:tcW w:w="1701" w:type="dxa"/>
            <w:shd w:val="clear" w:color="auto" w:fill="auto"/>
            <w:vAlign w:val="center"/>
          </w:tcPr>
          <w:p w14:paraId="18DE648B" w14:textId="77777777" w:rsidR="00005045" w:rsidRPr="00124784" w:rsidRDefault="00005045" w:rsidP="00124784">
            <w:pPr>
              <w:jc w:val="center"/>
              <w:rPr>
                <w:lang w:val="en-US"/>
              </w:rPr>
            </w:pPr>
            <w:r>
              <w:rPr>
                <w:lang w:val="en-US"/>
              </w:rPr>
              <w:t>0.09</w:t>
            </w:r>
          </w:p>
        </w:tc>
        <w:tc>
          <w:tcPr>
            <w:tcW w:w="973" w:type="dxa"/>
            <w:shd w:val="clear" w:color="auto" w:fill="auto"/>
            <w:vAlign w:val="center"/>
          </w:tcPr>
          <w:p w14:paraId="26C3F5AD" w14:textId="77777777" w:rsidR="00005045" w:rsidRPr="00124784" w:rsidRDefault="00005045" w:rsidP="00124784">
            <w:pPr>
              <w:jc w:val="center"/>
              <w:rPr>
                <w:lang w:val="en-US"/>
              </w:rPr>
            </w:pPr>
            <w:r>
              <w:rPr>
                <w:lang w:val="en-US"/>
              </w:rPr>
              <w:t>是</w:t>
            </w:r>
          </w:p>
        </w:tc>
      </w:tr>
      <w:tr w:rsidR="00A179BE" w14:paraId="6A1B8CAB" w14:textId="77777777">
        <w:tc>
          <w:tcPr>
            <w:tcW w:w="4077" w:type="dxa"/>
            <w:shd w:val="clear" w:color="auto" w:fill="auto"/>
            <w:vAlign w:val="center"/>
          </w:tcPr>
          <w:p w14:paraId="1B21F8E1" w14:textId="77777777" w:rsidR="00005045" w:rsidRPr="00124784" w:rsidRDefault="00005045" w:rsidP="00124784">
            <w:pPr>
              <w:jc w:val="center"/>
              <w:rPr>
                <w:lang w:val="en-US"/>
              </w:rPr>
            </w:pPr>
            <w:r>
              <w:rPr>
                <w:lang w:val="en-US"/>
              </w:rPr>
              <w:t>30</w:t>
            </w:r>
          </w:p>
        </w:tc>
        <w:tc>
          <w:tcPr>
            <w:tcW w:w="1276" w:type="dxa"/>
            <w:shd w:val="clear" w:color="auto" w:fill="auto"/>
            <w:vAlign w:val="center"/>
          </w:tcPr>
          <w:p w14:paraId="01558504" w14:textId="77777777" w:rsidR="00005045" w:rsidRPr="00124784" w:rsidRDefault="00005045" w:rsidP="00124784">
            <w:pPr>
              <w:jc w:val="center"/>
              <w:rPr>
                <w:lang w:val="en-US"/>
              </w:rPr>
            </w:pPr>
            <w:r>
              <w:rPr>
                <w:lang w:val="en-US"/>
              </w:rPr>
              <w:t>0.33</w:t>
            </w:r>
          </w:p>
        </w:tc>
        <w:tc>
          <w:tcPr>
            <w:tcW w:w="1276" w:type="dxa"/>
            <w:shd w:val="clear" w:color="auto" w:fill="auto"/>
            <w:vAlign w:val="center"/>
          </w:tcPr>
          <w:p w14:paraId="48DCA38C" w14:textId="77777777" w:rsidR="00005045" w:rsidRPr="00124784" w:rsidRDefault="00005045" w:rsidP="00124784">
            <w:pPr>
              <w:jc w:val="center"/>
              <w:rPr>
                <w:lang w:val="en-US"/>
              </w:rPr>
            </w:pPr>
            <w:r>
              <w:rPr>
                <w:lang w:val="en-US"/>
              </w:rPr>
              <w:t>-0.34</w:t>
            </w:r>
          </w:p>
        </w:tc>
        <w:tc>
          <w:tcPr>
            <w:tcW w:w="1701" w:type="dxa"/>
            <w:shd w:val="clear" w:color="auto" w:fill="auto"/>
            <w:vAlign w:val="center"/>
          </w:tcPr>
          <w:p w14:paraId="537B1B6F" w14:textId="77777777" w:rsidR="00005045" w:rsidRPr="00124784" w:rsidRDefault="00005045" w:rsidP="00124784">
            <w:pPr>
              <w:jc w:val="center"/>
              <w:rPr>
                <w:lang w:val="en-US"/>
              </w:rPr>
            </w:pPr>
            <w:r>
              <w:rPr>
                <w:lang w:val="en-US"/>
              </w:rPr>
              <w:t>0.68</w:t>
            </w:r>
          </w:p>
        </w:tc>
        <w:tc>
          <w:tcPr>
            <w:tcW w:w="973" w:type="dxa"/>
            <w:shd w:val="clear" w:color="auto" w:fill="auto"/>
            <w:vAlign w:val="center"/>
          </w:tcPr>
          <w:p w14:paraId="34D85401" w14:textId="77777777" w:rsidR="00005045" w:rsidRPr="00124784" w:rsidRDefault="00005045" w:rsidP="00124784">
            <w:pPr>
              <w:jc w:val="center"/>
              <w:rPr>
                <w:lang w:val="en-US"/>
              </w:rPr>
            </w:pPr>
            <w:r>
              <w:rPr>
                <w:lang w:val="en-US"/>
              </w:rPr>
              <w:t>是</w:t>
            </w:r>
          </w:p>
        </w:tc>
      </w:tr>
      <w:tr w:rsidR="00A179BE" w14:paraId="571A02C7" w14:textId="77777777">
        <w:tc>
          <w:tcPr>
            <w:tcW w:w="4077" w:type="dxa"/>
            <w:shd w:val="clear" w:color="auto" w:fill="auto"/>
            <w:vAlign w:val="center"/>
          </w:tcPr>
          <w:p w14:paraId="3DF061F3" w14:textId="77777777" w:rsidR="00005045" w:rsidRPr="00124784" w:rsidRDefault="00005045" w:rsidP="00124784">
            <w:pPr>
              <w:jc w:val="center"/>
              <w:rPr>
                <w:lang w:val="en-US"/>
              </w:rPr>
            </w:pPr>
            <w:r>
              <w:rPr>
                <w:lang w:val="en-US"/>
              </w:rPr>
              <w:t>31</w:t>
            </w:r>
          </w:p>
        </w:tc>
        <w:tc>
          <w:tcPr>
            <w:tcW w:w="1276" w:type="dxa"/>
            <w:shd w:val="clear" w:color="auto" w:fill="auto"/>
            <w:vAlign w:val="center"/>
          </w:tcPr>
          <w:p w14:paraId="49EA7B59" w14:textId="77777777" w:rsidR="00005045" w:rsidRPr="00124784" w:rsidRDefault="00005045" w:rsidP="00124784">
            <w:pPr>
              <w:jc w:val="center"/>
              <w:rPr>
                <w:lang w:val="en-US"/>
              </w:rPr>
            </w:pPr>
            <w:r>
              <w:rPr>
                <w:lang w:val="en-US"/>
              </w:rPr>
              <w:t>0.00</w:t>
            </w:r>
          </w:p>
        </w:tc>
        <w:tc>
          <w:tcPr>
            <w:tcW w:w="1276" w:type="dxa"/>
            <w:shd w:val="clear" w:color="auto" w:fill="auto"/>
            <w:vAlign w:val="center"/>
          </w:tcPr>
          <w:p w14:paraId="438AD787" w14:textId="77777777" w:rsidR="00005045" w:rsidRPr="00124784" w:rsidRDefault="00005045" w:rsidP="00124784">
            <w:pPr>
              <w:jc w:val="center"/>
              <w:rPr>
                <w:lang w:val="en-US"/>
              </w:rPr>
            </w:pPr>
            <w:r>
              <w:rPr>
                <w:lang w:val="en-US"/>
              </w:rPr>
              <w:t>0.00</w:t>
            </w:r>
          </w:p>
        </w:tc>
        <w:tc>
          <w:tcPr>
            <w:tcW w:w="1701" w:type="dxa"/>
            <w:shd w:val="clear" w:color="auto" w:fill="auto"/>
            <w:vAlign w:val="center"/>
          </w:tcPr>
          <w:p w14:paraId="407B39D9" w14:textId="77777777" w:rsidR="00005045" w:rsidRPr="00124784" w:rsidRDefault="00005045" w:rsidP="00124784">
            <w:pPr>
              <w:jc w:val="center"/>
              <w:rPr>
                <w:lang w:val="en-US"/>
              </w:rPr>
            </w:pPr>
            <w:r>
              <w:rPr>
                <w:lang w:val="en-US"/>
              </w:rPr>
              <w:t>0.00</w:t>
            </w:r>
          </w:p>
        </w:tc>
        <w:tc>
          <w:tcPr>
            <w:tcW w:w="973" w:type="dxa"/>
            <w:shd w:val="clear" w:color="auto" w:fill="auto"/>
            <w:vAlign w:val="center"/>
          </w:tcPr>
          <w:p w14:paraId="52671192" w14:textId="77777777" w:rsidR="00005045" w:rsidRPr="00124784" w:rsidRDefault="00005045" w:rsidP="00124784">
            <w:pPr>
              <w:jc w:val="center"/>
              <w:rPr>
                <w:lang w:val="en-US"/>
              </w:rPr>
            </w:pPr>
            <w:r>
              <w:rPr>
                <w:lang w:val="en-US"/>
              </w:rPr>
              <w:t>是</w:t>
            </w:r>
          </w:p>
        </w:tc>
      </w:tr>
      <w:tr w:rsidR="00A179BE" w14:paraId="17BFF4BF" w14:textId="77777777">
        <w:tc>
          <w:tcPr>
            <w:tcW w:w="4077" w:type="dxa"/>
            <w:shd w:val="clear" w:color="auto" w:fill="auto"/>
            <w:vAlign w:val="center"/>
          </w:tcPr>
          <w:p w14:paraId="1BE965FC" w14:textId="77777777" w:rsidR="00005045" w:rsidRPr="00124784" w:rsidRDefault="00005045" w:rsidP="00124784">
            <w:pPr>
              <w:jc w:val="center"/>
              <w:rPr>
                <w:lang w:val="en-US"/>
              </w:rPr>
            </w:pPr>
            <w:r>
              <w:rPr>
                <w:lang w:val="en-US"/>
              </w:rPr>
              <w:t>32</w:t>
            </w:r>
          </w:p>
        </w:tc>
        <w:tc>
          <w:tcPr>
            <w:tcW w:w="1276" w:type="dxa"/>
            <w:shd w:val="clear" w:color="auto" w:fill="auto"/>
            <w:vAlign w:val="center"/>
          </w:tcPr>
          <w:p w14:paraId="63FA3848" w14:textId="77777777" w:rsidR="00005045" w:rsidRPr="00124784" w:rsidRDefault="00005045" w:rsidP="00124784">
            <w:pPr>
              <w:jc w:val="center"/>
              <w:rPr>
                <w:lang w:val="en-US"/>
              </w:rPr>
            </w:pPr>
            <w:r>
              <w:rPr>
                <w:lang w:val="en-US"/>
              </w:rPr>
              <w:t>-0.15</w:t>
            </w:r>
          </w:p>
        </w:tc>
        <w:tc>
          <w:tcPr>
            <w:tcW w:w="1276" w:type="dxa"/>
            <w:shd w:val="clear" w:color="auto" w:fill="auto"/>
            <w:vAlign w:val="center"/>
          </w:tcPr>
          <w:p w14:paraId="114E03CA" w14:textId="77777777" w:rsidR="00005045" w:rsidRPr="00124784" w:rsidRDefault="00005045" w:rsidP="00124784">
            <w:pPr>
              <w:jc w:val="center"/>
              <w:rPr>
                <w:lang w:val="en-US"/>
              </w:rPr>
            </w:pPr>
            <w:r>
              <w:rPr>
                <w:lang w:val="en-US"/>
              </w:rPr>
              <w:t>0.12</w:t>
            </w:r>
          </w:p>
        </w:tc>
        <w:tc>
          <w:tcPr>
            <w:tcW w:w="1701" w:type="dxa"/>
            <w:shd w:val="clear" w:color="auto" w:fill="auto"/>
            <w:vAlign w:val="center"/>
          </w:tcPr>
          <w:p w14:paraId="78F429DB" w14:textId="77777777" w:rsidR="00005045" w:rsidRPr="00124784" w:rsidRDefault="00005045" w:rsidP="00124784">
            <w:pPr>
              <w:jc w:val="center"/>
              <w:rPr>
                <w:lang w:val="en-US"/>
              </w:rPr>
            </w:pPr>
            <w:r>
              <w:rPr>
                <w:lang w:val="en-US"/>
              </w:rPr>
              <w:t>-0.27</w:t>
            </w:r>
          </w:p>
        </w:tc>
        <w:tc>
          <w:tcPr>
            <w:tcW w:w="973" w:type="dxa"/>
            <w:shd w:val="clear" w:color="auto" w:fill="auto"/>
            <w:vAlign w:val="center"/>
          </w:tcPr>
          <w:p w14:paraId="49F6AFB8" w14:textId="77777777" w:rsidR="00005045" w:rsidRPr="00124784" w:rsidRDefault="00005045" w:rsidP="00124784">
            <w:pPr>
              <w:jc w:val="center"/>
              <w:rPr>
                <w:lang w:val="en-US"/>
              </w:rPr>
            </w:pPr>
            <w:r>
              <w:rPr>
                <w:lang w:val="en-US"/>
              </w:rPr>
              <w:t>是</w:t>
            </w:r>
          </w:p>
        </w:tc>
      </w:tr>
      <w:tr w:rsidR="00A179BE" w14:paraId="156699CA" w14:textId="77777777">
        <w:tc>
          <w:tcPr>
            <w:tcW w:w="4077" w:type="dxa"/>
            <w:shd w:val="clear" w:color="auto" w:fill="auto"/>
            <w:vAlign w:val="center"/>
          </w:tcPr>
          <w:p w14:paraId="3A1D0121" w14:textId="77777777" w:rsidR="00005045" w:rsidRPr="00124784" w:rsidRDefault="00005045" w:rsidP="00124784">
            <w:pPr>
              <w:jc w:val="center"/>
              <w:rPr>
                <w:lang w:val="en-US"/>
              </w:rPr>
            </w:pPr>
            <w:r>
              <w:rPr>
                <w:lang w:val="en-US"/>
              </w:rPr>
              <w:t>33</w:t>
            </w:r>
          </w:p>
        </w:tc>
        <w:tc>
          <w:tcPr>
            <w:tcW w:w="1276" w:type="dxa"/>
            <w:shd w:val="clear" w:color="auto" w:fill="auto"/>
            <w:vAlign w:val="center"/>
          </w:tcPr>
          <w:p w14:paraId="05C11C3E" w14:textId="77777777" w:rsidR="00005045" w:rsidRPr="00124784" w:rsidRDefault="00005045" w:rsidP="00124784">
            <w:pPr>
              <w:jc w:val="center"/>
              <w:rPr>
                <w:lang w:val="en-US"/>
              </w:rPr>
            </w:pPr>
            <w:r>
              <w:rPr>
                <w:lang w:val="en-US"/>
              </w:rPr>
              <w:t>-0.12</w:t>
            </w:r>
          </w:p>
        </w:tc>
        <w:tc>
          <w:tcPr>
            <w:tcW w:w="1276" w:type="dxa"/>
            <w:shd w:val="clear" w:color="auto" w:fill="auto"/>
            <w:vAlign w:val="center"/>
          </w:tcPr>
          <w:p w14:paraId="5C65346A" w14:textId="77777777" w:rsidR="00005045" w:rsidRPr="00124784" w:rsidRDefault="00005045" w:rsidP="00124784">
            <w:pPr>
              <w:jc w:val="center"/>
              <w:rPr>
                <w:lang w:val="en-US"/>
              </w:rPr>
            </w:pPr>
            <w:r>
              <w:rPr>
                <w:lang w:val="en-US"/>
              </w:rPr>
              <w:t>0.09</w:t>
            </w:r>
          </w:p>
        </w:tc>
        <w:tc>
          <w:tcPr>
            <w:tcW w:w="1701" w:type="dxa"/>
            <w:shd w:val="clear" w:color="auto" w:fill="auto"/>
            <w:vAlign w:val="center"/>
          </w:tcPr>
          <w:p w14:paraId="3198A1B2" w14:textId="77777777" w:rsidR="00005045" w:rsidRPr="00124784" w:rsidRDefault="00005045" w:rsidP="00124784">
            <w:pPr>
              <w:jc w:val="center"/>
              <w:rPr>
                <w:lang w:val="en-US"/>
              </w:rPr>
            </w:pPr>
            <w:r>
              <w:rPr>
                <w:lang w:val="en-US"/>
              </w:rPr>
              <w:t>-0.21</w:t>
            </w:r>
          </w:p>
        </w:tc>
        <w:tc>
          <w:tcPr>
            <w:tcW w:w="973" w:type="dxa"/>
            <w:shd w:val="clear" w:color="auto" w:fill="auto"/>
            <w:vAlign w:val="center"/>
          </w:tcPr>
          <w:p w14:paraId="478005AD" w14:textId="77777777" w:rsidR="00005045" w:rsidRPr="00124784" w:rsidRDefault="00005045" w:rsidP="00124784">
            <w:pPr>
              <w:jc w:val="center"/>
              <w:rPr>
                <w:lang w:val="en-US"/>
              </w:rPr>
            </w:pPr>
            <w:r>
              <w:rPr>
                <w:lang w:val="en-US"/>
              </w:rPr>
              <w:t>是</w:t>
            </w:r>
          </w:p>
        </w:tc>
      </w:tr>
      <w:tr w:rsidR="00A179BE" w14:paraId="22CBDCC3" w14:textId="77777777">
        <w:tc>
          <w:tcPr>
            <w:tcW w:w="4077" w:type="dxa"/>
            <w:shd w:val="clear" w:color="auto" w:fill="auto"/>
            <w:vAlign w:val="center"/>
          </w:tcPr>
          <w:p w14:paraId="1C2688FE" w14:textId="77777777" w:rsidR="00005045" w:rsidRPr="00124784" w:rsidRDefault="00005045" w:rsidP="00124784">
            <w:pPr>
              <w:jc w:val="center"/>
              <w:rPr>
                <w:lang w:val="en-US"/>
              </w:rPr>
            </w:pPr>
            <w:r>
              <w:rPr>
                <w:lang w:val="en-US"/>
              </w:rPr>
              <w:t>34</w:t>
            </w:r>
          </w:p>
        </w:tc>
        <w:tc>
          <w:tcPr>
            <w:tcW w:w="1276" w:type="dxa"/>
            <w:shd w:val="clear" w:color="auto" w:fill="auto"/>
            <w:vAlign w:val="center"/>
          </w:tcPr>
          <w:p w14:paraId="0D622B01" w14:textId="77777777" w:rsidR="00005045" w:rsidRPr="00124784" w:rsidRDefault="00005045" w:rsidP="00124784">
            <w:pPr>
              <w:jc w:val="center"/>
              <w:rPr>
                <w:lang w:val="en-US"/>
              </w:rPr>
            </w:pPr>
            <w:r>
              <w:rPr>
                <w:lang w:val="en-US"/>
              </w:rPr>
              <w:t>-0.23</w:t>
            </w:r>
          </w:p>
        </w:tc>
        <w:tc>
          <w:tcPr>
            <w:tcW w:w="1276" w:type="dxa"/>
            <w:shd w:val="clear" w:color="auto" w:fill="auto"/>
            <w:vAlign w:val="center"/>
          </w:tcPr>
          <w:p w14:paraId="0A1877B8" w14:textId="77777777" w:rsidR="00005045" w:rsidRPr="00124784" w:rsidRDefault="00005045" w:rsidP="00124784">
            <w:pPr>
              <w:jc w:val="center"/>
              <w:rPr>
                <w:lang w:val="en-US"/>
              </w:rPr>
            </w:pPr>
            <w:r>
              <w:rPr>
                <w:lang w:val="en-US"/>
              </w:rPr>
              <w:t>-0.22</w:t>
            </w:r>
          </w:p>
        </w:tc>
        <w:tc>
          <w:tcPr>
            <w:tcW w:w="1701" w:type="dxa"/>
            <w:shd w:val="clear" w:color="auto" w:fill="auto"/>
            <w:vAlign w:val="center"/>
          </w:tcPr>
          <w:p w14:paraId="67B583B7" w14:textId="77777777" w:rsidR="00005045" w:rsidRPr="00124784" w:rsidRDefault="00005045" w:rsidP="00124784">
            <w:pPr>
              <w:jc w:val="center"/>
              <w:rPr>
                <w:lang w:val="en-US"/>
              </w:rPr>
            </w:pPr>
            <w:r>
              <w:rPr>
                <w:lang w:val="en-US"/>
              </w:rPr>
              <w:t>-0.01</w:t>
            </w:r>
          </w:p>
        </w:tc>
        <w:tc>
          <w:tcPr>
            <w:tcW w:w="973" w:type="dxa"/>
            <w:shd w:val="clear" w:color="auto" w:fill="auto"/>
            <w:vAlign w:val="center"/>
          </w:tcPr>
          <w:p w14:paraId="398AF453" w14:textId="77777777" w:rsidR="00005045" w:rsidRPr="00124784" w:rsidRDefault="00005045" w:rsidP="00124784">
            <w:pPr>
              <w:jc w:val="center"/>
              <w:rPr>
                <w:lang w:val="en-US"/>
              </w:rPr>
            </w:pPr>
            <w:r>
              <w:rPr>
                <w:lang w:val="en-US"/>
              </w:rPr>
              <w:t>是</w:t>
            </w:r>
          </w:p>
        </w:tc>
      </w:tr>
      <w:tr w:rsidR="00A179BE" w14:paraId="79DDFEF5" w14:textId="77777777">
        <w:tc>
          <w:tcPr>
            <w:tcW w:w="4077" w:type="dxa"/>
            <w:shd w:val="clear" w:color="auto" w:fill="auto"/>
            <w:vAlign w:val="center"/>
          </w:tcPr>
          <w:p w14:paraId="01E0D8B2" w14:textId="77777777" w:rsidR="00005045" w:rsidRPr="00124784" w:rsidRDefault="00005045" w:rsidP="00124784">
            <w:pPr>
              <w:jc w:val="center"/>
              <w:rPr>
                <w:lang w:val="en-US"/>
              </w:rPr>
            </w:pPr>
            <w:r>
              <w:rPr>
                <w:lang w:val="en-US"/>
              </w:rPr>
              <w:t>35</w:t>
            </w:r>
          </w:p>
        </w:tc>
        <w:tc>
          <w:tcPr>
            <w:tcW w:w="1276" w:type="dxa"/>
            <w:shd w:val="clear" w:color="auto" w:fill="auto"/>
            <w:vAlign w:val="center"/>
          </w:tcPr>
          <w:p w14:paraId="29E5CC74" w14:textId="77777777" w:rsidR="00005045" w:rsidRPr="00124784" w:rsidRDefault="00005045" w:rsidP="00124784">
            <w:pPr>
              <w:jc w:val="center"/>
              <w:rPr>
                <w:lang w:val="en-US"/>
              </w:rPr>
            </w:pPr>
            <w:r>
              <w:rPr>
                <w:lang w:val="en-US"/>
              </w:rPr>
              <w:t>0.41</w:t>
            </w:r>
          </w:p>
        </w:tc>
        <w:tc>
          <w:tcPr>
            <w:tcW w:w="1276" w:type="dxa"/>
            <w:shd w:val="clear" w:color="auto" w:fill="auto"/>
            <w:vAlign w:val="center"/>
          </w:tcPr>
          <w:p w14:paraId="6FE142ED" w14:textId="77777777" w:rsidR="00005045" w:rsidRPr="00124784" w:rsidRDefault="00005045" w:rsidP="00124784">
            <w:pPr>
              <w:jc w:val="center"/>
              <w:rPr>
                <w:lang w:val="en-US"/>
              </w:rPr>
            </w:pPr>
            <w:r>
              <w:rPr>
                <w:lang w:val="en-US"/>
              </w:rPr>
              <w:t>-0.17</w:t>
            </w:r>
          </w:p>
        </w:tc>
        <w:tc>
          <w:tcPr>
            <w:tcW w:w="1701" w:type="dxa"/>
            <w:shd w:val="clear" w:color="auto" w:fill="auto"/>
            <w:vAlign w:val="center"/>
          </w:tcPr>
          <w:p w14:paraId="2FD16533" w14:textId="77777777" w:rsidR="00005045" w:rsidRPr="00124784" w:rsidRDefault="00005045" w:rsidP="00124784">
            <w:pPr>
              <w:jc w:val="center"/>
              <w:rPr>
                <w:lang w:val="en-US"/>
              </w:rPr>
            </w:pPr>
            <w:r>
              <w:rPr>
                <w:lang w:val="en-US"/>
              </w:rPr>
              <w:t>0.58</w:t>
            </w:r>
          </w:p>
        </w:tc>
        <w:tc>
          <w:tcPr>
            <w:tcW w:w="973" w:type="dxa"/>
            <w:shd w:val="clear" w:color="auto" w:fill="auto"/>
            <w:vAlign w:val="center"/>
          </w:tcPr>
          <w:p w14:paraId="0F242CF9" w14:textId="77777777" w:rsidR="00005045" w:rsidRPr="00124784" w:rsidRDefault="00005045" w:rsidP="00124784">
            <w:pPr>
              <w:jc w:val="center"/>
              <w:rPr>
                <w:lang w:val="en-US"/>
              </w:rPr>
            </w:pPr>
            <w:r>
              <w:rPr>
                <w:lang w:val="en-US"/>
              </w:rPr>
              <w:t>是</w:t>
            </w:r>
          </w:p>
        </w:tc>
      </w:tr>
      <w:tr w:rsidR="00A179BE" w14:paraId="24314BF3" w14:textId="77777777">
        <w:tc>
          <w:tcPr>
            <w:tcW w:w="4077" w:type="dxa"/>
            <w:shd w:val="clear" w:color="auto" w:fill="auto"/>
            <w:vAlign w:val="center"/>
          </w:tcPr>
          <w:p w14:paraId="548AE72D" w14:textId="77777777" w:rsidR="00005045" w:rsidRPr="00124784" w:rsidRDefault="00005045" w:rsidP="00124784">
            <w:pPr>
              <w:jc w:val="center"/>
              <w:rPr>
                <w:lang w:val="en-US"/>
              </w:rPr>
            </w:pPr>
            <w:r>
              <w:rPr>
                <w:lang w:val="en-US"/>
              </w:rPr>
              <w:t>36</w:t>
            </w:r>
          </w:p>
        </w:tc>
        <w:tc>
          <w:tcPr>
            <w:tcW w:w="1276" w:type="dxa"/>
            <w:shd w:val="clear" w:color="auto" w:fill="auto"/>
            <w:vAlign w:val="center"/>
          </w:tcPr>
          <w:p w14:paraId="6FD39205" w14:textId="77777777" w:rsidR="00005045" w:rsidRPr="00124784" w:rsidRDefault="00005045" w:rsidP="00124784">
            <w:pPr>
              <w:jc w:val="center"/>
              <w:rPr>
                <w:lang w:val="en-US"/>
              </w:rPr>
            </w:pPr>
            <w:r>
              <w:rPr>
                <w:lang w:val="en-US"/>
              </w:rPr>
              <w:t>0.11</w:t>
            </w:r>
          </w:p>
        </w:tc>
        <w:tc>
          <w:tcPr>
            <w:tcW w:w="1276" w:type="dxa"/>
            <w:shd w:val="clear" w:color="auto" w:fill="auto"/>
            <w:vAlign w:val="center"/>
          </w:tcPr>
          <w:p w14:paraId="2295C081" w14:textId="77777777" w:rsidR="00005045" w:rsidRPr="00124784" w:rsidRDefault="00005045" w:rsidP="00124784">
            <w:pPr>
              <w:jc w:val="center"/>
              <w:rPr>
                <w:lang w:val="en-US"/>
              </w:rPr>
            </w:pPr>
            <w:r>
              <w:rPr>
                <w:lang w:val="en-US"/>
              </w:rPr>
              <w:t>-0.22</w:t>
            </w:r>
          </w:p>
        </w:tc>
        <w:tc>
          <w:tcPr>
            <w:tcW w:w="1701" w:type="dxa"/>
            <w:shd w:val="clear" w:color="auto" w:fill="auto"/>
            <w:vAlign w:val="center"/>
          </w:tcPr>
          <w:p w14:paraId="6606E3E9" w14:textId="77777777" w:rsidR="00005045" w:rsidRPr="00124784" w:rsidRDefault="00005045" w:rsidP="00124784">
            <w:pPr>
              <w:jc w:val="center"/>
              <w:rPr>
                <w:lang w:val="en-US"/>
              </w:rPr>
            </w:pPr>
            <w:r>
              <w:rPr>
                <w:lang w:val="en-US"/>
              </w:rPr>
              <w:t>0.33</w:t>
            </w:r>
          </w:p>
        </w:tc>
        <w:tc>
          <w:tcPr>
            <w:tcW w:w="973" w:type="dxa"/>
            <w:shd w:val="clear" w:color="auto" w:fill="auto"/>
            <w:vAlign w:val="center"/>
          </w:tcPr>
          <w:p w14:paraId="316253B0" w14:textId="77777777" w:rsidR="00005045" w:rsidRPr="00124784" w:rsidRDefault="00005045" w:rsidP="00124784">
            <w:pPr>
              <w:jc w:val="center"/>
              <w:rPr>
                <w:lang w:val="en-US"/>
              </w:rPr>
            </w:pPr>
            <w:r>
              <w:rPr>
                <w:lang w:val="en-US"/>
              </w:rPr>
              <w:t>是</w:t>
            </w:r>
          </w:p>
        </w:tc>
      </w:tr>
      <w:tr w:rsidR="00A179BE" w14:paraId="062180BE" w14:textId="77777777">
        <w:tc>
          <w:tcPr>
            <w:tcW w:w="4077" w:type="dxa"/>
            <w:shd w:val="clear" w:color="auto" w:fill="auto"/>
            <w:vAlign w:val="center"/>
          </w:tcPr>
          <w:p w14:paraId="123B67EC" w14:textId="77777777" w:rsidR="00005045" w:rsidRPr="00124784" w:rsidRDefault="00005045" w:rsidP="00124784">
            <w:pPr>
              <w:jc w:val="center"/>
              <w:rPr>
                <w:lang w:val="en-US"/>
              </w:rPr>
            </w:pPr>
            <w:r>
              <w:rPr>
                <w:lang w:val="en-US"/>
              </w:rPr>
              <w:t>37</w:t>
            </w:r>
          </w:p>
        </w:tc>
        <w:tc>
          <w:tcPr>
            <w:tcW w:w="1276" w:type="dxa"/>
            <w:shd w:val="clear" w:color="auto" w:fill="auto"/>
            <w:vAlign w:val="center"/>
          </w:tcPr>
          <w:p w14:paraId="0C0E7685" w14:textId="77777777" w:rsidR="00005045" w:rsidRPr="00124784" w:rsidRDefault="00005045" w:rsidP="00124784">
            <w:pPr>
              <w:jc w:val="center"/>
              <w:rPr>
                <w:lang w:val="en-US"/>
              </w:rPr>
            </w:pPr>
            <w:r>
              <w:rPr>
                <w:lang w:val="en-US"/>
              </w:rPr>
              <w:t>-0.22</w:t>
            </w:r>
          </w:p>
        </w:tc>
        <w:tc>
          <w:tcPr>
            <w:tcW w:w="1276" w:type="dxa"/>
            <w:shd w:val="clear" w:color="auto" w:fill="auto"/>
            <w:vAlign w:val="center"/>
          </w:tcPr>
          <w:p w14:paraId="21E57F1F" w14:textId="77777777" w:rsidR="00005045" w:rsidRPr="00124784" w:rsidRDefault="00005045" w:rsidP="00124784">
            <w:pPr>
              <w:jc w:val="center"/>
              <w:rPr>
                <w:lang w:val="en-US"/>
              </w:rPr>
            </w:pPr>
            <w:r>
              <w:rPr>
                <w:lang w:val="en-US"/>
              </w:rPr>
              <w:t>-0.20</w:t>
            </w:r>
          </w:p>
        </w:tc>
        <w:tc>
          <w:tcPr>
            <w:tcW w:w="1701" w:type="dxa"/>
            <w:shd w:val="clear" w:color="auto" w:fill="auto"/>
            <w:vAlign w:val="center"/>
          </w:tcPr>
          <w:p w14:paraId="7C4A8194" w14:textId="77777777" w:rsidR="00005045" w:rsidRPr="00124784" w:rsidRDefault="00005045" w:rsidP="00124784">
            <w:pPr>
              <w:jc w:val="center"/>
              <w:rPr>
                <w:lang w:val="en-US"/>
              </w:rPr>
            </w:pPr>
            <w:r>
              <w:rPr>
                <w:lang w:val="en-US"/>
              </w:rPr>
              <w:t>-0.02</w:t>
            </w:r>
          </w:p>
        </w:tc>
        <w:tc>
          <w:tcPr>
            <w:tcW w:w="973" w:type="dxa"/>
            <w:shd w:val="clear" w:color="auto" w:fill="auto"/>
            <w:vAlign w:val="center"/>
          </w:tcPr>
          <w:p w14:paraId="515A093E" w14:textId="77777777" w:rsidR="00005045" w:rsidRPr="00124784" w:rsidRDefault="00005045" w:rsidP="00124784">
            <w:pPr>
              <w:jc w:val="center"/>
              <w:rPr>
                <w:lang w:val="en-US"/>
              </w:rPr>
            </w:pPr>
            <w:r>
              <w:rPr>
                <w:lang w:val="en-US"/>
              </w:rPr>
              <w:t>是</w:t>
            </w:r>
          </w:p>
        </w:tc>
      </w:tr>
      <w:tr w:rsidR="00A179BE" w14:paraId="454D1285" w14:textId="77777777">
        <w:tc>
          <w:tcPr>
            <w:tcW w:w="4077" w:type="dxa"/>
            <w:shd w:val="clear" w:color="auto" w:fill="auto"/>
            <w:vAlign w:val="center"/>
          </w:tcPr>
          <w:p w14:paraId="4E54BE1B" w14:textId="77777777" w:rsidR="00005045" w:rsidRPr="00124784" w:rsidRDefault="00005045" w:rsidP="00124784">
            <w:pPr>
              <w:jc w:val="center"/>
              <w:rPr>
                <w:lang w:val="en-US"/>
              </w:rPr>
            </w:pPr>
            <w:r>
              <w:rPr>
                <w:lang w:val="en-US"/>
              </w:rPr>
              <w:t>38</w:t>
            </w:r>
          </w:p>
        </w:tc>
        <w:tc>
          <w:tcPr>
            <w:tcW w:w="1276" w:type="dxa"/>
            <w:shd w:val="clear" w:color="auto" w:fill="auto"/>
            <w:vAlign w:val="center"/>
          </w:tcPr>
          <w:p w14:paraId="240DFDC8" w14:textId="77777777" w:rsidR="00005045" w:rsidRPr="00124784" w:rsidRDefault="00005045" w:rsidP="00124784">
            <w:pPr>
              <w:jc w:val="center"/>
              <w:rPr>
                <w:lang w:val="en-US"/>
              </w:rPr>
            </w:pPr>
            <w:r>
              <w:rPr>
                <w:lang w:val="en-US"/>
              </w:rPr>
              <w:t>-0.15</w:t>
            </w:r>
          </w:p>
        </w:tc>
        <w:tc>
          <w:tcPr>
            <w:tcW w:w="1276" w:type="dxa"/>
            <w:shd w:val="clear" w:color="auto" w:fill="auto"/>
            <w:vAlign w:val="center"/>
          </w:tcPr>
          <w:p w14:paraId="47CDB1AE" w14:textId="77777777" w:rsidR="00005045" w:rsidRPr="00124784" w:rsidRDefault="00005045" w:rsidP="00124784">
            <w:pPr>
              <w:jc w:val="center"/>
              <w:rPr>
                <w:lang w:val="en-US"/>
              </w:rPr>
            </w:pPr>
            <w:r>
              <w:rPr>
                <w:lang w:val="en-US"/>
              </w:rPr>
              <w:t>0.01</w:t>
            </w:r>
          </w:p>
        </w:tc>
        <w:tc>
          <w:tcPr>
            <w:tcW w:w="1701" w:type="dxa"/>
            <w:shd w:val="clear" w:color="auto" w:fill="auto"/>
            <w:vAlign w:val="center"/>
          </w:tcPr>
          <w:p w14:paraId="392639C0" w14:textId="77777777" w:rsidR="00005045" w:rsidRPr="00124784" w:rsidRDefault="00005045" w:rsidP="00124784">
            <w:pPr>
              <w:jc w:val="center"/>
              <w:rPr>
                <w:lang w:val="en-US"/>
              </w:rPr>
            </w:pPr>
            <w:r>
              <w:rPr>
                <w:lang w:val="en-US"/>
              </w:rPr>
              <w:t>-0.15</w:t>
            </w:r>
          </w:p>
        </w:tc>
        <w:tc>
          <w:tcPr>
            <w:tcW w:w="973" w:type="dxa"/>
            <w:shd w:val="clear" w:color="auto" w:fill="auto"/>
            <w:vAlign w:val="center"/>
          </w:tcPr>
          <w:p w14:paraId="0A8256EA" w14:textId="77777777" w:rsidR="00005045" w:rsidRPr="00124784" w:rsidRDefault="00005045" w:rsidP="00124784">
            <w:pPr>
              <w:jc w:val="center"/>
              <w:rPr>
                <w:lang w:val="en-US"/>
              </w:rPr>
            </w:pPr>
            <w:r>
              <w:rPr>
                <w:lang w:val="en-US"/>
              </w:rPr>
              <w:t>是</w:t>
            </w:r>
          </w:p>
        </w:tc>
      </w:tr>
      <w:tr w:rsidR="00A179BE" w14:paraId="00248749" w14:textId="77777777">
        <w:tc>
          <w:tcPr>
            <w:tcW w:w="4077" w:type="dxa"/>
            <w:shd w:val="clear" w:color="auto" w:fill="auto"/>
            <w:vAlign w:val="center"/>
          </w:tcPr>
          <w:p w14:paraId="38CC450B" w14:textId="77777777" w:rsidR="00005045" w:rsidRPr="00124784" w:rsidRDefault="00005045" w:rsidP="00124784">
            <w:pPr>
              <w:jc w:val="center"/>
              <w:rPr>
                <w:lang w:val="en-US"/>
              </w:rPr>
            </w:pPr>
            <w:r>
              <w:rPr>
                <w:lang w:val="en-US"/>
              </w:rPr>
              <w:t>39</w:t>
            </w:r>
          </w:p>
        </w:tc>
        <w:tc>
          <w:tcPr>
            <w:tcW w:w="1276" w:type="dxa"/>
            <w:shd w:val="clear" w:color="auto" w:fill="auto"/>
            <w:vAlign w:val="center"/>
          </w:tcPr>
          <w:p w14:paraId="0F8190D7" w14:textId="77777777" w:rsidR="00005045" w:rsidRPr="00124784" w:rsidRDefault="00005045" w:rsidP="00124784">
            <w:pPr>
              <w:jc w:val="center"/>
              <w:rPr>
                <w:lang w:val="en-US"/>
              </w:rPr>
            </w:pPr>
            <w:r>
              <w:rPr>
                <w:lang w:val="en-US"/>
              </w:rPr>
              <w:t>-0.21</w:t>
            </w:r>
          </w:p>
        </w:tc>
        <w:tc>
          <w:tcPr>
            <w:tcW w:w="1276" w:type="dxa"/>
            <w:shd w:val="clear" w:color="auto" w:fill="auto"/>
            <w:vAlign w:val="center"/>
          </w:tcPr>
          <w:p w14:paraId="789E3369" w14:textId="77777777" w:rsidR="00005045" w:rsidRPr="00124784" w:rsidRDefault="00005045" w:rsidP="00124784">
            <w:pPr>
              <w:jc w:val="center"/>
              <w:rPr>
                <w:lang w:val="en-US"/>
              </w:rPr>
            </w:pPr>
            <w:r>
              <w:rPr>
                <w:lang w:val="en-US"/>
              </w:rPr>
              <w:t>-0.14</w:t>
            </w:r>
          </w:p>
        </w:tc>
        <w:tc>
          <w:tcPr>
            <w:tcW w:w="1701" w:type="dxa"/>
            <w:shd w:val="clear" w:color="auto" w:fill="auto"/>
            <w:vAlign w:val="center"/>
          </w:tcPr>
          <w:p w14:paraId="682742E5" w14:textId="77777777" w:rsidR="00005045" w:rsidRPr="00124784" w:rsidRDefault="00005045" w:rsidP="00124784">
            <w:pPr>
              <w:jc w:val="center"/>
              <w:rPr>
                <w:lang w:val="en-US"/>
              </w:rPr>
            </w:pPr>
            <w:r>
              <w:rPr>
                <w:lang w:val="en-US"/>
              </w:rPr>
              <w:t>-0.07</w:t>
            </w:r>
          </w:p>
        </w:tc>
        <w:tc>
          <w:tcPr>
            <w:tcW w:w="973" w:type="dxa"/>
            <w:shd w:val="clear" w:color="auto" w:fill="auto"/>
            <w:vAlign w:val="center"/>
          </w:tcPr>
          <w:p w14:paraId="453E3FDB" w14:textId="77777777" w:rsidR="00005045" w:rsidRPr="00124784" w:rsidRDefault="00005045" w:rsidP="00124784">
            <w:pPr>
              <w:jc w:val="center"/>
              <w:rPr>
                <w:lang w:val="en-US"/>
              </w:rPr>
            </w:pPr>
            <w:r>
              <w:rPr>
                <w:lang w:val="en-US"/>
              </w:rPr>
              <w:t>是</w:t>
            </w:r>
          </w:p>
        </w:tc>
      </w:tr>
      <w:tr w:rsidR="00A179BE" w14:paraId="6D5D2EE2" w14:textId="77777777">
        <w:tc>
          <w:tcPr>
            <w:tcW w:w="4077" w:type="dxa"/>
            <w:shd w:val="clear" w:color="auto" w:fill="auto"/>
            <w:vAlign w:val="center"/>
          </w:tcPr>
          <w:p w14:paraId="14669D04" w14:textId="77777777" w:rsidR="00005045" w:rsidRPr="00124784" w:rsidRDefault="00005045" w:rsidP="00124784">
            <w:pPr>
              <w:jc w:val="center"/>
              <w:rPr>
                <w:lang w:val="en-US"/>
              </w:rPr>
            </w:pPr>
            <w:r>
              <w:rPr>
                <w:lang w:val="en-US"/>
              </w:rPr>
              <w:t>4</w:t>
            </w:r>
          </w:p>
        </w:tc>
        <w:tc>
          <w:tcPr>
            <w:tcW w:w="1276" w:type="dxa"/>
            <w:shd w:val="clear" w:color="auto" w:fill="auto"/>
            <w:vAlign w:val="center"/>
          </w:tcPr>
          <w:p w14:paraId="3FA25D59" w14:textId="77777777" w:rsidR="00005045" w:rsidRPr="00124784" w:rsidRDefault="00005045" w:rsidP="00124784">
            <w:pPr>
              <w:jc w:val="center"/>
              <w:rPr>
                <w:lang w:val="en-US"/>
              </w:rPr>
            </w:pPr>
            <w:r>
              <w:rPr>
                <w:lang w:val="en-US"/>
              </w:rPr>
              <w:t>-0.07</w:t>
            </w:r>
          </w:p>
        </w:tc>
        <w:tc>
          <w:tcPr>
            <w:tcW w:w="1276" w:type="dxa"/>
            <w:shd w:val="clear" w:color="auto" w:fill="auto"/>
            <w:vAlign w:val="center"/>
          </w:tcPr>
          <w:p w14:paraId="52E3FEB2" w14:textId="77777777" w:rsidR="00005045" w:rsidRPr="00124784" w:rsidRDefault="00005045" w:rsidP="00124784">
            <w:pPr>
              <w:jc w:val="center"/>
              <w:rPr>
                <w:lang w:val="en-US"/>
              </w:rPr>
            </w:pPr>
            <w:r>
              <w:rPr>
                <w:lang w:val="en-US"/>
              </w:rPr>
              <w:t>-0.59</w:t>
            </w:r>
          </w:p>
        </w:tc>
        <w:tc>
          <w:tcPr>
            <w:tcW w:w="1701" w:type="dxa"/>
            <w:shd w:val="clear" w:color="auto" w:fill="auto"/>
            <w:vAlign w:val="center"/>
          </w:tcPr>
          <w:p w14:paraId="0FAEDD24" w14:textId="77777777" w:rsidR="00005045" w:rsidRPr="00124784" w:rsidRDefault="00005045" w:rsidP="00124784">
            <w:pPr>
              <w:jc w:val="center"/>
              <w:rPr>
                <w:lang w:val="en-US"/>
              </w:rPr>
            </w:pPr>
            <w:r>
              <w:rPr>
                <w:lang w:val="en-US"/>
              </w:rPr>
              <w:t>0.52</w:t>
            </w:r>
          </w:p>
        </w:tc>
        <w:tc>
          <w:tcPr>
            <w:tcW w:w="973" w:type="dxa"/>
            <w:shd w:val="clear" w:color="auto" w:fill="auto"/>
            <w:vAlign w:val="center"/>
          </w:tcPr>
          <w:p w14:paraId="426665D3" w14:textId="77777777" w:rsidR="00005045" w:rsidRPr="00124784" w:rsidRDefault="00005045" w:rsidP="00124784">
            <w:pPr>
              <w:jc w:val="center"/>
              <w:rPr>
                <w:lang w:val="en-US"/>
              </w:rPr>
            </w:pPr>
            <w:r>
              <w:rPr>
                <w:lang w:val="en-US"/>
              </w:rPr>
              <w:t>是</w:t>
            </w:r>
          </w:p>
        </w:tc>
      </w:tr>
      <w:tr w:rsidR="00A179BE" w14:paraId="2D302F69" w14:textId="77777777">
        <w:tc>
          <w:tcPr>
            <w:tcW w:w="4077" w:type="dxa"/>
            <w:shd w:val="clear" w:color="auto" w:fill="auto"/>
            <w:vAlign w:val="center"/>
          </w:tcPr>
          <w:p w14:paraId="2ADC8F23" w14:textId="77777777" w:rsidR="00005045" w:rsidRPr="00124784" w:rsidRDefault="00005045" w:rsidP="00124784">
            <w:pPr>
              <w:jc w:val="center"/>
              <w:rPr>
                <w:lang w:val="en-US"/>
              </w:rPr>
            </w:pPr>
            <w:r>
              <w:rPr>
                <w:lang w:val="en-US"/>
              </w:rPr>
              <w:t>40</w:t>
            </w:r>
          </w:p>
        </w:tc>
        <w:tc>
          <w:tcPr>
            <w:tcW w:w="1276" w:type="dxa"/>
            <w:shd w:val="clear" w:color="auto" w:fill="auto"/>
            <w:vAlign w:val="center"/>
          </w:tcPr>
          <w:p w14:paraId="6A6BEF14" w14:textId="77777777" w:rsidR="00005045" w:rsidRPr="00124784" w:rsidRDefault="00005045" w:rsidP="00124784">
            <w:pPr>
              <w:jc w:val="center"/>
              <w:rPr>
                <w:lang w:val="en-US"/>
              </w:rPr>
            </w:pPr>
            <w:r>
              <w:rPr>
                <w:lang w:val="en-US"/>
              </w:rPr>
              <w:t>0.08</w:t>
            </w:r>
          </w:p>
        </w:tc>
        <w:tc>
          <w:tcPr>
            <w:tcW w:w="1276" w:type="dxa"/>
            <w:shd w:val="clear" w:color="auto" w:fill="auto"/>
            <w:vAlign w:val="center"/>
          </w:tcPr>
          <w:p w14:paraId="49BFC967" w14:textId="77777777" w:rsidR="00005045" w:rsidRPr="00124784" w:rsidRDefault="00005045" w:rsidP="00124784">
            <w:pPr>
              <w:jc w:val="center"/>
              <w:rPr>
                <w:lang w:val="en-US"/>
              </w:rPr>
            </w:pPr>
            <w:r>
              <w:rPr>
                <w:lang w:val="en-US"/>
              </w:rPr>
              <w:t>0.09</w:t>
            </w:r>
          </w:p>
        </w:tc>
        <w:tc>
          <w:tcPr>
            <w:tcW w:w="1701" w:type="dxa"/>
            <w:shd w:val="clear" w:color="auto" w:fill="auto"/>
            <w:vAlign w:val="center"/>
          </w:tcPr>
          <w:p w14:paraId="5D9E46EA" w14:textId="77777777" w:rsidR="00005045" w:rsidRPr="00124784" w:rsidRDefault="00005045" w:rsidP="00124784">
            <w:pPr>
              <w:jc w:val="center"/>
              <w:rPr>
                <w:lang w:val="en-US"/>
              </w:rPr>
            </w:pPr>
            <w:r>
              <w:rPr>
                <w:lang w:val="en-US"/>
              </w:rPr>
              <w:t>-0.01</w:t>
            </w:r>
          </w:p>
        </w:tc>
        <w:tc>
          <w:tcPr>
            <w:tcW w:w="973" w:type="dxa"/>
            <w:shd w:val="clear" w:color="auto" w:fill="auto"/>
            <w:vAlign w:val="center"/>
          </w:tcPr>
          <w:p w14:paraId="1C135853" w14:textId="77777777" w:rsidR="00005045" w:rsidRPr="00124784" w:rsidRDefault="00005045" w:rsidP="00124784">
            <w:pPr>
              <w:jc w:val="center"/>
              <w:rPr>
                <w:lang w:val="en-US"/>
              </w:rPr>
            </w:pPr>
            <w:r>
              <w:rPr>
                <w:lang w:val="en-US"/>
              </w:rPr>
              <w:t>是</w:t>
            </w:r>
          </w:p>
        </w:tc>
      </w:tr>
      <w:tr w:rsidR="00A179BE" w14:paraId="4003B3BF" w14:textId="77777777">
        <w:tc>
          <w:tcPr>
            <w:tcW w:w="4077" w:type="dxa"/>
            <w:shd w:val="clear" w:color="auto" w:fill="auto"/>
            <w:vAlign w:val="center"/>
          </w:tcPr>
          <w:p w14:paraId="2C979F05" w14:textId="77777777" w:rsidR="00005045" w:rsidRPr="00124784" w:rsidRDefault="00005045" w:rsidP="00124784">
            <w:pPr>
              <w:jc w:val="center"/>
              <w:rPr>
                <w:lang w:val="en-US"/>
              </w:rPr>
            </w:pPr>
            <w:r>
              <w:rPr>
                <w:lang w:val="en-US"/>
              </w:rPr>
              <w:t>41</w:t>
            </w:r>
          </w:p>
        </w:tc>
        <w:tc>
          <w:tcPr>
            <w:tcW w:w="1276" w:type="dxa"/>
            <w:shd w:val="clear" w:color="auto" w:fill="auto"/>
            <w:vAlign w:val="center"/>
          </w:tcPr>
          <w:p w14:paraId="4FBC4E6B" w14:textId="77777777" w:rsidR="00005045" w:rsidRPr="00124784" w:rsidRDefault="00005045" w:rsidP="00124784">
            <w:pPr>
              <w:jc w:val="center"/>
              <w:rPr>
                <w:lang w:val="en-US"/>
              </w:rPr>
            </w:pPr>
            <w:r>
              <w:rPr>
                <w:lang w:val="en-US"/>
              </w:rPr>
              <w:t>0.23</w:t>
            </w:r>
          </w:p>
        </w:tc>
        <w:tc>
          <w:tcPr>
            <w:tcW w:w="1276" w:type="dxa"/>
            <w:shd w:val="clear" w:color="auto" w:fill="auto"/>
            <w:vAlign w:val="center"/>
          </w:tcPr>
          <w:p w14:paraId="06194347" w14:textId="77777777" w:rsidR="00005045" w:rsidRPr="00124784" w:rsidRDefault="00005045" w:rsidP="00124784">
            <w:pPr>
              <w:jc w:val="center"/>
              <w:rPr>
                <w:lang w:val="en-US"/>
              </w:rPr>
            </w:pPr>
            <w:r>
              <w:rPr>
                <w:lang w:val="en-US"/>
              </w:rPr>
              <w:t>0.56</w:t>
            </w:r>
          </w:p>
        </w:tc>
        <w:tc>
          <w:tcPr>
            <w:tcW w:w="1701" w:type="dxa"/>
            <w:shd w:val="clear" w:color="auto" w:fill="auto"/>
            <w:vAlign w:val="center"/>
          </w:tcPr>
          <w:p w14:paraId="1236BD8F" w14:textId="77777777" w:rsidR="00005045" w:rsidRPr="00124784" w:rsidRDefault="00005045" w:rsidP="00124784">
            <w:pPr>
              <w:jc w:val="center"/>
              <w:rPr>
                <w:lang w:val="en-US"/>
              </w:rPr>
            </w:pPr>
            <w:r>
              <w:rPr>
                <w:lang w:val="en-US"/>
              </w:rPr>
              <w:t>-0.32</w:t>
            </w:r>
          </w:p>
        </w:tc>
        <w:tc>
          <w:tcPr>
            <w:tcW w:w="973" w:type="dxa"/>
            <w:shd w:val="clear" w:color="auto" w:fill="auto"/>
            <w:vAlign w:val="center"/>
          </w:tcPr>
          <w:p w14:paraId="5912C45B" w14:textId="77777777" w:rsidR="00005045" w:rsidRPr="00124784" w:rsidRDefault="00005045" w:rsidP="00124784">
            <w:pPr>
              <w:jc w:val="center"/>
              <w:rPr>
                <w:lang w:val="en-US"/>
              </w:rPr>
            </w:pPr>
            <w:r>
              <w:rPr>
                <w:lang w:val="en-US"/>
              </w:rPr>
              <w:t>是</w:t>
            </w:r>
          </w:p>
        </w:tc>
      </w:tr>
      <w:tr w:rsidR="00A179BE" w14:paraId="607CB493" w14:textId="77777777">
        <w:tc>
          <w:tcPr>
            <w:tcW w:w="4077" w:type="dxa"/>
            <w:shd w:val="clear" w:color="auto" w:fill="auto"/>
            <w:vAlign w:val="center"/>
          </w:tcPr>
          <w:p w14:paraId="6913744F" w14:textId="77777777" w:rsidR="00005045" w:rsidRPr="00124784" w:rsidRDefault="00005045" w:rsidP="00124784">
            <w:pPr>
              <w:jc w:val="center"/>
              <w:rPr>
                <w:lang w:val="en-US"/>
              </w:rPr>
            </w:pPr>
            <w:r>
              <w:rPr>
                <w:lang w:val="en-US"/>
              </w:rPr>
              <w:t>42</w:t>
            </w:r>
          </w:p>
        </w:tc>
        <w:tc>
          <w:tcPr>
            <w:tcW w:w="1276" w:type="dxa"/>
            <w:shd w:val="clear" w:color="auto" w:fill="auto"/>
            <w:vAlign w:val="center"/>
          </w:tcPr>
          <w:p w14:paraId="2A61F74E" w14:textId="77777777" w:rsidR="00005045" w:rsidRPr="00124784" w:rsidRDefault="00005045" w:rsidP="00124784">
            <w:pPr>
              <w:jc w:val="center"/>
              <w:rPr>
                <w:lang w:val="en-US"/>
              </w:rPr>
            </w:pPr>
            <w:r>
              <w:rPr>
                <w:lang w:val="en-US"/>
              </w:rPr>
              <w:t>0.14</w:t>
            </w:r>
          </w:p>
        </w:tc>
        <w:tc>
          <w:tcPr>
            <w:tcW w:w="1276" w:type="dxa"/>
            <w:shd w:val="clear" w:color="auto" w:fill="auto"/>
            <w:vAlign w:val="center"/>
          </w:tcPr>
          <w:p w14:paraId="0B5947CD" w14:textId="77777777" w:rsidR="00005045" w:rsidRPr="00124784" w:rsidRDefault="00005045" w:rsidP="00124784">
            <w:pPr>
              <w:jc w:val="center"/>
              <w:rPr>
                <w:lang w:val="en-US"/>
              </w:rPr>
            </w:pPr>
            <w:r>
              <w:rPr>
                <w:lang w:val="en-US"/>
              </w:rPr>
              <w:t>0.22</w:t>
            </w:r>
          </w:p>
        </w:tc>
        <w:tc>
          <w:tcPr>
            <w:tcW w:w="1701" w:type="dxa"/>
            <w:shd w:val="clear" w:color="auto" w:fill="auto"/>
            <w:vAlign w:val="center"/>
          </w:tcPr>
          <w:p w14:paraId="7B243C7D" w14:textId="77777777" w:rsidR="00005045" w:rsidRPr="00124784" w:rsidRDefault="00005045" w:rsidP="00124784">
            <w:pPr>
              <w:jc w:val="center"/>
              <w:rPr>
                <w:lang w:val="en-US"/>
              </w:rPr>
            </w:pPr>
            <w:r>
              <w:rPr>
                <w:lang w:val="en-US"/>
              </w:rPr>
              <w:t>-0.08</w:t>
            </w:r>
          </w:p>
        </w:tc>
        <w:tc>
          <w:tcPr>
            <w:tcW w:w="973" w:type="dxa"/>
            <w:shd w:val="clear" w:color="auto" w:fill="auto"/>
            <w:vAlign w:val="center"/>
          </w:tcPr>
          <w:p w14:paraId="38319061" w14:textId="77777777" w:rsidR="00005045" w:rsidRPr="00124784" w:rsidRDefault="00005045" w:rsidP="00124784">
            <w:pPr>
              <w:jc w:val="center"/>
              <w:rPr>
                <w:lang w:val="en-US"/>
              </w:rPr>
            </w:pPr>
            <w:r>
              <w:rPr>
                <w:lang w:val="en-US"/>
              </w:rPr>
              <w:t>是</w:t>
            </w:r>
          </w:p>
        </w:tc>
      </w:tr>
      <w:tr w:rsidR="00A179BE" w14:paraId="0086A82A" w14:textId="77777777">
        <w:tc>
          <w:tcPr>
            <w:tcW w:w="4077" w:type="dxa"/>
            <w:shd w:val="clear" w:color="auto" w:fill="auto"/>
            <w:vAlign w:val="center"/>
          </w:tcPr>
          <w:p w14:paraId="2B28555A" w14:textId="77777777" w:rsidR="00005045" w:rsidRPr="00124784" w:rsidRDefault="00005045" w:rsidP="00124784">
            <w:pPr>
              <w:jc w:val="center"/>
              <w:rPr>
                <w:lang w:val="en-US"/>
              </w:rPr>
            </w:pPr>
            <w:r>
              <w:rPr>
                <w:lang w:val="en-US"/>
              </w:rPr>
              <w:t>43</w:t>
            </w:r>
          </w:p>
        </w:tc>
        <w:tc>
          <w:tcPr>
            <w:tcW w:w="1276" w:type="dxa"/>
            <w:shd w:val="clear" w:color="auto" w:fill="auto"/>
            <w:vAlign w:val="center"/>
          </w:tcPr>
          <w:p w14:paraId="455F3164" w14:textId="77777777" w:rsidR="00005045" w:rsidRPr="00124784" w:rsidRDefault="00005045" w:rsidP="00124784">
            <w:pPr>
              <w:jc w:val="center"/>
              <w:rPr>
                <w:lang w:val="en-US"/>
              </w:rPr>
            </w:pPr>
            <w:r>
              <w:rPr>
                <w:lang w:val="en-US"/>
              </w:rPr>
              <w:t>0.09</w:t>
            </w:r>
          </w:p>
        </w:tc>
        <w:tc>
          <w:tcPr>
            <w:tcW w:w="1276" w:type="dxa"/>
            <w:shd w:val="clear" w:color="auto" w:fill="auto"/>
            <w:vAlign w:val="center"/>
          </w:tcPr>
          <w:p w14:paraId="6FF69F0B" w14:textId="77777777" w:rsidR="00005045" w:rsidRPr="00124784" w:rsidRDefault="00005045" w:rsidP="00124784">
            <w:pPr>
              <w:jc w:val="center"/>
              <w:rPr>
                <w:lang w:val="en-US"/>
              </w:rPr>
            </w:pPr>
            <w:r>
              <w:rPr>
                <w:lang w:val="en-US"/>
              </w:rPr>
              <w:t>-0.40</w:t>
            </w:r>
          </w:p>
        </w:tc>
        <w:tc>
          <w:tcPr>
            <w:tcW w:w="1701" w:type="dxa"/>
            <w:shd w:val="clear" w:color="auto" w:fill="auto"/>
            <w:vAlign w:val="center"/>
          </w:tcPr>
          <w:p w14:paraId="63406167" w14:textId="77777777" w:rsidR="00005045" w:rsidRPr="00124784" w:rsidRDefault="00005045" w:rsidP="00124784">
            <w:pPr>
              <w:jc w:val="center"/>
              <w:rPr>
                <w:lang w:val="en-US"/>
              </w:rPr>
            </w:pPr>
            <w:r>
              <w:rPr>
                <w:lang w:val="en-US"/>
              </w:rPr>
              <w:t>0.49</w:t>
            </w:r>
          </w:p>
        </w:tc>
        <w:tc>
          <w:tcPr>
            <w:tcW w:w="973" w:type="dxa"/>
            <w:shd w:val="clear" w:color="auto" w:fill="auto"/>
            <w:vAlign w:val="center"/>
          </w:tcPr>
          <w:p w14:paraId="37E5A8BA" w14:textId="77777777" w:rsidR="00005045" w:rsidRPr="00124784" w:rsidRDefault="00005045" w:rsidP="00124784">
            <w:pPr>
              <w:jc w:val="center"/>
              <w:rPr>
                <w:lang w:val="en-US"/>
              </w:rPr>
            </w:pPr>
            <w:r>
              <w:rPr>
                <w:lang w:val="en-US"/>
              </w:rPr>
              <w:t>是</w:t>
            </w:r>
          </w:p>
        </w:tc>
      </w:tr>
      <w:tr w:rsidR="00A179BE" w14:paraId="4FF93678" w14:textId="77777777">
        <w:tc>
          <w:tcPr>
            <w:tcW w:w="4077" w:type="dxa"/>
            <w:shd w:val="clear" w:color="auto" w:fill="auto"/>
            <w:vAlign w:val="center"/>
          </w:tcPr>
          <w:p w14:paraId="48EDF666" w14:textId="77777777" w:rsidR="00005045" w:rsidRPr="00124784" w:rsidRDefault="00005045" w:rsidP="00124784">
            <w:pPr>
              <w:jc w:val="center"/>
              <w:rPr>
                <w:lang w:val="en-US"/>
              </w:rPr>
            </w:pPr>
            <w:r>
              <w:rPr>
                <w:lang w:val="en-US"/>
              </w:rPr>
              <w:t>44</w:t>
            </w:r>
          </w:p>
        </w:tc>
        <w:tc>
          <w:tcPr>
            <w:tcW w:w="1276" w:type="dxa"/>
            <w:shd w:val="clear" w:color="auto" w:fill="auto"/>
            <w:vAlign w:val="center"/>
          </w:tcPr>
          <w:p w14:paraId="6C128829" w14:textId="77777777" w:rsidR="00005045" w:rsidRPr="00124784" w:rsidRDefault="00005045" w:rsidP="00124784">
            <w:pPr>
              <w:jc w:val="center"/>
              <w:rPr>
                <w:lang w:val="en-US"/>
              </w:rPr>
            </w:pPr>
            <w:r>
              <w:rPr>
                <w:lang w:val="en-US"/>
              </w:rPr>
              <w:t>-0.61</w:t>
            </w:r>
          </w:p>
        </w:tc>
        <w:tc>
          <w:tcPr>
            <w:tcW w:w="1276" w:type="dxa"/>
            <w:shd w:val="clear" w:color="auto" w:fill="auto"/>
            <w:vAlign w:val="center"/>
          </w:tcPr>
          <w:p w14:paraId="1DFE81C9" w14:textId="77777777" w:rsidR="00005045" w:rsidRPr="00124784" w:rsidRDefault="00005045" w:rsidP="00124784">
            <w:pPr>
              <w:jc w:val="center"/>
              <w:rPr>
                <w:lang w:val="en-US"/>
              </w:rPr>
            </w:pPr>
            <w:r>
              <w:rPr>
                <w:lang w:val="en-US"/>
              </w:rPr>
              <w:t>-0.52</w:t>
            </w:r>
          </w:p>
        </w:tc>
        <w:tc>
          <w:tcPr>
            <w:tcW w:w="1701" w:type="dxa"/>
            <w:shd w:val="clear" w:color="auto" w:fill="auto"/>
            <w:vAlign w:val="center"/>
          </w:tcPr>
          <w:p w14:paraId="47C5BD48" w14:textId="77777777" w:rsidR="00005045" w:rsidRPr="00124784" w:rsidRDefault="00005045" w:rsidP="00124784">
            <w:pPr>
              <w:jc w:val="center"/>
              <w:rPr>
                <w:lang w:val="en-US"/>
              </w:rPr>
            </w:pPr>
            <w:r>
              <w:rPr>
                <w:lang w:val="en-US"/>
              </w:rPr>
              <w:t>-0.09</w:t>
            </w:r>
          </w:p>
        </w:tc>
        <w:tc>
          <w:tcPr>
            <w:tcW w:w="973" w:type="dxa"/>
            <w:shd w:val="clear" w:color="auto" w:fill="auto"/>
            <w:vAlign w:val="center"/>
          </w:tcPr>
          <w:p w14:paraId="07FB5504" w14:textId="77777777" w:rsidR="00005045" w:rsidRPr="00124784" w:rsidRDefault="00005045" w:rsidP="00124784">
            <w:pPr>
              <w:jc w:val="center"/>
              <w:rPr>
                <w:lang w:val="en-US"/>
              </w:rPr>
            </w:pPr>
            <w:r>
              <w:rPr>
                <w:lang w:val="en-US"/>
              </w:rPr>
              <w:t>是</w:t>
            </w:r>
          </w:p>
        </w:tc>
      </w:tr>
      <w:tr w:rsidR="00A179BE" w14:paraId="445D7619" w14:textId="77777777">
        <w:tc>
          <w:tcPr>
            <w:tcW w:w="4077" w:type="dxa"/>
            <w:shd w:val="clear" w:color="auto" w:fill="auto"/>
            <w:vAlign w:val="center"/>
          </w:tcPr>
          <w:p w14:paraId="26AB8664" w14:textId="77777777" w:rsidR="00005045" w:rsidRPr="00124784" w:rsidRDefault="00005045" w:rsidP="00124784">
            <w:pPr>
              <w:jc w:val="center"/>
              <w:rPr>
                <w:lang w:val="en-US"/>
              </w:rPr>
            </w:pPr>
            <w:r>
              <w:rPr>
                <w:lang w:val="en-US"/>
              </w:rPr>
              <w:lastRenderedPageBreak/>
              <w:t>45</w:t>
            </w:r>
          </w:p>
        </w:tc>
        <w:tc>
          <w:tcPr>
            <w:tcW w:w="1276" w:type="dxa"/>
            <w:shd w:val="clear" w:color="auto" w:fill="auto"/>
            <w:vAlign w:val="center"/>
          </w:tcPr>
          <w:p w14:paraId="1D4F7A47" w14:textId="77777777" w:rsidR="00005045" w:rsidRPr="00124784" w:rsidRDefault="00005045" w:rsidP="00124784">
            <w:pPr>
              <w:jc w:val="center"/>
              <w:rPr>
                <w:lang w:val="en-US"/>
              </w:rPr>
            </w:pPr>
            <w:r>
              <w:rPr>
                <w:lang w:val="en-US"/>
              </w:rPr>
              <w:t>-0.44</w:t>
            </w:r>
          </w:p>
        </w:tc>
        <w:tc>
          <w:tcPr>
            <w:tcW w:w="1276" w:type="dxa"/>
            <w:shd w:val="clear" w:color="auto" w:fill="auto"/>
            <w:vAlign w:val="center"/>
          </w:tcPr>
          <w:p w14:paraId="0D12C85E" w14:textId="77777777" w:rsidR="00005045" w:rsidRPr="00124784" w:rsidRDefault="00005045" w:rsidP="00124784">
            <w:pPr>
              <w:jc w:val="center"/>
              <w:rPr>
                <w:lang w:val="en-US"/>
              </w:rPr>
            </w:pPr>
            <w:r>
              <w:rPr>
                <w:lang w:val="en-US"/>
              </w:rPr>
              <w:t>-0.51</w:t>
            </w:r>
          </w:p>
        </w:tc>
        <w:tc>
          <w:tcPr>
            <w:tcW w:w="1701" w:type="dxa"/>
            <w:shd w:val="clear" w:color="auto" w:fill="auto"/>
            <w:vAlign w:val="center"/>
          </w:tcPr>
          <w:p w14:paraId="249D7812" w14:textId="77777777" w:rsidR="00005045" w:rsidRPr="00124784" w:rsidRDefault="00005045" w:rsidP="00124784">
            <w:pPr>
              <w:jc w:val="center"/>
              <w:rPr>
                <w:lang w:val="en-US"/>
              </w:rPr>
            </w:pPr>
            <w:r>
              <w:rPr>
                <w:lang w:val="en-US"/>
              </w:rPr>
              <w:t>0.07</w:t>
            </w:r>
          </w:p>
        </w:tc>
        <w:tc>
          <w:tcPr>
            <w:tcW w:w="973" w:type="dxa"/>
            <w:shd w:val="clear" w:color="auto" w:fill="auto"/>
            <w:vAlign w:val="center"/>
          </w:tcPr>
          <w:p w14:paraId="48140DAD" w14:textId="77777777" w:rsidR="00005045" w:rsidRPr="00124784" w:rsidRDefault="00005045" w:rsidP="00124784">
            <w:pPr>
              <w:jc w:val="center"/>
              <w:rPr>
                <w:lang w:val="en-US"/>
              </w:rPr>
            </w:pPr>
            <w:r>
              <w:rPr>
                <w:lang w:val="en-US"/>
              </w:rPr>
              <w:t>是</w:t>
            </w:r>
          </w:p>
        </w:tc>
      </w:tr>
      <w:tr w:rsidR="00A179BE" w14:paraId="5CC36CA9" w14:textId="77777777">
        <w:tc>
          <w:tcPr>
            <w:tcW w:w="4077" w:type="dxa"/>
            <w:shd w:val="clear" w:color="auto" w:fill="auto"/>
            <w:vAlign w:val="center"/>
          </w:tcPr>
          <w:p w14:paraId="5088652A" w14:textId="77777777" w:rsidR="00005045" w:rsidRPr="00124784" w:rsidRDefault="00005045" w:rsidP="00124784">
            <w:pPr>
              <w:jc w:val="center"/>
              <w:rPr>
                <w:lang w:val="en-US"/>
              </w:rPr>
            </w:pPr>
            <w:r>
              <w:rPr>
                <w:lang w:val="en-US"/>
              </w:rPr>
              <w:t>46</w:t>
            </w:r>
          </w:p>
        </w:tc>
        <w:tc>
          <w:tcPr>
            <w:tcW w:w="1276" w:type="dxa"/>
            <w:shd w:val="clear" w:color="auto" w:fill="auto"/>
            <w:vAlign w:val="center"/>
          </w:tcPr>
          <w:p w14:paraId="1B9DCC0F" w14:textId="77777777" w:rsidR="00005045" w:rsidRPr="00124784" w:rsidRDefault="00005045" w:rsidP="00124784">
            <w:pPr>
              <w:jc w:val="center"/>
              <w:rPr>
                <w:lang w:val="en-US"/>
              </w:rPr>
            </w:pPr>
            <w:r>
              <w:rPr>
                <w:lang w:val="en-US"/>
              </w:rPr>
              <w:t>-0.52</w:t>
            </w:r>
          </w:p>
        </w:tc>
        <w:tc>
          <w:tcPr>
            <w:tcW w:w="1276" w:type="dxa"/>
            <w:shd w:val="clear" w:color="auto" w:fill="auto"/>
            <w:vAlign w:val="center"/>
          </w:tcPr>
          <w:p w14:paraId="0FAA2016" w14:textId="77777777" w:rsidR="00005045" w:rsidRPr="00124784" w:rsidRDefault="00005045" w:rsidP="00124784">
            <w:pPr>
              <w:jc w:val="center"/>
              <w:rPr>
                <w:lang w:val="en-US"/>
              </w:rPr>
            </w:pPr>
            <w:r>
              <w:rPr>
                <w:lang w:val="en-US"/>
              </w:rPr>
              <w:t>-0.52</w:t>
            </w:r>
          </w:p>
        </w:tc>
        <w:tc>
          <w:tcPr>
            <w:tcW w:w="1701" w:type="dxa"/>
            <w:shd w:val="clear" w:color="auto" w:fill="auto"/>
            <w:vAlign w:val="center"/>
          </w:tcPr>
          <w:p w14:paraId="0C9DAE28" w14:textId="77777777" w:rsidR="00005045" w:rsidRPr="00124784" w:rsidRDefault="00005045" w:rsidP="00124784">
            <w:pPr>
              <w:jc w:val="center"/>
              <w:rPr>
                <w:lang w:val="en-US"/>
              </w:rPr>
            </w:pPr>
            <w:r>
              <w:rPr>
                <w:lang w:val="en-US"/>
              </w:rPr>
              <w:t>0.00</w:t>
            </w:r>
          </w:p>
        </w:tc>
        <w:tc>
          <w:tcPr>
            <w:tcW w:w="973" w:type="dxa"/>
            <w:shd w:val="clear" w:color="auto" w:fill="auto"/>
            <w:vAlign w:val="center"/>
          </w:tcPr>
          <w:p w14:paraId="182EF6EC" w14:textId="77777777" w:rsidR="00005045" w:rsidRPr="00124784" w:rsidRDefault="00005045" w:rsidP="00124784">
            <w:pPr>
              <w:jc w:val="center"/>
              <w:rPr>
                <w:lang w:val="en-US"/>
              </w:rPr>
            </w:pPr>
            <w:r>
              <w:rPr>
                <w:lang w:val="en-US"/>
              </w:rPr>
              <w:t>是</w:t>
            </w:r>
          </w:p>
        </w:tc>
      </w:tr>
      <w:tr w:rsidR="00A179BE" w14:paraId="7B913F44" w14:textId="77777777">
        <w:tc>
          <w:tcPr>
            <w:tcW w:w="4077" w:type="dxa"/>
            <w:shd w:val="clear" w:color="auto" w:fill="auto"/>
            <w:vAlign w:val="center"/>
          </w:tcPr>
          <w:p w14:paraId="502C80AF" w14:textId="77777777" w:rsidR="00005045" w:rsidRPr="00124784" w:rsidRDefault="00005045" w:rsidP="00124784">
            <w:pPr>
              <w:jc w:val="center"/>
              <w:rPr>
                <w:lang w:val="en-US"/>
              </w:rPr>
            </w:pPr>
            <w:r>
              <w:rPr>
                <w:lang w:val="en-US"/>
              </w:rPr>
              <w:t>47</w:t>
            </w:r>
          </w:p>
        </w:tc>
        <w:tc>
          <w:tcPr>
            <w:tcW w:w="1276" w:type="dxa"/>
            <w:shd w:val="clear" w:color="auto" w:fill="auto"/>
            <w:vAlign w:val="center"/>
          </w:tcPr>
          <w:p w14:paraId="5651ABFD" w14:textId="77777777" w:rsidR="00005045" w:rsidRPr="00124784" w:rsidRDefault="00005045" w:rsidP="00124784">
            <w:pPr>
              <w:jc w:val="center"/>
              <w:rPr>
                <w:lang w:val="en-US"/>
              </w:rPr>
            </w:pPr>
            <w:r>
              <w:rPr>
                <w:lang w:val="en-US"/>
              </w:rPr>
              <w:t>-0.38</w:t>
            </w:r>
          </w:p>
        </w:tc>
        <w:tc>
          <w:tcPr>
            <w:tcW w:w="1276" w:type="dxa"/>
            <w:shd w:val="clear" w:color="auto" w:fill="auto"/>
            <w:vAlign w:val="center"/>
          </w:tcPr>
          <w:p w14:paraId="163FF0C3" w14:textId="77777777" w:rsidR="00005045" w:rsidRPr="00124784" w:rsidRDefault="00005045" w:rsidP="00124784">
            <w:pPr>
              <w:jc w:val="center"/>
              <w:rPr>
                <w:lang w:val="en-US"/>
              </w:rPr>
            </w:pPr>
            <w:r>
              <w:rPr>
                <w:lang w:val="en-US"/>
              </w:rPr>
              <w:t>-0.49</w:t>
            </w:r>
          </w:p>
        </w:tc>
        <w:tc>
          <w:tcPr>
            <w:tcW w:w="1701" w:type="dxa"/>
            <w:shd w:val="clear" w:color="auto" w:fill="auto"/>
            <w:vAlign w:val="center"/>
          </w:tcPr>
          <w:p w14:paraId="2E04393D" w14:textId="77777777" w:rsidR="00005045" w:rsidRPr="00124784" w:rsidRDefault="00005045" w:rsidP="00124784">
            <w:pPr>
              <w:jc w:val="center"/>
              <w:rPr>
                <w:lang w:val="en-US"/>
              </w:rPr>
            </w:pPr>
            <w:r>
              <w:rPr>
                <w:lang w:val="en-US"/>
              </w:rPr>
              <w:t>0.11</w:t>
            </w:r>
          </w:p>
        </w:tc>
        <w:tc>
          <w:tcPr>
            <w:tcW w:w="973" w:type="dxa"/>
            <w:shd w:val="clear" w:color="auto" w:fill="auto"/>
            <w:vAlign w:val="center"/>
          </w:tcPr>
          <w:p w14:paraId="7314AF2D" w14:textId="77777777" w:rsidR="00005045" w:rsidRPr="00124784" w:rsidRDefault="00005045" w:rsidP="00124784">
            <w:pPr>
              <w:jc w:val="center"/>
              <w:rPr>
                <w:lang w:val="en-US"/>
              </w:rPr>
            </w:pPr>
            <w:r>
              <w:rPr>
                <w:lang w:val="en-US"/>
              </w:rPr>
              <w:t>是</w:t>
            </w:r>
          </w:p>
        </w:tc>
      </w:tr>
      <w:tr w:rsidR="00A179BE" w14:paraId="08C7839B" w14:textId="77777777">
        <w:tc>
          <w:tcPr>
            <w:tcW w:w="4077" w:type="dxa"/>
            <w:shd w:val="clear" w:color="auto" w:fill="auto"/>
            <w:vAlign w:val="center"/>
          </w:tcPr>
          <w:p w14:paraId="0E34FF87" w14:textId="77777777" w:rsidR="00005045" w:rsidRPr="00124784" w:rsidRDefault="00005045" w:rsidP="00124784">
            <w:pPr>
              <w:jc w:val="center"/>
              <w:rPr>
                <w:lang w:val="en-US"/>
              </w:rPr>
            </w:pPr>
            <w:r>
              <w:rPr>
                <w:lang w:val="en-US"/>
              </w:rPr>
              <w:t>48</w:t>
            </w:r>
          </w:p>
        </w:tc>
        <w:tc>
          <w:tcPr>
            <w:tcW w:w="1276" w:type="dxa"/>
            <w:shd w:val="clear" w:color="auto" w:fill="auto"/>
            <w:vAlign w:val="center"/>
          </w:tcPr>
          <w:p w14:paraId="223BA035" w14:textId="77777777" w:rsidR="00005045" w:rsidRPr="00124784" w:rsidRDefault="00005045" w:rsidP="00124784">
            <w:pPr>
              <w:jc w:val="center"/>
              <w:rPr>
                <w:lang w:val="en-US"/>
              </w:rPr>
            </w:pPr>
            <w:r>
              <w:rPr>
                <w:lang w:val="en-US"/>
              </w:rPr>
              <w:t>-0.55</w:t>
            </w:r>
          </w:p>
        </w:tc>
        <w:tc>
          <w:tcPr>
            <w:tcW w:w="1276" w:type="dxa"/>
            <w:shd w:val="clear" w:color="auto" w:fill="auto"/>
            <w:vAlign w:val="center"/>
          </w:tcPr>
          <w:p w14:paraId="647DD3A3" w14:textId="77777777" w:rsidR="00005045" w:rsidRPr="00124784" w:rsidRDefault="00005045" w:rsidP="00124784">
            <w:pPr>
              <w:jc w:val="center"/>
              <w:rPr>
                <w:lang w:val="en-US"/>
              </w:rPr>
            </w:pPr>
            <w:r>
              <w:rPr>
                <w:lang w:val="en-US"/>
              </w:rPr>
              <w:t>-0.82</w:t>
            </w:r>
          </w:p>
        </w:tc>
        <w:tc>
          <w:tcPr>
            <w:tcW w:w="1701" w:type="dxa"/>
            <w:shd w:val="clear" w:color="auto" w:fill="auto"/>
            <w:vAlign w:val="center"/>
          </w:tcPr>
          <w:p w14:paraId="4A2D11DF" w14:textId="77777777" w:rsidR="00005045" w:rsidRPr="00124784" w:rsidRDefault="00005045" w:rsidP="00124784">
            <w:pPr>
              <w:jc w:val="center"/>
              <w:rPr>
                <w:lang w:val="en-US"/>
              </w:rPr>
            </w:pPr>
            <w:r>
              <w:rPr>
                <w:lang w:val="en-US"/>
              </w:rPr>
              <w:t>0.27</w:t>
            </w:r>
          </w:p>
        </w:tc>
        <w:tc>
          <w:tcPr>
            <w:tcW w:w="973" w:type="dxa"/>
            <w:shd w:val="clear" w:color="auto" w:fill="auto"/>
            <w:vAlign w:val="center"/>
          </w:tcPr>
          <w:p w14:paraId="3E1362F1" w14:textId="77777777" w:rsidR="00005045" w:rsidRPr="00124784" w:rsidRDefault="00005045" w:rsidP="00124784">
            <w:pPr>
              <w:jc w:val="center"/>
              <w:rPr>
                <w:lang w:val="en-US"/>
              </w:rPr>
            </w:pPr>
            <w:r>
              <w:rPr>
                <w:lang w:val="en-US"/>
              </w:rPr>
              <w:t>是</w:t>
            </w:r>
          </w:p>
        </w:tc>
      </w:tr>
      <w:tr w:rsidR="00A179BE" w14:paraId="6F7B5E97" w14:textId="77777777">
        <w:tc>
          <w:tcPr>
            <w:tcW w:w="4077" w:type="dxa"/>
            <w:shd w:val="clear" w:color="auto" w:fill="auto"/>
            <w:vAlign w:val="center"/>
          </w:tcPr>
          <w:p w14:paraId="691092CB" w14:textId="77777777" w:rsidR="00005045" w:rsidRPr="00124784" w:rsidRDefault="00005045" w:rsidP="00124784">
            <w:pPr>
              <w:jc w:val="center"/>
              <w:rPr>
                <w:lang w:val="en-US"/>
              </w:rPr>
            </w:pPr>
            <w:r>
              <w:rPr>
                <w:lang w:val="en-US"/>
              </w:rPr>
              <w:t>49</w:t>
            </w:r>
          </w:p>
        </w:tc>
        <w:tc>
          <w:tcPr>
            <w:tcW w:w="1276" w:type="dxa"/>
            <w:shd w:val="clear" w:color="auto" w:fill="auto"/>
            <w:vAlign w:val="center"/>
          </w:tcPr>
          <w:p w14:paraId="3BDC6C82" w14:textId="77777777" w:rsidR="00005045" w:rsidRPr="00124784" w:rsidRDefault="00005045" w:rsidP="00124784">
            <w:pPr>
              <w:jc w:val="center"/>
              <w:rPr>
                <w:lang w:val="en-US"/>
              </w:rPr>
            </w:pPr>
            <w:r>
              <w:rPr>
                <w:lang w:val="en-US"/>
              </w:rPr>
              <w:t>-0.74</w:t>
            </w:r>
          </w:p>
        </w:tc>
        <w:tc>
          <w:tcPr>
            <w:tcW w:w="1276" w:type="dxa"/>
            <w:shd w:val="clear" w:color="auto" w:fill="auto"/>
            <w:vAlign w:val="center"/>
          </w:tcPr>
          <w:p w14:paraId="123B8D3F" w14:textId="77777777" w:rsidR="00005045" w:rsidRPr="00124784" w:rsidRDefault="00005045" w:rsidP="00124784">
            <w:pPr>
              <w:jc w:val="center"/>
              <w:rPr>
                <w:lang w:val="en-US"/>
              </w:rPr>
            </w:pPr>
            <w:r>
              <w:rPr>
                <w:lang w:val="en-US"/>
              </w:rPr>
              <w:t>-0.76</w:t>
            </w:r>
          </w:p>
        </w:tc>
        <w:tc>
          <w:tcPr>
            <w:tcW w:w="1701" w:type="dxa"/>
            <w:shd w:val="clear" w:color="auto" w:fill="auto"/>
            <w:vAlign w:val="center"/>
          </w:tcPr>
          <w:p w14:paraId="11A67172" w14:textId="77777777" w:rsidR="00005045" w:rsidRPr="00124784" w:rsidRDefault="00005045" w:rsidP="00124784">
            <w:pPr>
              <w:jc w:val="center"/>
              <w:rPr>
                <w:lang w:val="en-US"/>
              </w:rPr>
            </w:pPr>
            <w:r>
              <w:rPr>
                <w:lang w:val="en-US"/>
              </w:rPr>
              <w:t>0.02</w:t>
            </w:r>
          </w:p>
        </w:tc>
        <w:tc>
          <w:tcPr>
            <w:tcW w:w="973" w:type="dxa"/>
            <w:shd w:val="clear" w:color="auto" w:fill="auto"/>
            <w:vAlign w:val="center"/>
          </w:tcPr>
          <w:p w14:paraId="395AE7CC" w14:textId="77777777" w:rsidR="00005045" w:rsidRPr="00124784" w:rsidRDefault="00005045" w:rsidP="00124784">
            <w:pPr>
              <w:jc w:val="center"/>
              <w:rPr>
                <w:lang w:val="en-US"/>
              </w:rPr>
            </w:pPr>
            <w:r>
              <w:rPr>
                <w:lang w:val="en-US"/>
              </w:rPr>
              <w:t>是</w:t>
            </w:r>
          </w:p>
        </w:tc>
      </w:tr>
      <w:tr w:rsidR="00A179BE" w14:paraId="119A3FD4" w14:textId="77777777">
        <w:tc>
          <w:tcPr>
            <w:tcW w:w="4077" w:type="dxa"/>
            <w:shd w:val="clear" w:color="auto" w:fill="auto"/>
            <w:vAlign w:val="center"/>
          </w:tcPr>
          <w:p w14:paraId="6AE8ACC1" w14:textId="77777777" w:rsidR="00005045" w:rsidRPr="00124784" w:rsidRDefault="00005045" w:rsidP="00124784">
            <w:pPr>
              <w:jc w:val="center"/>
              <w:rPr>
                <w:lang w:val="en-US"/>
              </w:rPr>
            </w:pPr>
            <w:r>
              <w:rPr>
                <w:lang w:val="en-US"/>
              </w:rPr>
              <w:t>5</w:t>
            </w:r>
          </w:p>
        </w:tc>
        <w:tc>
          <w:tcPr>
            <w:tcW w:w="1276" w:type="dxa"/>
            <w:shd w:val="clear" w:color="auto" w:fill="auto"/>
            <w:vAlign w:val="center"/>
          </w:tcPr>
          <w:p w14:paraId="7B386983" w14:textId="77777777" w:rsidR="00005045" w:rsidRPr="00124784" w:rsidRDefault="00005045" w:rsidP="00124784">
            <w:pPr>
              <w:jc w:val="center"/>
              <w:rPr>
                <w:lang w:val="en-US"/>
              </w:rPr>
            </w:pPr>
            <w:r>
              <w:rPr>
                <w:lang w:val="en-US"/>
              </w:rPr>
              <w:t>-0.30</w:t>
            </w:r>
          </w:p>
        </w:tc>
        <w:tc>
          <w:tcPr>
            <w:tcW w:w="1276" w:type="dxa"/>
            <w:shd w:val="clear" w:color="auto" w:fill="auto"/>
            <w:vAlign w:val="center"/>
          </w:tcPr>
          <w:p w14:paraId="3E34BB1B" w14:textId="77777777" w:rsidR="00005045" w:rsidRPr="00124784" w:rsidRDefault="00005045" w:rsidP="00124784">
            <w:pPr>
              <w:jc w:val="center"/>
              <w:rPr>
                <w:lang w:val="en-US"/>
              </w:rPr>
            </w:pPr>
            <w:r>
              <w:rPr>
                <w:lang w:val="en-US"/>
              </w:rPr>
              <w:t>-0.52</w:t>
            </w:r>
          </w:p>
        </w:tc>
        <w:tc>
          <w:tcPr>
            <w:tcW w:w="1701" w:type="dxa"/>
            <w:shd w:val="clear" w:color="auto" w:fill="auto"/>
            <w:vAlign w:val="center"/>
          </w:tcPr>
          <w:p w14:paraId="07FABFAC" w14:textId="77777777" w:rsidR="00005045" w:rsidRPr="00124784" w:rsidRDefault="00005045" w:rsidP="00124784">
            <w:pPr>
              <w:jc w:val="center"/>
              <w:rPr>
                <w:lang w:val="en-US"/>
              </w:rPr>
            </w:pPr>
            <w:r>
              <w:rPr>
                <w:lang w:val="en-US"/>
              </w:rPr>
              <w:t>0.22</w:t>
            </w:r>
          </w:p>
        </w:tc>
        <w:tc>
          <w:tcPr>
            <w:tcW w:w="973" w:type="dxa"/>
            <w:shd w:val="clear" w:color="auto" w:fill="auto"/>
            <w:vAlign w:val="center"/>
          </w:tcPr>
          <w:p w14:paraId="3997DA30" w14:textId="77777777" w:rsidR="00005045" w:rsidRPr="00124784" w:rsidRDefault="00005045" w:rsidP="00124784">
            <w:pPr>
              <w:jc w:val="center"/>
              <w:rPr>
                <w:lang w:val="en-US"/>
              </w:rPr>
            </w:pPr>
            <w:r>
              <w:rPr>
                <w:lang w:val="en-US"/>
              </w:rPr>
              <w:t>是</w:t>
            </w:r>
          </w:p>
        </w:tc>
      </w:tr>
      <w:tr w:rsidR="00A179BE" w14:paraId="7854194C" w14:textId="77777777">
        <w:tc>
          <w:tcPr>
            <w:tcW w:w="4077" w:type="dxa"/>
            <w:shd w:val="clear" w:color="auto" w:fill="auto"/>
            <w:vAlign w:val="center"/>
          </w:tcPr>
          <w:p w14:paraId="658F5A11" w14:textId="77777777" w:rsidR="00005045" w:rsidRPr="00124784" w:rsidRDefault="00005045" w:rsidP="00124784">
            <w:pPr>
              <w:jc w:val="center"/>
              <w:rPr>
                <w:lang w:val="en-US"/>
              </w:rPr>
            </w:pPr>
            <w:r>
              <w:rPr>
                <w:lang w:val="en-US"/>
              </w:rPr>
              <w:t>50</w:t>
            </w:r>
          </w:p>
        </w:tc>
        <w:tc>
          <w:tcPr>
            <w:tcW w:w="1276" w:type="dxa"/>
            <w:shd w:val="clear" w:color="auto" w:fill="auto"/>
            <w:vAlign w:val="center"/>
          </w:tcPr>
          <w:p w14:paraId="477F24E7" w14:textId="77777777" w:rsidR="00005045" w:rsidRPr="00124784" w:rsidRDefault="00005045" w:rsidP="00124784">
            <w:pPr>
              <w:jc w:val="center"/>
              <w:rPr>
                <w:lang w:val="en-US"/>
              </w:rPr>
            </w:pPr>
            <w:r>
              <w:rPr>
                <w:lang w:val="en-US"/>
              </w:rPr>
              <w:t>-0.72</w:t>
            </w:r>
          </w:p>
        </w:tc>
        <w:tc>
          <w:tcPr>
            <w:tcW w:w="1276" w:type="dxa"/>
            <w:shd w:val="clear" w:color="auto" w:fill="auto"/>
            <w:vAlign w:val="center"/>
          </w:tcPr>
          <w:p w14:paraId="73B78CE1" w14:textId="77777777" w:rsidR="00005045" w:rsidRPr="00124784" w:rsidRDefault="00005045" w:rsidP="00124784">
            <w:pPr>
              <w:jc w:val="center"/>
              <w:rPr>
                <w:lang w:val="en-US"/>
              </w:rPr>
            </w:pPr>
            <w:r>
              <w:rPr>
                <w:lang w:val="en-US"/>
              </w:rPr>
              <w:t>-0.76</w:t>
            </w:r>
          </w:p>
        </w:tc>
        <w:tc>
          <w:tcPr>
            <w:tcW w:w="1701" w:type="dxa"/>
            <w:shd w:val="clear" w:color="auto" w:fill="auto"/>
            <w:vAlign w:val="center"/>
          </w:tcPr>
          <w:p w14:paraId="63A48135" w14:textId="77777777" w:rsidR="00005045" w:rsidRPr="00124784" w:rsidRDefault="00005045" w:rsidP="00124784">
            <w:pPr>
              <w:jc w:val="center"/>
              <w:rPr>
                <w:lang w:val="en-US"/>
              </w:rPr>
            </w:pPr>
            <w:r>
              <w:rPr>
                <w:lang w:val="en-US"/>
              </w:rPr>
              <w:t>0.04</w:t>
            </w:r>
          </w:p>
        </w:tc>
        <w:tc>
          <w:tcPr>
            <w:tcW w:w="973" w:type="dxa"/>
            <w:shd w:val="clear" w:color="auto" w:fill="auto"/>
            <w:vAlign w:val="center"/>
          </w:tcPr>
          <w:p w14:paraId="38FDB6A1" w14:textId="77777777" w:rsidR="00005045" w:rsidRPr="00124784" w:rsidRDefault="00005045" w:rsidP="00124784">
            <w:pPr>
              <w:jc w:val="center"/>
              <w:rPr>
                <w:lang w:val="en-US"/>
              </w:rPr>
            </w:pPr>
            <w:r>
              <w:rPr>
                <w:lang w:val="en-US"/>
              </w:rPr>
              <w:t>是</w:t>
            </w:r>
          </w:p>
        </w:tc>
      </w:tr>
      <w:tr w:rsidR="00A179BE" w14:paraId="1A2041D4" w14:textId="77777777">
        <w:tc>
          <w:tcPr>
            <w:tcW w:w="4077" w:type="dxa"/>
            <w:shd w:val="clear" w:color="auto" w:fill="auto"/>
            <w:vAlign w:val="center"/>
          </w:tcPr>
          <w:p w14:paraId="4D5B7E81" w14:textId="77777777" w:rsidR="00005045" w:rsidRPr="00124784" w:rsidRDefault="00005045" w:rsidP="00124784">
            <w:pPr>
              <w:jc w:val="center"/>
              <w:rPr>
                <w:lang w:val="en-US"/>
              </w:rPr>
            </w:pPr>
            <w:r>
              <w:rPr>
                <w:lang w:val="en-US"/>
              </w:rPr>
              <w:t>51</w:t>
            </w:r>
          </w:p>
        </w:tc>
        <w:tc>
          <w:tcPr>
            <w:tcW w:w="1276" w:type="dxa"/>
            <w:shd w:val="clear" w:color="auto" w:fill="auto"/>
            <w:vAlign w:val="center"/>
          </w:tcPr>
          <w:p w14:paraId="4A110B7B" w14:textId="77777777" w:rsidR="00005045" w:rsidRPr="00124784" w:rsidRDefault="00005045" w:rsidP="00124784">
            <w:pPr>
              <w:jc w:val="center"/>
              <w:rPr>
                <w:lang w:val="en-US"/>
              </w:rPr>
            </w:pPr>
            <w:r>
              <w:rPr>
                <w:lang w:val="en-US"/>
              </w:rPr>
              <w:t>-0.50</w:t>
            </w:r>
          </w:p>
        </w:tc>
        <w:tc>
          <w:tcPr>
            <w:tcW w:w="1276" w:type="dxa"/>
            <w:shd w:val="clear" w:color="auto" w:fill="auto"/>
            <w:vAlign w:val="center"/>
          </w:tcPr>
          <w:p w14:paraId="0AF247C0" w14:textId="77777777" w:rsidR="00005045" w:rsidRPr="00124784" w:rsidRDefault="00005045" w:rsidP="00124784">
            <w:pPr>
              <w:jc w:val="center"/>
              <w:rPr>
                <w:lang w:val="en-US"/>
              </w:rPr>
            </w:pPr>
            <w:r>
              <w:rPr>
                <w:lang w:val="en-US"/>
              </w:rPr>
              <w:t>-0.73</w:t>
            </w:r>
          </w:p>
        </w:tc>
        <w:tc>
          <w:tcPr>
            <w:tcW w:w="1701" w:type="dxa"/>
            <w:shd w:val="clear" w:color="auto" w:fill="auto"/>
            <w:vAlign w:val="center"/>
          </w:tcPr>
          <w:p w14:paraId="0BB750F8" w14:textId="77777777" w:rsidR="00005045" w:rsidRPr="00124784" w:rsidRDefault="00005045" w:rsidP="00124784">
            <w:pPr>
              <w:jc w:val="center"/>
              <w:rPr>
                <w:lang w:val="en-US"/>
              </w:rPr>
            </w:pPr>
            <w:r>
              <w:rPr>
                <w:lang w:val="en-US"/>
              </w:rPr>
              <w:t>0.22</w:t>
            </w:r>
          </w:p>
        </w:tc>
        <w:tc>
          <w:tcPr>
            <w:tcW w:w="973" w:type="dxa"/>
            <w:shd w:val="clear" w:color="auto" w:fill="auto"/>
            <w:vAlign w:val="center"/>
          </w:tcPr>
          <w:p w14:paraId="12A9E0C3" w14:textId="77777777" w:rsidR="00005045" w:rsidRPr="00124784" w:rsidRDefault="00005045" w:rsidP="00124784">
            <w:pPr>
              <w:jc w:val="center"/>
              <w:rPr>
                <w:lang w:val="en-US"/>
              </w:rPr>
            </w:pPr>
            <w:r>
              <w:rPr>
                <w:lang w:val="en-US"/>
              </w:rPr>
              <w:t>是</w:t>
            </w:r>
          </w:p>
        </w:tc>
      </w:tr>
      <w:tr w:rsidR="00A179BE" w14:paraId="59BB1667" w14:textId="77777777">
        <w:tc>
          <w:tcPr>
            <w:tcW w:w="4077" w:type="dxa"/>
            <w:shd w:val="clear" w:color="auto" w:fill="auto"/>
            <w:vAlign w:val="center"/>
          </w:tcPr>
          <w:p w14:paraId="628A2334" w14:textId="77777777" w:rsidR="00005045" w:rsidRPr="00124784" w:rsidRDefault="00005045" w:rsidP="00124784">
            <w:pPr>
              <w:jc w:val="center"/>
              <w:rPr>
                <w:lang w:val="en-US"/>
              </w:rPr>
            </w:pPr>
            <w:r>
              <w:rPr>
                <w:lang w:val="en-US"/>
              </w:rPr>
              <w:t>52</w:t>
            </w:r>
          </w:p>
        </w:tc>
        <w:tc>
          <w:tcPr>
            <w:tcW w:w="1276" w:type="dxa"/>
            <w:shd w:val="clear" w:color="auto" w:fill="auto"/>
            <w:vAlign w:val="center"/>
          </w:tcPr>
          <w:p w14:paraId="68755CC7" w14:textId="77777777" w:rsidR="00005045" w:rsidRPr="00124784" w:rsidRDefault="00005045" w:rsidP="00124784">
            <w:pPr>
              <w:jc w:val="center"/>
              <w:rPr>
                <w:lang w:val="en-US"/>
              </w:rPr>
            </w:pPr>
            <w:r>
              <w:rPr>
                <w:lang w:val="en-US"/>
              </w:rPr>
              <w:t>-0.36</w:t>
            </w:r>
          </w:p>
        </w:tc>
        <w:tc>
          <w:tcPr>
            <w:tcW w:w="1276" w:type="dxa"/>
            <w:shd w:val="clear" w:color="auto" w:fill="auto"/>
            <w:vAlign w:val="center"/>
          </w:tcPr>
          <w:p w14:paraId="797524CB" w14:textId="77777777" w:rsidR="00005045" w:rsidRPr="00124784" w:rsidRDefault="00005045" w:rsidP="00124784">
            <w:pPr>
              <w:jc w:val="center"/>
              <w:rPr>
                <w:lang w:val="en-US"/>
              </w:rPr>
            </w:pPr>
            <w:r>
              <w:rPr>
                <w:lang w:val="en-US"/>
              </w:rPr>
              <w:t>-0.45</w:t>
            </w:r>
          </w:p>
        </w:tc>
        <w:tc>
          <w:tcPr>
            <w:tcW w:w="1701" w:type="dxa"/>
            <w:shd w:val="clear" w:color="auto" w:fill="auto"/>
            <w:vAlign w:val="center"/>
          </w:tcPr>
          <w:p w14:paraId="1E116C2B" w14:textId="77777777" w:rsidR="00005045" w:rsidRPr="00124784" w:rsidRDefault="00005045" w:rsidP="00124784">
            <w:pPr>
              <w:jc w:val="center"/>
              <w:rPr>
                <w:lang w:val="en-US"/>
              </w:rPr>
            </w:pPr>
            <w:r>
              <w:rPr>
                <w:lang w:val="en-US"/>
              </w:rPr>
              <w:t>0.09</w:t>
            </w:r>
          </w:p>
        </w:tc>
        <w:tc>
          <w:tcPr>
            <w:tcW w:w="973" w:type="dxa"/>
            <w:shd w:val="clear" w:color="auto" w:fill="auto"/>
            <w:vAlign w:val="center"/>
          </w:tcPr>
          <w:p w14:paraId="1D6F812B" w14:textId="77777777" w:rsidR="00005045" w:rsidRPr="00124784" w:rsidRDefault="00005045" w:rsidP="00124784">
            <w:pPr>
              <w:jc w:val="center"/>
              <w:rPr>
                <w:lang w:val="en-US"/>
              </w:rPr>
            </w:pPr>
            <w:r>
              <w:rPr>
                <w:lang w:val="en-US"/>
              </w:rPr>
              <w:t>是</w:t>
            </w:r>
          </w:p>
        </w:tc>
      </w:tr>
      <w:tr w:rsidR="00A179BE" w14:paraId="2EBEF68C" w14:textId="77777777">
        <w:tc>
          <w:tcPr>
            <w:tcW w:w="4077" w:type="dxa"/>
            <w:shd w:val="clear" w:color="auto" w:fill="auto"/>
            <w:vAlign w:val="center"/>
          </w:tcPr>
          <w:p w14:paraId="795747B4" w14:textId="77777777" w:rsidR="00005045" w:rsidRPr="00124784" w:rsidRDefault="00005045" w:rsidP="00124784">
            <w:pPr>
              <w:jc w:val="center"/>
              <w:rPr>
                <w:lang w:val="en-US"/>
              </w:rPr>
            </w:pPr>
            <w:r>
              <w:rPr>
                <w:lang w:val="en-US"/>
              </w:rPr>
              <w:t>53</w:t>
            </w:r>
          </w:p>
        </w:tc>
        <w:tc>
          <w:tcPr>
            <w:tcW w:w="1276" w:type="dxa"/>
            <w:shd w:val="clear" w:color="auto" w:fill="auto"/>
            <w:vAlign w:val="center"/>
          </w:tcPr>
          <w:p w14:paraId="2466BFE0" w14:textId="77777777" w:rsidR="00005045" w:rsidRPr="00124784" w:rsidRDefault="00005045" w:rsidP="00124784">
            <w:pPr>
              <w:jc w:val="center"/>
              <w:rPr>
                <w:lang w:val="en-US"/>
              </w:rPr>
            </w:pPr>
            <w:r>
              <w:rPr>
                <w:lang w:val="en-US"/>
              </w:rPr>
              <w:t>-0.73</w:t>
            </w:r>
          </w:p>
        </w:tc>
        <w:tc>
          <w:tcPr>
            <w:tcW w:w="1276" w:type="dxa"/>
            <w:shd w:val="clear" w:color="auto" w:fill="auto"/>
            <w:vAlign w:val="center"/>
          </w:tcPr>
          <w:p w14:paraId="14DBB50B" w14:textId="77777777" w:rsidR="00005045" w:rsidRPr="00124784" w:rsidRDefault="00005045" w:rsidP="00124784">
            <w:pPr>
              <w:jc w:val="center"/>
              <w:rPr>
                <w:lang w:val="en-US"/>
              </w:rPr>
            </w:pPr>
            <w:r>
              <w:rPr>
                <w:lang w:val="en-US"/>
              </w:rPr>
              <w:t>-0.77</w:t>
            </w:r>
          </w:p>
        </w:tc>
        <w:tc>
          <w:tcPr>
            <w:tcW w:w="1701" w:type="dxa"/>
            <w:shd w:val="clear" w:color="auto" w:fill="auto"/>
            <w:vAlign w:val="center"/>
          </w:tcPr>
          <w:p w14:paraId="4BBD111B" w14:textId="77777777" w:rsidR="00005045" w:rsidRPr="00124784" w:rsidRDefault="00005045" w:rsidP="00124784">
            <w:pPr>
              <w:jc w:val="center"/>
              <w:rPr>
                <w:lang w:val="en-US"/>
              </w:rPr>
            </w:pPr>
            <w:r>
              <w:rPr>
                <w:lang w:val="en-US"/>
              </w:rPr>
              <w:t>0.03</w:t>
            </w:r>
          </w:p>
        </w:tc>
        <w:tc>
          <w:tcPr>
            <w:tcW w:w="973" w:type="dxa"/>
            <w:shd w:val="clear" w:color="auto" w:fill="auto"/>
            <w:vAlign w:val="center"/>
          </w:tcPr>
          <w:p w14:paraId="2F4615CC" w14:textId="77777777" w:rsidR="00005045" w:rsidRPr="00124784" w:rsidRDefault="00005045" w:rsidP="00124784">
            <w:pPr>
              <w:jc w:val="center"/>
              <w:rPr>
                <w:lang w:val="en-US"/>
              </w:rPr>
            </w:pPr>
            <w:r>
              <w:rPr>
                <w:lang w:val="en-US"/>
              </w:rPr>
              <w:t>是</w:t>
            </w:r>
          </w:p>
        </w:tc>
      </w:tr>
      <w:tr w:rsidR="00A179BE" w14:paraId="1A9BEE34" w14:textId="77777777">
        <w:tc>
          <w:tcPr>
            <w:tcW w:w="4077" w:type="dxa"/>
            <w:shd w:val="clear" w:color="auto" w:fill="auto"/>
            <w:vAlign w:val="center"/>
          </w:tcPr>
          <w:p w14:paraId="6F051E9D" w14:textId="77777777" w:rsidR="00005045" w:rsidRPr="00124784" w:rsidRDefault="00005045" w:rsidP="00124784">
            <w:pPr>
              <w:jc w:val="center"/>
              <w:rPr>
                <w:lang w:val="en-US"/>
              </w:rPr>
            </w:pPr>
            <w:r>
              <w:rPr>
                <w:lang w:val="en-US"/>
              </w:rPr>
              <w:t>54</w:t>
            </w:r>
          </w:p>
        </w:tc>
        <w:tc>
          <w:tcPr>
            <w:tcW w:w="1276" w:type="dxa"/>
            <w:shd w:val="clear" w:color="auto" w:fill="auto"/>
            <w:vAlign w:val="center"/>
          </w:tcPr>
          <w:p w14:paraId="3274715C" w14:textId="77777777" w:rsidR="00005045" w:rsidRPr="00124784" w:rsidRDefault="00005045" w:rsidP="00124784">
            <w:pPr>
              <w:jc w:val="center"/>
              <w:rPr>
                <w:lang w:val="en-US"/>
              </w:rPr>
            </w:pPr>
            <w:r>
              <w:rPr>
                <w:lang w:val="en-US"/>
              </w:rPr>
              <w:t>-0.50</w:t>
            </w:r>
          </w:p>
        </w:tc>
        <w:tc>
          <w:tcPr>
            <w:tcW w:w="1276" w:type="dxa"/>
            <w:shd w:val="clear" w:color="auto" w:fill="auto"/>
            <w:vAlign w:val="center"/>
          </w:tcPr>
          <w:p w14:paraId="382DA7DF" w14:textId="77777777" w:rsidR="00005045" w:rsidRPr="00124784" w:rsidRDefault="00005045" w:rsidP="00124784">
            <w:pPr>
              <w:jc w:val="center"/>
              <w:rPr>
                <w:lang w:val="en-US"/>
              </w:rPr>
            </w:pPr>
            <w:r>
              <w:rPr>
                <w:lang w:val="en-US"/>
              </w:rPr>
              <w:t>-0.81</w:t>
            </w:r>
          </w:p>
        </w:tc>
        <w:tc>
          <w:tcPr>
            <w:tcW w:w="1701" w:type="dxa"/>
            <w:shd w:val="clear" w:color="auto" w:fill="auto"/>
            <w:vAlign w:val="center"/>
          </w:tcPr>
          <w:p w14:paraId="4A8DDA7F" w14:textId="77777777" w:rsidR="00005045" w:rsidRPr="00124784" w:rsidRDefault="00005045" w:rsidP="00124784">
            <w:pPr>
              <w:jc w:val="center"/>
              <w:rPr>
                <w:lang w:val="en-US"/>
              </w:rPr>
            </w:pPr>
            <w:r>
              <w:rPr>
                <w:lang w:val="en-US"/>
              </w:rPr>
              <w:t>0.31</w:t>
            </w:r>
          </w:p>
        </w:tc>
        <w:tc>
          <w:tcPr>
            <w:tcW w:w="973" w:type="dxa"/>
            <w:shd w:val="clear" w:color="auto" w:fill="auto"/>
            <w:vAlign w:val="center"/>
          </w:tcPr>
          <w:p w14:paraId="3F0414BA" w14:textId="77777777" w:rsidR="00005045" w:rsidRPr="00124784" w:rsidRDefault="00005045" w:rsidP="00124784">
            <w:pPr>
              <w:jc w:val="center"/>
              <w:rPr>
                <w:lang w:val="en-US"/>
              </w:rPr>
            </w:pPr>
            <w:r>
              <w:rPr>
                <w:lang w:val="en-US"/>
              </w:rPr>
              <w:t>是</w:t>
            </w:r>
          </w:p>
        </w:tc>
      </w:tr>
      <w:tr w:rsidR="00A179BE" w14:paraId="43A5588D" w14:textId="77777777">
        <w:tc>
          <w:tcPr>
            <w:tcW w:w="4077" w:type="dxa"/>
            <w:shd w:val="clear" w:color="auto" w:fill="auto"/>
            <w:vAlign w:val="center"/>
          </w:tcPr>
          <w:p w14:paraId="6B0DF111" w14:textId="77777777" w:rsidR="00005045" w:rsidRPr="00124784" w:rsidRDefault="00005045" w:rsidP="00124784">
            <w:pPr>
              <w:jc w:val="center"/>
              <w:rPr>
                <w:lang w:val="en-US"/>
              </w:rPr>
            </w:pPr>
            <w:r>
              <w:rPr>
                <w:lang w:val="en-US"/>
              </w:rPr>
              <w:t>55</w:t>
            </w:r>
          </w:p>
        </w:tc>
        <w:tc>
          <w:tcPr>
            <w:tcW w:w="1276" w:type="dxa"/>
            <w:shd w:val="clear" w:color="auto" w:fill="auto"/>
            <w:vAlign w:val="center"/>
          </w:tcPr>
          <w:p w14:paraId="10E61184" w14:textId="77777777" w:rsidR="00005045" w:rsidRPr="00124784" w:rsidRDefault="00005045" w:rsidP="00124784">
            <w:pPr>
              <w:jc w:val="center"/>
              <w:rPr>
                <w:lang w:val="en-US"/>
              </w:rPr>
            </w:pPr>
            <w:r>
              <w:rPr>
                <w:lang w:val="en-US"/>
              </w:rPr>
              <w:t>-0.91</w:t>
            </w:r>
          </w:p>
        </w:tc>
        <w:tc>
          <w:tcPr>
            <w:tcW w:w="1276" w:type="dxa"/>
            <w:shd w:val="clear" w:color="auto" w:fill="auto"/>
            <w:vAlign w:val="center"/>
          </w:tcPr>
          <w:p w14:paraId="653A9DA3" w14:textId="77777777" w:rsidR="00005045" w:rsidRPr="00124784" w:rsidRDefault="00005045" w:rsidP="00124784">
            <w:pPr>
              <w:jc w:val="center"/>
              <w:rPr>
                <w:lang w:val="en-US"/>
              </w:rPr>
            </w:pPr>
            <w:r>
              <w:rPr>
                <w:lang w:val="en-US"/>
              </w:rPr>
              <w:t>-0.74</w:t>
            </w:r>
          </w:p>
        </w:tc>
        <w:tc>
          <w:tcPr>
            <w:tcW w:w="1701" w:type="dxa"/>
            <w:shd w:val="clear" w:color="auto" w:fill="auto"/>
            <w:vAlign w:val="center"/>
          </w:tcPr>
          <w:p w14:paraId="14BE6842" w14:textId="77777777" w:rsidR="00005045" w:rsidRPr="00124784" w:rsidRDefault="00005045" w:rsidP="00124784">
            <w:pPr>
              <w:jc w:val="center"/>
              <w:rPr>
                <w:lang w:val="en-US"/>
              </w:rPr>
            </w:pPr>
            <w:r>
              <w:rPr>
                <w:lang w:val="en-US"/>
              </w:rPr>
              <w:t>-0.17</w:t>
            </w:r>
          </w:p>
        </w:tc>
        <w:tc>
          <w:tcPr>
            <w:tcW w:w="973" w:type="dxa"/>
            <w:shd w:val="clear" w:color="auto" w:fill="auto"/>
            <w:vAlign w:val="center"/>
          </w:tcPr>
          <w:p w14:paraId="67B270FC" w14:textId="77777777" w:rsidR="00005045" w:rsidRPr="00124784" w:rsidRDefault="00005045" w:rsidP="00124784">
            <w:pPr>
              <w:jc w:val="center"/>
              <w:rPr>
                <w:lang w:val="en-US"/>
              </w:rPr>
            </w:pPr>
            <w:r>
              <w:rPr>
                <w:lang w:val="en-US"/>
              </w:rPr>
              <w:t>是</w:t>
            </w:r>
          </w:p>
        </w:tc>
      </w:tr>
      <w:tr w:rsidR="00A179BE" w14:paraId="515ADDED" w14:textId="77777777">
        <w:tc>
          <w:tcPr>
            <w:tcW w:w="4077" w:type="dxa"/>
            <w:shd w:val="clear" w:color="auto" w:fill="auto"/>
            <w:vAlign w:val="center"/>
          </w:tcPr>
          <w:p w14:paraId="3942ED5E" w14:textId="77777777" w:rsidR="00005045" w:rsidRPr="00124784" w:rsidRDefault="00005045" w:rsidP="00124784">
            <w:pPr>
              <w:jc w:val="center"/>
              <w:rPr>
                <w:lang w:val="en-US"/>
              </w:rPr>
            </w:pPr>
            <w:r>
              <w:rPr>
                <w:lang w:val="en-US"/>
              </w:rPr>
              <w:t>56</w:t>
            </w:r>
          </w:p>
        </w:tc>
        <w:tc>
          <w:tcPr>
            <w:tcW w:w="1276" w:type="dxa"/>
            <w:shd w:val="clear" w:color="auto" w:fill="auto"/>
            <w:vAlign w:val="center"/>
          </w:tcPr>
          <w:p w14:paraId="57990850" w14:textId="77777777" w:rsidR="00005045" w:rsidRPr="00124784" w:rsidRDefault="00005045" w:rsidP="00124784">
            <w:pPr>
              <w:jc w:val="center"/>
              <w:rPr>
                <w:lang w:val="en-US"/>
              </w:rPr>
            </w:pPr>
            <w:r>
              <w:rPr>
                <w:lang w:val="en-US"/>
              </w:rPr>
              <w:t>-1.12</w:t>
            </w:r>
          </w:p>
        </w:tc>
        <w:tc>
          <w:tcPr>
            <w:tcW w:w="1276" w:type="dxa"/>
            <w:shd w:val="clear" w:color="auto" w:fill="auto"/>
            <w:vAlign w:val="center"/>
          </w:tcPr>
          <w:p w14:paraId="24E0C4BF" w14:textId="77777777" w:rsidR="00005045" w:rsidRPr="00124784" w:rsidRDefault="00005045" w:rsidP="00124784">
            <w:pPr>
              <w:jc w:val="center"/>
              <w:rPr>
                <w:lang w:val="en-US"/>
              </w:rPr>
            </w:pPr>
            <w:r>
              <w:rPr>
                <w:lang w:val="en-US"/>
              </w:rPr>
              <w:t>-0.84</w:t>
            </w:r>
          </w:p>
        </w:tc>
        <w:tc>
          <w:tcPr>
            <w:tcW w:w="1701" w:type="dxa"/>
            <w:shd w:val="clear" w:color="auto" w:fill="auto"/>
            <w:vAlign w:val="center"/>
          </w:tcPr>
          <w:p w14:paraId="5DE8AB80" w14:textId="77777777" w:rsidR="00005045" w:rsidRPr="00124784" w:rsidRDefault="00005045" w:rsidP="00124784">
            <w:pPr>
              <w:jc w:val="center"/>
              <w:rPr>
                <w:lang w:val="en-US"/>
              </w:rPr>
            </w:pPr>
            <w:r>
              <w:rPr>
                <w:lang w:val="en-US"/>
              </w:rPr>
              <w:t>-0.28</w:t>
            </w:r>
          </w:p>
        </w:tc>
        <w:tc>
          <w:tcPr>
            <w:tcW w:w="973" w:type="dxa"/>
            <w:shd w:val="clear" w:color="auto" w:fill="auto"/>
            <w:vAlign w:val="center"/>
          </w:tcPr>
          <w:p w14:paraId="42083EB8" w14:textId="77777777" w:rsidR="00005045" w:rsidRPr="00124784" w:rsidRDefault="00005045" w:rsidP="00124784">
            <w:pPr>
              <w:jc w:val="center"/>
              <w:rPr>
                <w:lang w:val="en-US"/>
              </w:rPr>
            </w:pPr>
            <w:r>
              <w:rPr>
                <w:lang w:val="en-US"/>
              </w:rPr>
              <w:t>是</w:t>
            </w:r>
          </w:p>
        </w:tc>
      </w:tr>
      <w:tr w:rsidR="00A179BE" w14:paraId="5E5A008D" w14:textId="77777777">
        <w:tc>
          <w:tcPr>
            <w:tcW w:w="4077" w:type="dxa"/>
            <w:shd w:val="clear" w:color="auto" w:fill="auto"/>
            <w:vAlign w:val="center"/>
          </w:tcPr>
          <w:p w14:paraId="2600B912" w14:textId="77777777" w:rsidR="00005045" w:rsidRPr="00124784" w:rsidRDefault="00005045" w:rsidP="00124784">
            <w:pPr>
              <w:jc w:val="center"/>
              <w:rPr>
                <w:lang w:val="en-US"/>
              </w:rPr>
            </w:pPr>
            <w:r>
              <w:rPr>
                <w:lang w:val="en-US"/>
              </w:rPr>
              <w:t>57</w:t>
            </w:r>
          </w:p>
        </w:tc>
        <w:tc>
          <w:tcPr>
            <w:tcW w:w="1276" w:type="dxa"/>
            <w:shd w:val="clear" w:color="auto" w:fill="auto"/>
            <w:vAlign w:val="center"/>
          </w:tcPr>
          <w:p w14:paraId="04C8B791" w14:textId="77777777" w:rsidR="00005045" w:rsidRPr="00124784" w:rsidRDefault="00005045" w:rsidP="00124784">
            <w:pPr>
              <w:jc w:val="center"/>
              <w:rPr>
                <w:lang w:val="en-US"/>
              </w:rPr>
            </w:pPr>
            <w:r>
              <w:rPr>
                <w:lang w:val="en-US"/>
              </w:rPr>
              <w:t>-1.03</w:t>
            </w:r>
          </w:p>
        </w:tc>
        <w:tc>
          <w:tcPr>
            <w:tcW w:w="1276" w:type="dxa"/>
            <w:shd w:val="clear" w:color="auto" w:fill="auto"/>
            <w:vAlign w:val="center"/>
          </w:tcPr>
          <w:p w14:paraId="2336E8DB" w14:textId="77777777" w:rsidR="00005045" w:rsidRPr="00124784" w:rsidRDefault="00005045" w:rsidP="00124784">
            <w:pPr>
              <w:jc w:val="center"/>
              <w:rPr>
                <w:lang w:val="en-US"/>
              </w:rPr>
            </w:pPr>
            <w:r>
              <w:rPr>
                <w:lang w:val="en-US"/>
              </w:rPr>
              <w:t>-1.04</w:t>
            </w:r>
          </w:p>
        </w:tc>
        <w:tc>
          <w:tcPr>
            <w:tcW w:w="1701" w:type="dxa"/>
            <w:shd w:val="clear" w:color="auto" w:fill="auto"/>
            <w:vAlign w:val="center"/>
          </w:tcPr>
          <w:p w14:paraId="0C8FCF5C" w14:textId="77777777" w:rsidR="00005045" w:rsidRPr="00124784" w:rsidRDefault="00005045" w:rsidP="00124784">
            <w:pPr>
              <w:jc w:val="center"/>
              <w:rPr>
                <w:lang w:val="en-US"/>
              </w:rPr>
            </w:pPr>
            <w:r>
              <w:rPr>
                <w:lang w:val="en-US"/>
              </w:rPr>
              <w:t>0.01</w:t>
            </w:r>
          </w:p>
        </w:tc>
        <w:tc>
          <w:tcPr>
            <w:tcW w:w="973" w:type="dxa"/>
            <w:shd w:val="clear" w:color="auto" w:fill="auto"/>
            <w:vAlign w:val="center"/>
          </w:tcPr>
          <w:p w14:paraId="0412BFF0" w14:textId="77777777" w:rsidR="00005045" w:rsidRPr="00124784" w:rsidRDefault="00005045" w:rsidP="00124784">
            <w:pPr>
              <w:jc w:val="center"/>
              <w:rPr>
                <w:lang w:val="en-US"/>
              </w:rPr>
            </w:pPr>
            <w:r>
              <w:rPr>
                <w:lang w:val="en-US"/>
              </w:rPr>
              <w:t>是</w:t>
            </w:r>
          </w:p>
        </w:tc>
      </w:tr>
      <w:tr w:rsidR="00A179BE" w14:paraId="7BDB39D1" w14:textId="77777777">
        <w:tc>
          <w:tcPr>
            <w:tcW w:w="4077" w:type="dxa"/>
            <w:shd w:val="clear" w:color="auto" w:fill="auto"/>
            <w:vAlign w:val="center"/>
          </w:tcPr>
          <w:p w14:paraId="3DD3FB10" w14:textId="77777777" w:rsidR="00005045" w:rsidRPr="00124784" w:rsidRDefault="00005045" w:rsidP="00124784">
            <w:pPr>
              <w:jc w:val="center"/>
              <w:rPr>
                <w:lang w:val="en-US"/>
              </w:rPr>
            </w:pPr>
            <w:r>
              <w:rPr>
                <w:lang w:val="en-US"/>
              </w:rPr>
              <w:t>58</w:t>
            </w:r>
          </w:p>
        </w:tc>
        <w:tc>
          <w:tcPr>
            <w:tcW w:w="1276" w:type="dxa"/>
            <w:shd w:val="clear" w:color="auto" w:fill="auto"/>
            <w:vAlign w:val="center"/>
          </w:tcPr>
          <w:p w14:paraId="0853667D" w14:textId="77777777" w:rsidR="00005045" w:rsidRPr="00124784" w:rsidRDefault="00005045" w:rsidP="00124784">
            <w:pPr>
              <w:jc w:val="center"/>
              <w:rPr>
                <w:lang w:val="en-US"/>
              </w:rPr>
            </w:pPr>
            <w:r>
              <w:rPr>
                <w:lang w:val="en-US"/>
              </w:rPr>
              <w:t>-1.04</w:t>
            </w:r>
          </w:p>
        </w:tc>
        <w:tc>
          <w:tcPr>
            <w:tcW w:w="1276" w:type="dxa"/>
            <w:shd w:val="clear" w:color="auto" w:fill="auto"/>
            <w:vAlign w:val="center"/>
          </w:tcPr>
          <w:p w14:paraId="028F7C71" w14:textId="77777777" w:rsidR="00005045" w:rsidRPr="00124784" w:rsidRDefault="00005045" w:rsidP="00124784">
            <w:pPr>
              <w:jc w:val="center"/>
              <w:rPr>
                <w:lang w:val="en-US"/>
              </w:rPr>
            </w:pPr>
            <w:r>
              <w:rPr>
                <w:lang w:val="en-US"/>
              </w:rPr>
              <w:t>-1.01</w:t>
            </w:r>
          </w:p>
        </w:tc>
        <w:tc>
          <w:tcPr>
            <w:tcW w:w="1701" w:type="dxa"/>
            <w:shd w:val="clear" w:color="auto" w:fill="auto"/>
            <w:vAlign w:val="center"/>
          </w:tcPr>
          <w:p w14:paraId="55A5A2E9" w14:textId="77777777" w:rsidR="00005045" w:rsidRPr="00124784" w:rsidRDefault="00005045" w:rsidP="00124784">
            <w:pPr>
              <w:jc w:val="center"/>
              <w:rPr>
                <w:lang w:val="en-US"/>
              </w:rPr>
            </w:pPr>
            <w:r>
              <w:rPr>
                <w:lang w:val="en-US"/>
              </w:rPr>
              <w:t>-0.03</w:t>
            </w:r>
          </w:p>
        </w:tc>
        <w:tc>
          <w:tcPr>
            <w:tcW w:w="973" w:type="dxa"/>
            <w:shd w:val="clear" w:color="auto" w:fill="auto"/>
            <w:vAlign w:val="center"/>
          </w:tcPr>
          <w:p w14:paraId="4E67B6C3" w14:textId="77777777" w:rsidR="00005045" w:rsidRPr="00124784" w:rsidRDefault="00005045" w:rsidP="00124784">
            <w:pPr>
              <w:jc w:val="center"/>
              <w:rPr>
                <w:lang w:val="en-US"/>
              </w:rPr>
            </w:pPr>
            <w:r>
              <w:rPr>
                <w:lang w:val="en-US"/>
              </w:rPr>
              <w:t>是</w:t>
            </w:r>
          </w:p>
        </w:tc>
      </w:tr>
      <w:tr w:rsidR="00A179BE" w14:paraId="7611BC14" w14:textId="77777777">
        <w:tc>
          <w:tcPr>
            <w:tcW w:w="4077" w:type="dxa"/>
            <w:shd w:val="clear" w:color="auto" w:fill="auto"/>
            <w:vAlign w:val="center"/>
          </w:tcPr>
          <w:p w14:paraId="2446051B" w14:textId="77777777" w:rsidR="00005045" w:rsidRPr="00124784" w:rsidRDefault="00005045" w:rsidP="00124784">
            <w:pPr>
              <w:jc w:val="center"/>
              <w:rPr>
                <w:lang w:val="en-US"/>
              </w:rPr>
            </w:pPr>
            <w:r>
              <w:rPr>
                <w:lang w:val="en-US"/>
              </w:rPr>
              <w:t>59</w:t>
            </w:r>
          </w:p>
        </w:tc>
        <w:tc>
          <w:tcPr>
            <w:tcW w:w="1276" w:type="dxa"/>
            <w:shd w:val="clear" w:color="auto" w:fill="auto"/>
            <w:vAlign w:val="center"/>
          </w:tcPr>
          <w:p w14:paraId="2D3EB227" w14:textId="77777777" w:rsidR="00005045" w:rsidRPr="00124784" w:rsidRDefault="00005045" w:rsidP="00124784">
            <w:pPr>
              <w:jc w:val="center"/>
              <w:rPr>
                <w:lang w:val="en-US"/>
              </w:rPr>
            </w:pPr>
            <w:r>
              <w:rPr>
                <w:lang w:val="en-US"/>
              </w:rPr>
              <w:t>-0.57</w:t>
            </w:r>
          </w:p>
        </w:tc>
        <w:tc>
          <w:tcPr>
            <w:tcW w:w="1276" w:type="dxa"/>
            <w:shd w:val="clear" w:color="auto" w:fill="auto"/>
            <w:vAlign w:val="center"/>
          </w:tcPr>
          <w:p w14:paraId="594557BC" w14:textId="77777777" w:rsidR="00005045" w:rsidRPr="00124784" w:rsidRDefault="00005045" w:rsidP="00124784">
            <w:pPr>
              <w:jc w:val="center"/>
              <w:rPr>
                <w:lang w:val="en-US"/>
              </w:rPr>
            </w:pPr>
            <w:r>
              <w:rPr>
                <w:lang w:val="en-US"/>
              </w:rPr>
              <w:t>-0.70</w:t>
            </w:r>
          </w:p>
        </w:tc>
        <w:tc>
          <w:tcPr>
            <w:tcW w:w="1701" w:type="dxa"/>
            <w:shd w:val="clear" w:color="auto" w:fill="auto"/>
            <w:vAlign w:val="center"/>
          </w:tcPr>
          <w:p w14:paraId="5443B1C5" w14:textId="77777777" w:rsidR="00005045" w:rsidRPr="00124784" w:rsidRDefault="00005045" w:rsidP="00124784">
            <w:pPr>
              <w:jc w:val="center"/>
              <w:rPr>
                <w:lang w:val="en-US"/>
              </w:rPr>
            </w:pPr>
            <w:r>
              <w:rPr>
                <w:lang w:val="en-US"/>
              </w:rPr>
              <w:t>0.13</w:t>
            </w:r>
          </w:p>
        </w:tc>
        <w:tc>
          <w:tcPr>
            <w:tcW w:w="973" w:type="dxa"/>
            <w:shd w:val="clear" w:color="auto" w:fill="auto"/>
            <w:vAlign w:val="center"/>
          </w:tcPr>
          <w:p w14:paraId="4407B0AD" w14:textId="77777777" w:rsidR="00005045" w:rsidRPr="00124784" w:rsidRDefault="00005045" w:rsidP="00124784">
            <w:pPr>
              <w:jc w:val="center"/>
              <w:rPr>
                <w:lang w:val="en-US"/>
              </w:rPr>
            </w:pPr>
            <w:r>
              <w:rPr>
                <w:lang w:val="en-US"/>
              </w:rPr>
              <w:t>是</w:t>
            </w:r>
          </w:p>
        </w:tc>
      </w:tr>
      <w:tr w:rsidR="00A179BE" w14:paraId="6C84994A" w14:textId="77777777">
        <w:tc>
          <w:tcPr>
            <w:tcW w:w="4077" w:type="dxa"/>
            <w:shd w:val="clear" w:color="auto" w:fill="auto"/>
            <w:vAlign w:val="center"/>
          </w:tcPr>
          <w:p w14:paraId="2169464D" w14:textId="77777777" w:rsidR="00005045" w:rsidRPr="00124784" w:rsidRDefault="00005045" w:rsidP="00124784">
            <w:pPr>
              <w:jc w:val="center"/>
              <w:rPr>
                <w:lang w:val="en-US"/>
              </w:rPr>
            </w:pPr>
            <w:r>
              <w:rPr>
                <w:lang w:val="en-US"/>
              </w:rPr>
              <w:t>6</w:t>
            </w:r>
          </w:p>
        </w:tc>
        <w:tc>
          <w:tcPr>
            <w:tcW w:w="1276" w:type="dxa"/>
            <w:shd w:val="clear" w:color="auto" w:fill="auto"/>
            <w:vAlign w:val="center"/>
          </w:tcPr>
          <w:p w14:paraId="5EBAB556" w14:textId="77777777" w:rsidR="00005045" w:rsidRPr="00124784" w:rsidRDefault="00005045" w:rsidP="00124784">
            <w:pPr>
              <w:jc w:val="center"/>
              <w:rPr>
                <w:lang w:val="en-US"/>
              </w:rPr>
            </w:pPr>
            <w:r>
              <w:rPr>
                <w:lang w:val="en-US"/>
              </w:rPr>
              <w:t>-0.45</w:t>
            </w:r>
          </w:p>
        </w:tc>
        <w:tc>
          <w:tcPr>
            <w:tcW w:w="1276" w:type="dxa"/>
            <w:shd w:val="clear" w:color="auto" w:fill="auto"/>
            <w:vAlign w:val="center"/>
          </w:tcPr>
          <w:p w14:paraId="3BCB9B61" w14:textId="77777777" w:rsidR="00005045" w:rsidRPr="00124784" w:rsidRDefault="00005045" w:rsidP="00124784">
            <w:pPr>
              <w:jc w:val="center"/>
              <w:rPr>
                <w:lang w:val="en-US"/>
              </w:rPr>
            </w:pPr>
            <w:r>
              <w:rPr>
                <w:lang w:val="en-US"/>
              </w:rPr>
              <w:t>-0.48</w:t>
            </w:r>
          </w:p>
        </w:tc>
        <w:tc>
          <w:tcPr>
            <w:tcW w:w="1701" w:type="dxa"/>
            <w:shd w:val="clear" w:color="auto" w:fill="auto"/>
            <w:vAlign w:val="center"/>
          </w:tcPr>
          <w:p w14:paraId="0D14AABD" w14:textId="77777777" w:rsidR="00005045" w:rsidRPr="00124784" w:rsidRDefault="00005045" w:rsidP="00124784">
            <w:pPr>
              <w:jc w:val="center"/>
              <w:rPr>
                <w:lang w:val="en-US"/>
              </w:rPr>
            </w:pPr>
            <w:r>
              <w:rPr>
                <w:lang w:val="en-US"/>
              </w:rPr>
              <w:t>0.02</w:t>
            </w:r>
          </w:p>
        </w:tc>
        <w:tc>
          <w:tcPr>
            <w:tcW w:w="973" w:type="dxa"/>
            <w:shd w:val="clear" w:color="auto" w:fill="auto"/>
            <w:vAlign w:val="center"/>
          </w:tcPr>
          <w:p w14:paraId="6CE6C79C" w14:textId="77777777" w:rsidR="00005045" w:rsidRPr="00124784" w:rsidRDefault="00005045" w:rsidP="00124784">
            <w:pPr>
              <w:jc w:val="center"/>
              <w:rPr>
                <w:lang w:val="en-US"/>
              </w:rPr>
            </w:pPr>
            <w:r>
              <w:rPr>
                <w:lang w:val="en-US"/>
              </w:rPr>
              <w:t>是</w:t>
            </w:r>
          </w:p>
        </w:tc>
      </w:tr>
      <w:tr w:rsidR="00A179BE" w14:paraId="6EBAD097" w14:textId="77777777">
        <w:tc>
          <w:tcPr>
            <w:tcW w:w="4077" w:type="dxa"/>
            <w:shd w:val="clear" w:color="auto" w:fill="auto"/>
            <w:vAlign w:val="center"/>
          </w:tcPr>
          <w:p w14:paraId="35F9A232" w14:textId="77777777" w:rsidR="00005045" w:rsidRPr="00124784" w:rsidRDefault="00005045" w:rsidP="00124784">
            <w:pPr>
              <w:jc w:val="center"/>
              <w:rPr>
                <w:lang w:val="en-US"/>
              </w:rPr>
            </w:pPr>
            <w:r>
              <w:rPr>
                <w:lang w:val="en-US"/>
              </w:rPr>
              <w:t>60</w:t>
            </w:r>
          </w:p>
        </w:tc>
        <w:tc>
          <w:tcPr>
            <w:tcW w:w="1276" w:type="dxa"/>
            <w:shd w:val="clear" w:color="auto" w:fill="auto"/>
            <w:vAlign w:val="center"/>
          </w:tcPr>
          <w:p w14:paraId="44D02ACF" w14:textId="77777777" w:rsidR="00005045" w:rsidRPr="00124784" w:rsidRDefault="00005045" w:rsidP="00124784">
            <w:pPr>
              <w:jc w:val="center"/>
              <w:rPr>
                <w:lang w:val="en-US"/>
              </w:rPr>
            </w:pPr>
            <w:r>
              <w:rPr>
                <w:lang w:val="en-US"/>
              </w:rPr>
              <w:t>-0.64</w:t>
            </w:r>
          </w:p>
        </w:tc>
        <w:tc>
          <w:tcPr>
            <w:tcW w:w="1276" w:type="dxa"/>
            <w:shd w:val="clear" w:color="auto" w:fill="auto"/>
            <w:vAlign w:val="center"/>
          </w:tcPr>
          <w:p w14:paraId="01072E74" w14:textId="77777777" w:rsidR="00005045" w:rsidRPr="00124784" w:rsidRDefault="00005045" w:rsidP="00124784">
            <w:pPr>
              <w:jc w:val="center"/>
              <w:rPr>
                <w:lang w:val="en-US"/>
              </w:rPr>
            </w:pPr>
            <w:r>
              <w:rPr>
                <w:lang w:val="en-US"/>
              </w:rPr>
              <w:t>-0.87</w:t>
            </w:r>
          </w:p>
        </w:tc>
        <w:tc>
          <w:tcPr>
            <w:tcW w:w="1701" w:type="dxa"/>
            <w:shd w:val="clear" w:color="auto" w:fill="auto"/>
            <w:vAlign w:val="center"/>
          </w:tcPr>
          <w:p w14:paraId="0B8DD729" w14:textId="77777777" w:rsidR="00005045" w:rsidRPr="00124784" w:rsidRDefault="00005045" w:rsidP="00124784">
            <w:pPr>
              <w:jc w:val="center"/>
              <w:rPr>
                <w:lang w:val="en-US"/>
              </w:rPr>
            </w:pPr>
            <w:r>
              <w:rPr>
                <w:lang w:val="en-US"/>
              </w:rPr>
              <w:t>0.23</w:t>
            </w:r>
          </w:p>
        </w:tc>
        <w:tc>
          <w:tcPr>
            <w:tcW w:w="973" w:type="dxa"/>
            <w:shd w:val="clear" w:color="auto" w:fill="auto"/>
            <w:vAlign w:val="center"/>
          </w:tcPr>
          <w:p w14:paraId="5B83EA27" w14:textId="77777777" w:rsidR="00005045" w:rsidRPr="00124784" w:rsidRDefault="00005045" w:rsidP="00124784">
            <w:pPr>
              <w:jc w:val="center"/>
              <w:rPr>
                <w:lang w:val="en-US"/>
              </w:rPr>
            </w:pPr>
            <w:r>
              <w:rPr>
                <w:lang w:val="en-US"/>
              </w:rPr>
              <w:t>是</w:t>
            </w:r>
          </w:p>
        </w:tc>
      </w:tr>
      <w:tr w:rsidR="00A179BE" w14:paraId="683B678E" w14:textId="77777777">
        <w:tc>
          <w:tcPr>
            <w:tcW w:w="4077" w:type="dxa"/>
            <w:shd w:val="clear" w:color="auto" w:fill="auto"/>
            <w:vAlign w:val="center"/>
          </w:tcPr>
          <w:p w14:paraId="0FE1211A" w14:textId="77777777" w:rsidR="00005045" w:rsidRPr="00124784" w:rsidRDefault="00005045" w:rsidP="00124784">
            <w:pPr>
              <w:jc w:val="center"/>
              <w:rPr>
                <w:lang w:val="en-US"/>
              </w:rPr>
            </w:pPr>
            <w:r>
              <w:rPr>
                <w:lang w:val="en-US"/>
              </w:rPr>
              <w:t>61</w:t>
            </w:r>
          </w:p>
        </w:tc>
        <w:tc>
          <w:tcPr>
            <w:tcW w:w="1276" w:type="dxa"/>
            <w:shd w:val="clear" w:color="auto" w:fill="auto"/>
            <w:vAlign w:val="center"/>
          </w:tcPr>
          <w:p w14:paraId="4ABF99D1" w14:textId="77777777" w:rsidR="00005045" w:rsidRPr="00124784" w:rsidRDefault="00005045" w:rsidP="00124784">
            <w:pPr>
              <w:jc w:val="center"/>
              <w:rPr>
                <w:lang w:val="en-US"/>
              </w:rPr>
            </w:pPr>
            <w:r>
              <w:rPr>
                <w:lang w:val="en-US"/>
              </w:rPr>
              <w:t>-0.88</w:t>
            </w:r>
          </w:p>
        </w:tc>
        <w:tc>
          <w:tcPr>
            <w:tcW w:w="1276" w:type="dxa"/>
            <w:shd w:val="clear" w:color="auto" w:fill="auto"/>
            <w:vAlign w:val="center"/>
          </w:tcPr>
          <w:p w14:paraId="337CC9AF" w14:textId="77777777" w:rsidR="00005045" w:rsidRPr="00124784" w:rsidRDefault="00005045" w:rsidP="00124784">
            <w:pPr>
              <w:jc w:val="center"/>
              <w:rPr>
                <w:lang w:val="en-US"/>
              </w:rPr>
            </w:pPr>
            <w:r>
              <w:rPr>
                <w:lang w:val="en-US"/>
              </w:rPr>
              <w:t>-0.86</w:t>
            </w:r>
          </w:p>
        </w:tc>
        <w:tc>
          <w:tcPr>
            <w:tcW w:w="1701" w:type="dxa"/>
            <w:shd w:val="clear" w:color="auto" w:fill="auto"/>
            <w:vAlign w:val="center"/>
          </w:tcPr>
          <w:p w14:paraId="5552017C" w14:textId="77777777" w:rsidR="00005045" w:rsidRPr="00124784" w:rsidRDefault="00005045" w:rsidP="00124784">
            <w:pPr>
              <w:jc w:val="center"/>
              <w:rPr>
                <w:lang w:val="en-US"/>
              </w:rPr>
            </w:pPr>
            <w:r>
              <w:rPr>
                <w:lang w:val="en-US"/>
              </w:rPr>
              <w:t>-0.02</w:t>
            </w:r>
          </w:p>
        </w:tc>
        <w:tc>
          <w:tcPr>
            <w:tcW w:w="973" w:type="dxa"/>
            <w:shd w:val="clear" w:color="auto" w:fill="auto"/>
            <w:vAlign w:val="center"/>
          </w:tcPr>
          <w:p w14:paraId="460FD3C1" w14:textId="77777777" w:rsidR="00005045" w:rsidRPr="00124784" w:rsidRDefault="00005045" w:rsidP="00124784">
            <w:pPr>
              <w:jc w:val="center"/>
              <w:rPr>
                <w:lang w:val="en-US"/>
              </w:rPr>
            </w:pPr>
            <w:r>
              <w:rPr>
                <w:lang w:val="en-US"/>
              </w:rPr>
              <w:t>是</w:t>
            </w:r>
          </w:p>
        </w:tc>
      </w:tr>
      <w:tr w:rsidR="00A179BE" w14:paraId="0F14E0F5" w14:textId="77777777">
        <w:tc>
          <w:tcPr>
            <w:tcW w:w="4077" w:type="dxa"/>
            <w:shd w:val="clear" w:color="auto" w:fill="auto"/>
            <w:vAlign w:val="center"/>
          </w:tcPr>
          <w:p w14:paraId="4A00A7A0" w14:textId="77777777" w:rsidR="00005045" w:rsidRPr="00124784" w:rsidRDefault="00005045" w:rsidP="00124784">
            <w:pPr>
              <w:jc w:val="center"/>
              <w:rPr>
                <w:lang w:val="en-US"/>
              </w:rPr>
            </w:pPr>
            <w:r>
              <w:rPr>
                <w:lang w:val="en-US"/>
              </w:rPr>
              <w:t>62</w:t>
            </w:r>
          </w:p>
        </w:tc>
        <w:tc>
          <w:tcPr>
            <w:tcW w:w="1276" w:type="dxa"/>
            <w:shd w:val="clear" w:color="auto" w:fill="auto"/>
            <w:vAlign w:val="center"/>
          </w:tcPr>
          <w:p w14:paraId="162B7454" w14:textId="77777777" w:rsidR="00005045" w:rsidRPr="00124784" w:rsidRDefault="00005045" w:rsidP="00124784">
            <w:pPr>
              <w:jc w:val="center"/>
              <w:rPr>
                <w:lang w:val="en-US"/>
              </w:rPr>
            </w:pPr>
            <w:r>
              <w:rPr>
                <w:lang w:val="en-US"/>
              </w:rPr>
              <w:t>-0.89</w:t>
            </w:r>
          </w:p>
        </w:tc>
        <w:tc>
          <w:tcPr>
            <w:tcW w:w="1276" w:type="dxa"/>
            <w:shd w:val="clear" w:color="auto" w:fill="auto"/>
            <w:vAlign w:val="center"/>
          </w:tcPr>
          <w:p w14:paraId="1C1A6DC5" w14:textId="77777777" w:rsidR="00005045" w:rsidRPr="00124784" w:rsidRDefault="00005045" w:rsidP="00124784">
            <w:pPr>
              <w:jc w:val="center"/>
              <w:rPr>
                <w:lang w:val="en-US"/>
              </w:rPr>
            </w:pPr>
            <w:r>
              <w:rPr>
                <w:lang w:val="en-US"/>
              </w:rPr>
              <w:t>-0.92</w:t>
            </w:r>
          </w:p>
        </w:tc>
        <w:tc>
          <w:tcPr>
            <w:tcW w:w="1701" w:type="dxa"/>
            <w:shd w:val="clear" w:color="auto" w:fill="auto"/>
            <w:vAlign w:val="center"/>
          </w:tcPr>
          <w:p w14:paraId="3CF1DB55" w14:textId="77777777" w:rsidR="00005045" w:rsidRPr="00124784" w:rsidRDefault="00005045" w:rsidP="00124784">
            <w:pPr>
              <w:jc w:val="center"/>
              <w:rPr>
                <w:lang w:val="en-US"/>
              </w:rPr>
            </w:pPr>
            <w:r>
              <w:rPr>
                <w:lang w:val="en-US"/>
              </w:rPr>
              <w:t>0.03</w:t>
            </w:r>
          </w:p>
        </w:tc>
        <w:tc>
          <w:tcPr>
            <w:tcW w:w="973" w:type="dxa"/>
            <w:shd w:val="clear" w:color="auto" w:fill="auto"/>
            <w:vAlign w:val="center"/>
          </w:tcPr>
          <w:p w14:paraId="257831A2" w14:textId="77777777" w:rsidR="00005045" w:rsidRPr="00124784" w:rsidRDefault="00005045" w:rsidP="00124784">
            <w:pPr>
              <w:jc w:val="center"/>
              <w:rPr>
                <w:lang w:val="en-US"/>
              </w:rPr>
            </w:pPr>
            <w:r>
              <w:rPr>
                <w:lang w:val="en-US"/>
              </w:rPr>
              <w:t>是</w:t>
            </w:r>
          </w:p>
        </w:tc>
      </w:tr>
      <w:tr w:rsidR="00A179BE" w14:paraId="732E5424" w14:textId="77777777">
        <w:tc>
          <w:tcPr>
            <w:tcW w:w="4077" w:type="dxa"/>
            <w:shd w:val="clear" w:color="auto" w:fill="auto"/>
            <w:vAlign w:val="center"/>
          </w:tcPr>
          <w:p w14:paraId="2F06C6F6" w14:textId="77777777" w:rsidR="00005045" w:rsidRPr="00124784" w:rsidRDefault="00005045" w:rsidP="00124784">
            <w:pPr>
              <w:jc w:val="center"/>
              <w:rPr>
                <w:lang w:val="en-US"/>
              </w:rPr>
            </w:pPr>
            <w:r>
              <w:rPr>
                <w:lang w:val="en-US"/>
              </w:rPr>
              <w:t>63</w:t>
            </w:r>
          </w:p>
        </w:tc>
        <w:tc>
          <w:tcPr>
            <w:tcW w:w="1276" w:type="dxa"/>
            <w:shd w:val="clear" w:color="auto" w:fill="auto"/>
            <w:vAlign w:val="center"/>
          </w:tcPr>
          <w:p w14:paraId="320B886F" w14:textId="77777777" w:rsidR="00005045" w:rsidRPr="00124784" w:rsidRDefault="00005045" w:rsidP="00124784">
            <w:pPr>
              <w:jc w:val="center"/>
              <w:rPr>
                <w:lang w:val="en-US"/>
              </w:rPr>
            </w:pPr>
            <w:r>
              <w:rPr>
                <w:lang w:val="en-US"/>
              </w:rPr>
              <w:t>-1.03</w:t>
            </w:r>
          </w:p>
        </w:tc>
        <w:tc>
          <w:tcPr>
            <w:tcW w:w="1276" w:type="dxa"/>
            <w:shd w:val="clear" w:color="auto" w:fill="auto"/>
            <w:vAlign w:val="center"/>
          </w:tcPr>
          <w:p w14:paraId="7F7DE595" w14:textId="77777777" w:rsidR="00005045" w:rsidRPr="00124784" w:rsidRDefault="00005045" w:rsidP="00124784">
            <w:pPr>
              <w:jc w:val="center"/>
              <w:rPr>
                <w:lang w:val="en-US"/>
              </w:rPr>
            </w:pPr>
            <w:r>
              <w:rPr>
                <w:lang w:val="en-US"/>
              </w:rPr>
              <w:t>-1.03</w:t>
            </w:r>
          </w:p>
        </w:tc>
        <w:tc>
          <w:tcPr>
            <w:tcW w:w="1701" w:type="dxa"/>
            <w:shd w:val="clear" w:color="auto" w:fill="auto"/>
            <w:vAlign w:val="center"/>
          </w:tcPr>
          <w:p w14:paraId="1BDD8E7A" w14:textId="77777777" w:rsidR="00005045" w:rsidRPr="00124784" w:rsidRDefault="00005045" w:rsidP="00124784">
            <w:pPr>
              <w:jc w:val="center"/>
              <w:rPr>
                <w:lang w:val="en-US"/>
              </w:rPr>
            </w:pPr>
            <w:r>
              <w:rPr>
                <w:lang w:val="en-US"/>
              </w:rPr>
              <w:t>0.01</w:t>
            </w:r>
          </w:p>
        </w:tc>
        <w:tc>
          <w:tcPr>
            <w:tcW w:w="973" w:type="dxa"/>
            <w:shd w:val="clear" w:color="auto" w:fill="auto"/>
            <w:vAlign w:val="center"/>
          </w:tcPr>
          <w:p w14:paraId="1DAF8FDA" w14:textId="77777777" w:rsidR="00005045" w:rsidRPr="00124784" w:rsidRDefault="00005045" w:rsidP="00124784">
            <w:pPr>
              <w:jc w:val="center"/>
              <w:rPr>
                <w:lang w:val="en-US"/>
              </w:rPr>
            </w:pPr>
            <w:r>
              <w:rPr>
                <w:lang w:val="en-US"/>
              </w:rPr>
              <w:t>是</w:t>
            </w:r>
          </w:p>
        </w:tc>
      </w:tr>
      <w:tr w:rsidR="00A179BE" w14:paraId="4CEB324A" w14:textId="77777777">
        <w:tc>
          <w:tcPr>
            <w:tcW w:w="4077" w:type="dxa"/>
            <w:shd w:val="clear" w:color="auto" w:fill="auto"/>
            <w:vAlign w:val="center"/>
          </w:tcPr>
          <w:p w14:paraId="535EE0E3" w14:textId="77777777" w:rsidR="00005045" w:rsidRPr="00124784" w:rsidRDefault="00005045" w:rsidP="00124784">
            <w:pPr>
              <w:jc w:val="center"/>
              <w:rPr>
                <w:lang w:val="en-US"/>
              </w:rPr>
            </w:pPr>
            <w:r>
              <w:rPr>
                <w:lang w:val="en-US"/>
              </w:rPr>
              <w:t>64</w:t>
            </w:r>
          </w:p>
        </w:tc>
        <w:tc>
          <w:tcPr>
            <w:tcW w:w="1276" w:type="dxa"/>
            <w:shd w:val="clear" w:color="auto" w:fill="auto"/>
            <w:vAlign w:val="center"/>
          </w:tcPr>
          <w:p w14:paraId="79E64F62" w14:textId="77777777" w:rsidR="00005045" w:rsidRPr="00124784" w:rsidRDefault="00005045" w:rsidP="00124784">
            <w:pPr>
              <w:jc w:val="center"/>
              <w:rPr>
                <w:lang w:val="en-US"/>
              </w:rPr>
            </w:pPr>
            <w:r>
              <w:rPr>
                <w:lang w:val="en-US"/>
              </w:rPr>
              <w:t>-1.01</w:t>
            </w:r>
          </w:p>
        </w:tc>
        <w:tc>
          <w:tcPr>
            <w:tcW w:w="1276" w:type="dxa"/>
            <w:shd w:val="clear" w:color="auto" w:fill="auto"/>
            <w:vAlign w:val="center"/>
          </w:tcPr>
          <w:p w14:paraId="13806A86" w14:textId="77777777" w:rsidR="00005045" w:rsidRPr="00124784" w:rsidRDefault="00005045" w:rsidP="00124784">
            <w:pPr>
              <w:jc w:val="center"/>
              <w:rPr>
                <w:lang w:val="en-US"/>
              </w:rPr>
            </w:pPr>
            <w:r>
              <w:rPr>
                <w:lang w:val="en-US"/>
              </w:rPr>
              <w:t>-0.95</w:t>
            </w:r>
          </w:p>
        </w:tc>
        <w:tc>
          <w:tcPr>
            <w:tcW w:w="1701" w:type="dxa"/>
            <w:shd w:val="clear" w:color="auto" w:fill="auto"/>
            <w:vAlign w:val="center"/>
          </w:tcPr>
          <w:p w14:paraId="40835D56" w14:textId="77777777" w:rsidR="00005045" w:rsidRPr="00124784" w:rsidRDefault="00005045" w:rsidP="00124784">
            <w:pPr>
              <w:jc w:val="center"/>
              <w:rPr>
                <w:lang w:val="en-US"/>
              </w:rPr>
            </w:pPr>
            <w:r>
              <w:rPr>
                <w:lang w:val="en-US"/>
              </w:rPr>
              <w:t>-0.05</w:t>
            </w:r>
          </w:p>
        </w:tc>
        <w:tc>
          <w:tcPr>
            <w:tcW w:w="973" w:type="dxa"/>
            <w:shd w:val="clear" w:color="auto" w:fill="auto"/>
            <w:vAlign w:val="center"/>
          </w:tcPr>
          <w:p w14:paraId="0AA09119" w14:textId="77777777" w:rsidR="00005045" w:rsidRPr="00124784" w:rsidRDefault="00005045" w:rsidP="00124784">
            <w:pPr>
              <w:jc w:val="center"/>
              <w:rPr>
                <w:lang w:val="en-US"/>
              </w:rPr>
            </w:pPr>
            <w:r>
              <w:rPr>
                <w:lang w:val="en-US"/>
              </w:rPr>
              <w:t>是</w:t>
            </w:r>
          </w:p>
        </w:tc>
      </w:tr>
      <w:tr w:rsidR="00A179BE" w14:paraId="474E03C5" w14:textId="77777777">
        <w:tc>
          <w:tcPr>
            <w:tcW w:w="4077" w:type="dxa"/>
            <w:shd w:val="clear" w:color="auto" w:fill="auto"/>
            <w:vAlign w:val="center"/>
          </w:tcPr>
          <w:p w14:paraId="75F52249" w14:textId="77777777" w:rsidR="00005045" w:rsidRPr="00124784" w:rsidRDefault="00005045" w:rsidP="00124784">
            <w:pPr>
              <w:jc w:val="center"/>
              <w:rPr>
                <w:lang w:val="en-US"/>
              </w:rPr>
            </w:pPr>
            <w:r>
              <w:rPr>
                <w:lang w:val="en-US"/>
              </w:rPr>
              <w:t>65</w:t>
            </w:r>
          </w:p>
        </w:tc>
        <w:tc>
          <w:tcPr>
            <w:tcW w:w="1276" w:type="dxa"/>
            <w:shd w:val="clear" w:color="auto" w:fill="auto"/>
            <w:vAlign w:val="center"/>
          </w:tcPr>
          <w:p w14:paraId="58314FD1" w14:textId="77777777" w:rsidR="00005045" w:rsidRPr="00124784" w:rsidRDefault="00005045" w:rsidP="00124784">
            <w:pPr>
              <w:jc w:val="center"/>
              <w:rPr>
                <w:lang w:val="en-US"/>
              </w:rPr>
            </w:pPr>
            <w:r>
              <w:rPr>
                <w:lang w:val="en-US"/>
              </w:rPr>
              <w:t>-0.97</w:t>
            </w:r>
          </w:p>
        </w:tc>
        <w:tc>
          <w:tcPr>
            <w:tcW w:w="1276" w:type="dxa"/>
            <w:shd w:val="clear" w:color="auto" w:fill="auto"/>
            <w:vAlign w:val="center"/>
          </w:tcPr>
          <w:p w14:paraId="76CFE428" w14:textId="77777777" w:rsidR="00005045" w:rsidRPr="00124784" w:rsidRDefault="00005045" w:rsidP="00124784">
            <w:pPr>
              <w:jc w:val="center"/>
              <w:rPr>
                <w:lang w:val="en-US"/>
              </w:rPr>
            </w:pPr>
            <w:r>
              <w:rPr>
                <w:lang w:val="en-US"/>
              </w:rPr>
              <w:t>-0.78</w:t>
            </w:r>
          </w:p>
        </w:tc>
        <w:tc>
          <w:tcPr>
            <w:tcW w:w="1701" w:type="dxa"/>
            <w:shd w:val="clear" w:color="auto" w:fill="auto"/>
            <w:vAlign w:val="center"/>
          </w:tcPr>
          <w:p w14:paraId="2070CD91" w14:textId="77777777" w:rsidR="00005045" w:rsidRPr="00124784" w:rsidRDefault="00005045" w:rsidP="00124784">
            <w:pPr>
              <w:jc w:val="center"/>
              <w:rPr>
                <w:lang w:val="en-US"/>
              </w:rPr>
            </w:pPr>
            <w:r>
              <w:rPr>
                <w:lang w:val="en-US"/>
              </w:rPr>
              <w:t>-0.19</w:t>
            </w:r>
          </w:p>
        </w:tc>
        <w:tc>
          <w:tcPr>
            <w:tcW w:w="973" w:type="dxa"/>
            <w:shd w:val="clear" w:color="auto" w:fill="auto"/>
            <w:vAlign w:val="center"/>
          </w:tcPr>
          <w:p w14:paraId="228AF10B" w14:textId="77777777" w:rsidR="00005045" w:rsidRPr="00124784" w:rsidRDefault="00005045" w:rsidP="00124784">
            <w:pPr>
              <w:jc w:val="center"/>
              <w:rPr>
                <w:lang w:val="en-US"/>
              </w:rPr>
            </w:pPr>
            <w:r>
              <w:rPr>
                <w:lang w:val="en-US"/>
              </w:rPr>
              <w:t>是</w:t>
            </w:r>
          </w:p>
        </w:tc>
      </w:tr>
      <w:tr w:rsidR="00A179BE" w14:paraId="133F5675" w14:textId="77777777">
        <w:tc>
          <w:tcPr>
            <w:tcW w:w="4077" w:type="dxa"/>
            <w:shd w:val="clear" w:color="auto" w:fill="auto"/>
            <w:vAlign w:val="center"/>
          </w:tcPr>
          <w:p w14:paraId="16F36F11" w14:textId="77777777" w:rsidR="00005045" w:rsidRPr="00124784" w:rsidRDefault="00005045" w:rsidP="00124784">
            <w:pPr>
              <w:jc w:val="center"/>
              <w:rPr>
                <w:lang w:val="en-US"/>
              </w:rPr>
            </w:pPr>
            <w:r>
              <w:rPr>
                <w:lang w:val="en-US"/>
              </w:rPr>
              <w:t>66</w:t>
            </w:r>
          </w:p>
        </w:tc>
        <w:tc>
          <w:tcPr>
            <w:tcW w:w="1276" w:type="dxa"/>
            <w:shd w:val="clear" w:color="auto" w:fill="auto"/>
            <w:vAlign w:val="center"/>
          </w:tcPr>
          <w:p w14:paraId="13F89221" w14:textId="77777777" w:rsidR="00005045" w:rsidRPr="00124784" w:rsidRDefault="00005045" w:rsidP="00124784">
            <w:pPr>
              <w:jc w:val="center"/>
              <w:rPr>
                <w:lang w:val="en-US"/>
              </w:rPr>
            </w:pPr>
            <w:r>
              <w:rPr>
                <w:lang w:val="en-US"/>
              </w:rPr>
              <w:t>-1.00</w:t>
            </w:r>
          </w:p>
        </w:tc>
        <w:tc>
          <w:tcPr>
            <w:tcW w:w="1276" w:type="dxa"/>
            <w:shd w:val="clear" w:color="auto" w:fill="auto"/>
            <w:vAlign w:val="center"/>
          </w:tcPr>
          <w:p w14:paraId="420AC33F" w14:textId="77777777" w:rsidR="00005045" w:rsidRPr="00124784" w:rsidRDefault="00005045" w:rsidP="00124784">
            <w:pPr>
              <w:jc w:val="center"/>
              <w:rPr>
                <w:lang w:val="en-US"/>
              </w:rPr>
            </w:pPr>
            <w:r>
              <w:rPr>
                <w:lang w:val="en-US"/>
              </w:rPr>
              <w:t>-0.90</w:t>
            </w:r>
          </w:p>
        </w:tc>
        <w:tc>
          <w:tcPr>
            <w:tcW w:w="1701" w:type="dxa"/>
            <w:shd w:val="clear" w:color="auto" w:fill="auto"/>
            <w:vAlign w:val="center"/>
          </w:tcPr>
          <w:p w14:paraId="31F117C3" w14:textId="77777777" w:rsidR="00005045" w:rsidRPr="00124784" w:rsidRDefault="00005045" w:rsidP="00124784">
            <w:pPr>
              <w:jc w:val="center"/>
              <w:rPr>
                <w:lang w:val="en-US"/>
              </w:rPr>
            </w:pPr>
            <w:r>
              <w:rPr>
                <w:lang w:val="en-US"/>
              </w:rPr>
              <w:t>-0.10</w:t>
            </w:r>
          </w:p>
        </w:tc>
        <w:tc>
          <w:tcPr>
            <w:tcW w:w="973" w:type="dxa"/>
            <w:shd w:val="clear" w:color="auto" w:fill="auto"/>
            <w:vAlign w:val="center"/>
          </w:tcPr>
          <w:p w14:paraId="09295F72" w14:textId="77777777" w:rsidR="00005045" w:rsidRPr="00124784" w:rsidRDefault="00005045" w:rsidP="00124784">
            <w:pPr>
              <w:jc w:val="center"/>
              <w:rPr>
                <w:lang w:val="en-US"/>
              </w:rPr>
            </w:pPr>
            <w:r>
              <w:rPr>
                <w:lang w:val="en-US"/>
              </w:rPr>
              <w:t>是</w:t>
            </w:r>
          </w:p>
        </w:tc>
      </w:tr>
      <w:tr w:rsidR="00A179BE" w14:paraId="576B9196" w14:textId="77777777">
        <w:tc>
          <w:tcPr>
            <w:tcW w:w="4077" w:type="dxa"/>
            <w:shd w:val="clear" w:color="auto" w:fill="auto"/>
            <w:vAlign w:val="center"/>
          </w:tcPr>
          <w:p w14:paraId="7FE48943" w14:textId="77777777" w:rsidR="00005045" w:rsidRPr="00124784" w:rsidRDefault="00005045" w:rsidP="00124784">
            <w:pPr>
              <w:jc w:val="center"/>
              <w:rPr>
                <w:lang w:val="en-US"/>
              </w:rPr>
            </w:pPr>
            <w:r>
              <w:rPr>
                <w:lang w:val="en-US"/>
              </w:rPr>
              <w:t>67</w:t>
            </w:r>
          </w:p>
        </w:tc>
        <w:tc>
          <w:tcPr>
            <w:tcW w:w="1276" w:type="dxa"/>
            <w:shd w:val="clear" w:color="auto" w:fill="auto"/>
            <w:vAlign w:val="center"/>
          </w:tcPr>
          <w:p w14:paraId="7D72C978" w14:textId="77777777" w:rsidR="00005045" w:rsidRPr="00124784" w:rsidRDefault="00005045" w:rsidP="00124784">
            <w:pPr>
              <w:jc w:val="center"/>
              <w:rPr>
                <w:lang w:val="en-US"/>
              </w:rPr>
            </w:pPr>
            <w:r>
              <w:rPr>
                <w:lang w:val="en-US"/>
              </w:rPr>
              <w:t>-0.79</w:t>
            </w:r>
          </w:p>
        </w:tc>
        <w:tc>
          <w:tcPr>
            <w:tcW w:w="1276" w:type="dxa"/>
            <w:shd w:val="clear" w:color="auto" w:fill="auto"/>
            <w:vAlign w:val="center"/>
          </w:tcPr>
          <w:p w14:paraId="37A803CB" w14:textId="77777777" w:rsidR="00005045" w:rsidRPr="00124784" w:rsidRDefault="00005045" w:rsidP="00124784">
            <w:pPr>
              <w:jc w:val="center"/>
              <w:rPr>
                <w:lang w:val="en-US"/>
              </w:rPr>
            </w:pPr>
            <w:r>
              <w:rPr>
                <w:lang w:val="en-US"/>
              </w:rPr>
              <w:t>-0.61</w:t>
            </w:r>
          </w:p>
        </w:tc>
        <w:tc>
          <w:tcPr>
            <w:tcW w:w="1701" w:type="dxa"/>
            <w:shd w:val="clear" w:color="auto" w:fill="auto"/>
            <w:vAlign w:val="center"/>
          </w:tcPr>
          <w:p w14:paraId="43A65EAF" w14:textId="77777777" w:rsidR="00005045" w:rsidRPr="00124784" w:rsidRDefault="00005045" w:rsidP="00124784">
            <w:pPr>
              <w:jc w:val="center"/>
              <w:rPr>
                <w:lang w:val="en-US"/>
              </w:rPr>
            </w:pPr>
            <w:r>
              <w:rPr>
                <w:lang w:val="en-US"/>
              </w:rPr>
              <w:t>-0.18</w:t>
            </w:r>
          </w:p>
        </w:tc>
        <w:tc>
          <w:tcPr>
            <w:tcW w:w="973" w:type="dxa"/>
            <w:shd w:val="clear" w:color="auto" w:fill="auto"/>
            <w:vAlign w:val="center"/>
          </w:tcPr>
          <w:p w14:paraId="608B348B" w14:textId="77777777" w:rsidR="00005045" w:rsidRPr="00124784" w:rsidRDefault="00005045" w:rsidP="00124784">
            <w:pPr>
              <w:jc w:val="center"/>
              <w:rPr>
                <w:lang w:val="en-US"/>
              </w:rPr>
            </w:pPr>
            <w:r>
              <w:rPr>
                <w:lang w:val="en-US"/>
              </w:rPr>
              <w:t>是</w:t>
            </w:r>
          </w:p>
        </w:tc>
      </w:tr>
      <w:tr w:rsidR="00A179BE" w14:paraId="38A584E2" w14:textId="77777777">
        <w:tc>
          <w:tcPr>
            <w:tcW w:w="4077" w:type="dxa"/>
            <w:shd w:val="clear" w:color="auto" w:fill="auto"/>
            <w:vAlign w:val="center"/>
          </w:tcPr>
          <w:p w14:paraId="54BD0035" w14:textId="77777777" w:rsidR="00005045" w:rsidRPr="00124784" w:rsidRDefault="00005045" w:rsidP="00124784">
            <w:pPr>
              <w:jc w:val="center"/>
              <w:rPr>
                <w:lang w:val="en-US"/>
              </w:rPr>
            </w:pPr>
            <w:r>
              <w:rPr>
                <w:lang w:val="en-US"/>
              </w:rPr>
              <w:t>68</w:t>
            </w:r>
          </w:p>
        </w:tc>
        <w:tc>
          <w:tcPr>
            <w:tcW w:w="1276" w:type="dxa"/>
            <w:shd w:val="clear" w:color="auto" w:fill="auto"/>
            <w:vAlign w:val="center"/>
          </w:tcPr>
          <w:p w14:paraId="71BDCD7D" w14:textId="77777777" w:rsidR="00005045" w:rsidRPr="00124784" w:rsidRDefault="00005045" w:rsidP="00124784">
            <w:pPr>
              <w:jc w:val="center"/>
              <w:rPr>
                <w:lang w:val="en-US"/>
              </w:rPr>
            </w:pPr>
            <w:r>
              <w:rPr>
                <w:lang w:val="en-US"/>
              </w:rPr>
              <w:t>-0.62</w:t>
            </w:r>
          </w:p>
        </w:tc>
        <w:tc>
          <w:tcPr>
            <w:tcW w:w="1276" w:type="dxa"/>
            <w:shd w:val="clear" w:color="auto" w:fill="auto"/>
            <w:vAlign w:val="center"/>
          </w:tcPr>
          <w:p w14:paraId="19812541" w14:textId="77777777" w:rsidR="00005045" w:rsidRPr="00124784" w:rsidRDefault="00005045" w:rsidP="00124784">
            <w:pPr>
              <w:jc w:val="center"/>
              <w:rPr>
                <w:lang w:val="en-US"/>
              </w:rPr>
            </w:pPr>
            <w:r>
              <w:rPr>
                <w:lang w:val="en-US"/>
              </w:rPr>
              <w:t>-0.50</w:t>
            </w:r>
          </w:p>
        </w:tc>
        <w:tc>
          <w:tcPr>
            <w:tcW w:w="1701" w:type="dxa"/>
            <w:shd w:val="clear" w:color="auto" w:fill="auto"/>
            <w:vAlign w:val="center"/>
          </w:tcPr>
          <w:p w14:paraId="0A7EF75F" w14:textId="77777777" w:rsidR="00005045" w:rsidRPr="00124784" w:rsidRDefault="00005045" w:rsidP="00124784">
            <w:pPr>
              <w:jc w:val="center"/>
              <w:rPr>
                <w:lang w:val="en-US"/>
              </w:rPr>
            </w:pPr>
            <w:r>
              <w:rPr>
                <w:lang w:val="en-US"/>
              </w:rPr>
              <w:t>-0.12</w:t>
            </w:r>
          </w:p>
        </w:tc>
        <w:tc>
          <w:tcPr>
            <w:tcW w:w="973" w:type="dxa"/>
            <w:shd w:val="clear" w:color="auto" w:fill="auto"/>
            <w:vAlign w:val="center"/>
          </w:tcPr>
          <w:p w14:paraId="43E4B94D" w14:textId="77777777" w:rsidR="00005045" w:rsidRPr="00124784" w:rsidRDefault="00005045" w:rsidP="00124784">
            <w:pPr>
              <w:jc w:val="center"/>
              <w:rPr>
                <w:lang w:val="en-US"/>
              </w:rPr>
            </w:pPr>
            <w:r>
              <w:rPr>
                <w:lang w:val="en-US"/>
              </w:rPr>
              <w:t>是</w:t>
            </w:r>
          </w:p>
        </w:tc>
      </w:tr>
      <w:tr w:rsidR="00A179BE" w14:paraId="00A84B7A" w14:textId="77777777">
        <w:tc>
          <w:tcPr>
            <w:tcW w:w="4077" w:type="dxa"/>
            <w:shd w:val="clear" w:color="auto" w:fill="auto"/>
            <w:vAlign w:val="center"/>
          </w:tcPr>
          <w:p w14:paraId="40E797A3" w14:textId="77777777" w:rsidR="00005045" w:rsidRPr="00124784" w:rsidRDefault="00005045" w:rsidP="00124784">
            <w:pPr>
              <w:jc w:val="center"/>
              <w:rPr>
                <w:lang w:val="en-US"/>
              </w:rPr>
            </w:pPr>
            <w:r>
              <w:rPr>
                <w:lang w:val="en-US"/>
              </w:rPr>
              <w:t>69</w:t>
            </w:r>
          </w:p>
        </w:tc>
        <w:tc>
          <w:tcPr>
            <w:tcW w:w="1276" w:type="dxa"/>
            <w:shd w:val="clear" w:color="auto" w:fill="auto"/>
            <w:vAlign w:val="center"/>
          </w:tcPr>
          <w:p w14:paraId="0FB11146" w14:textId="77777777" w:rsidR="00005045" w:rsidRPr="00124784" w:rsidRDefault="00005045" w:rsidP="00124784">
            <w:pPr>
              <w:jc w:val="center"/>
              <w:rPr>
                <w:lang w:val="en-US"/>
              </w:rPr>
            </w:pPr>
            <w:r>
              <w:rPr>
                <w:lang w:val="en-US"/>
              </w:rPr>
              <w:t>-0.49</w:t>
            </w:r>
          </w:p>
        </w:tc>
        <w:tc>
          <w:tcPr>
            <w:tcW w:w="1276" w:type="dxa"/>
            <w:shd w:val="clear" w:color="auto" w:fill="auto"/>
            <w:vAlign w:val="center"/>
          </w:tcPr>
          <w:p w14:paraId="16F061BB" w14:textId="77777777" w:rsidR="00005045" w:rsidRPr="00124784" w:rsidRDefault="00005045" w:rsidP="00124784">
            <w:pPr>
              <w:jc w:val="center"/>
              <w:rPr>
                <w:lang w:val="en-US"/>
              </w:rPr>
            </w:pPr>
            <w:r>
              <w:rPr>
                <w:lang w:val="en-US"/>
              </w:rPr>
              <w:t>-0.40</w:t>
            </w:r>
          </w:p>
        </w:tc>
        <w:tc>
          <w:tcPr>
            <w:tcW w:w="1701" w:type="dxa"/>
            <w:shd w:val="clear" w:color="auto" w:fill="auto"/>
            <w:vAlign w:val="center"/>
          </w:tcPr>
          <w:p w14:paraId="1EE1F85C" w14:textId="77777777" w:rsidR="00005045" w:rsidRPr="00124784" w:rsidRDefault="00005045" w:rsidP="00124784">
            <w:pPr>
              <w:jc w:val="center"/>
              <w:rPr>
                <w:lang w:val="en-US"/>
              </w:rPr>
            </w:pPr>
            <w:r>
              <w:rPr>
                <w:lang w:val="en-US"/>
              </w:rPr>
              <w:t>-0.09</w:t>
            </w:r>
          </w:p>
        </w:tc>
        <w:tc>
          <w:tcPr>
            <w:tcW w:w="973" w:type="dxa"/>
            <w:shd w:val="clear" w:color="auto" w:fill="auto"/>
            <w:vAlign w:val="center"/>
          </w:tcPr>
          <w:p w14:paraId="5E01A874" w14:textId="77777777" w:rsidR="00005045" w:rsidRPr="00124784" w:rsidRDefault="00005045" w:rsidP="00124784">
            <w:pPr>
              <w:jc w:val="center"/>
              <w:rPr>
                <w:lang w:val="en-US"/>
              </w:rPr>
            </w:pPr>
            <w:r>
              <w:rPr>
                <w:lang w:val="en-US"/>
              </w:rPr>
              <w:t>是</w:t>
            </w:r>
          </w:p>
        </w:tc>
      </w:tr>
      <w:tr w:rsidR="00A179BE" w14:paraId="559B9A4D" w14:textId="77777777">
        <w:tc>
          <w:tcPr>
            <w:tcW w:w="4077" w:type="dxa"/>
            <w:shd w:val="clear" w:color="auto" w:fill="auto"/>
            <w:vAlign w:val="center"/>
          </w:tcPr>
          <w:p w14:paraId="536438EC" w14:textId="77777777" w:rsidR="00005045" w:rsidRPr="00124784" w:rsidRDefault="00005045" w:rsidP="00124784">
            <w:pPr>
              <w:jc w:val="center"/>
              <w:rPr>
                <w:lang w:val="en-US"/>
              </w:rPr>
            </w:pPr>
            <w:r>
              <w:rPr>
                <w:lang w:val="en-US"/>
              </w:rPr>
              <w:t>7</w:t>
            </w:r>
          </w:p>
        </w:tc>
        <w:tc>
          <w:tcPr>
            <w:tcW w:w="1276" w:type="dxa"/>
            <w:shd w:val="clear" w:color="auto" w:fill="auto"/>
            <w:vAlign w:val="center"/>
          </w:tcPr>
          <w:p w14:paraId="46E89904" w14:textId="77777777" w:rsidR="00005045" w:rsidRPr="00124784" w:rsidRDefault="00005045" w:rsidP="00124784">
            <w:pPr>
              <w:jc w:val="center"/>
              <w:rPr>
                <w:lang w:val="en-US"/>
              </w:rPr>
            </w:pPr>
            <w:r>
              <w:rPr>
                <w:lang w:val="en-US"/>
              </w:rPr>
              <w:t>-0.40</w:t>
            </w:r>
          </w:p>
        </w:tc>
        <w:tc>
          <w:tcPr>
            <w:tcW w:w="1276" w:type="dxa"/>
            <w:shd w:val="clear" w:color="auto" w:fill="auto"/>
            <w:vAlign w:val="center"/>
          </w:tcPr>
          <w:p w14:paraId="6443073E" w14:textId="77777777" w:rsidR="00005045" w:rsidRPr="00124784" w:rsidRDefault="00005045" w:rsidP="00124784">
            <w:pPr>
              <w:jc w:val="center"/>
              <w:rPr>
                <w:lang w:val="en-US"/>
              </w:rPr>
            </w:pPr>
            <w:r>
              <w:rPr>
                <w:lang w:val="en-US"/>
              </w:rPr>
              <w:t>-0.44</w:t>
            </w:r>
          </w:p>
        </w:tc>
        <w:tc>
          <w:tcPr>
            <w:tcW w:w="1701" w:type="dxa"/>
            <w:shd w:val="clear" w:color="auto" w:fill="auto"/>
            <w:vAlign w:val="center"/>
          </w:tcPr>
          <w:p w14:paraId="7A79B8BA" w14:textId="77777777" w:rsidR="00005045" w:rsidRPr="00124784" w:rsidRDefault="00005045" w:rsidP="00124784">
            <w:pPr>
              <w:jc w:val="center"/>
              <w:rPr>
                <w:lang w:val="en-US"/>
              </w:rPr>
            </w:pPr>
            <w:r>
              <w:rPr>
                <w:lang w:val="en-US"/>
              </w:rPr>
              <w:t>0.04</w:t>
            </w:r>
          </w:p>
        </w:tc>
        <w:tc>
          <w:tcPr>
            <w:tcW w:w="973" w:type="dxa"/>
            <w:shd w:val="clear" w:color="auto" w:fill="auto"/>
            <w:vAlign w:val="center"/>
          </w:tcPr>
          <w:p w14:paraId="2AB0A44B" w14:textId="77777777" w:rsidR="00005045" w:rsidRPr="00124784" w:rsidRDefault="00005045" w:rsidP="00124784">
            <w:pPr>
              <w:jc w:val="center"/>
              <w:rPr>
                <w:lang w:val="en-US"/>
              </w:rPr>
            </w:pPr>
            <w:r>
              <w:rPr>
                <w:lang w:val="en-US"/>
              </w:rPr>
              <w:t>是</w:t>
            </w:r>
          </w:p>
        </w:tc>
      </w:tr>
      <w:tr w:rsidR="00A179BE" w14:paraId="3B4E7ACC" w14:textId="77777777">
        <w:tc>
          <w:tcPr>
            <w:tcW w:w="4077" w:type="dxa"/>
            <w:shd w:val="clear" w:color="auto" w:fill="auto"/>
            <w:vAlign w:val="center"/>
          </w:tcPr>
          <w:p w14:paraId="4D7B59A2" w14:textId="77777777" w:rsidR="00005045" w:rsidRPr="00124784" w:rsidRDefault="00005045" w:rsidP="00124784">
            <w:pPr>
              <w:jc w:val="center"/>
              <w:rPr>
                <w:lang w:val="en-US"/>
              </w:rPr>
            </w:pPr>
            <w:r>
              <w:rPr>
                <w:lang w:val="en-US"/>
              </w:rPr>
              <w:t>70</w:t>
            </w:r>
          </w:p>
        </w:tc>
        <w:tc>
          <w:tcPr>
            <w:tcW w:w="1276" w:type="dxa"/>
            <w:shd w:val="clear" w:color="auto" w:fill="auto"/>
            <w:vAlign w:val="center"/>
          </w:tcPr>
          <w:p w14:paraId="102A77A4" w14:textId="77777777" w:rsidR="00005045" w:rsidRPr="00124784" w:rsidRDefault="00005045" w:rsidP="00124784">
            <w:pPr>
              <w:jc w:val="center"/>
              <w:rPr>
                <w:lang w:val="en-US"/>
              </w:rPr>
            </w:pPr>
            <w:r>
              <w:rPr>
                <w:lang w:val="en-US"/>
              </w:rPr>
              <w:t>-0.39</w:t>
            </w:r>
          </w:p>
        </w:tc>
        <w:tc>
          <w:tcPr>
            <w:tcW w:w="1276" w:type="dxa"/>
            <w:shd w:val="clear" w:color="auto" w:fill="auto"/>
            <w:vAlign w:val="center"/>
          </w:tcPr>
          <w:p w14:paraId="483C959C" w14:textId="77777777" w:rsidR="00005045" w:rsidRPr="00124784" w:rsidRDefault="00005045" w:rsidP="00124784">
            <w:pPr>
              <w:jc w:val="center"/>
              <w:rPr>
                <w:lang w:val="en-US"/>
              </w:rPr>
            </w:pPr>
            <w:r>
              <w:rPr>
                <w:lang w:val="en-US"/>
              </w:rPr>
              <w:t>-0.35</w:t>
            </w:r>
          </w:p>
        </w:tc>
        <w:tc>
          <w:tcPr>
            <w:tcW w:w="1701" w:type="dxa"/>
            <w:shd w:val="clear" w:color="auto" w:fill="auto"/>
            <w:vAlign w:val="center"/>
          </w:tcPr>
          <w:p w14:paraId="57446301" w14:textId="77777777" w:rsidR="00005045" w:rsidRPr="00124784" w:rsidRDefault="00005045" w:rsidP="00124784">
            <w:pPr>
              <w:jc w:val="center"/>
              <w:rPr>
                <w:lang w:val="en-US"/>
              </w:rPr>
            </w:pPr>
            <w:r>
              <w:rPr>
                <w:lang w:val="en-US"/>
              </w:rPr>
              <w:t>-0.04</w:t>
            </w:r>
          </w:p>
        </w:tc>
        <w:tc>
          <w:tcPr>
            <w:tcW w:w="973" w:type="dxa"/>
            <w:shd w:val="clear" w:color="auto" w:fill="auto"/>
            <w:vAlign w:val="center"/>
          </w:tcPr>
          <w:p w14:paraId="7596F553" w14:textId="77777777" w:rsidR="00005045" w:rsidRPr="00124784" w:rsidRDefault="00005045" w:rsidP="00124784">
            <w:pPr>
              <w:jc w:val="center"/>
              <w:rPr>
                <w:lang w:val="en-US"/>
              </w:rPr>
            </w:pPr>
            <w:r>
              <w:rPr>
                <w:lang w:val="en-US"/>
              </w:rPr>
              <w:t>是</w:t>
            </w:r>
          </w:p>
        </w:tc>
      </w:tr>
      <w:tr w:rsidR="00A179BE" w14:paraId="65C04A64" w14:textId="77777777">
        <w:tc>
          <w:tcPr>
            <w:tcW w:w="4077" w:type="dxa"/>
            <w:shd w:val="clear" w:color="auto" w:fill="auto"/>
            <w:vAlign w:val="center"/>
          </w:tcPr>
          <w:p w14:paraId="4CC9B183" w14:textId="77777777" w:rsidR="00005045" w:rsidRPr="00124784" w:rsidRDefault="00005045" w:rsidP="00124784">
            <w:pPr>
              <w:jc w:val="center"/>
              <w:rPr>
                <w:lang w:val="en-US"/>
              </w:rPr>
            </w:pPr>
            <w:r>
              <w:rPr>
                <w:lang w:val="en-US"/>
              </w:rPr>
              <w:t>71</w:t>
            </w:r>
          </w:p>
        </w:tc>
        <w:tc>
          <w:tcPr>
            <w:tcW w:w="1276" w:type="dxa"/>
            <w:shd w:val="clear" w:color="auto" w:fill="auto"/>
            <w:vAlign w:val="center"/>
          </w:tcPr>
          <w:p w14:paraId="70ABBA6A" w14:textId="77777777" w:rsidR="00005045" w:rsidRPr="00124784" w:rsidRDefault="00005045" w:rsidP="00124784">
            <w:pPr>
              <w:jc w:val="center"/>
              <w:rPr>
                <w:lang w:val="en-US"/>
              </w:rPr>
            </w:pPr>
            <w:r>
              <w:rPr>
                <w:lang w:val="en-US"/>
              </w:rPr>
              <w:t>-0.32</w:t>
            </w:r>
          </w:p>
        </w:tc>
        <w:tc>
          <w:tcPr>
            <w:tcW w:w="1276" w:type="dxa"/>
            <w:shd w:val="clear" w:color="auto" w:fill="auto"/>
            <w:vAlign w:val="center"/>
          </w:tcPr>
          <w:p w14:paraId="071B6DD2" w14:textId="77777777" w:rsidR="00005045" w:rsidRPr="00124784" w:rsidRDefault="00005045" w:rsidP="00124784">
            <w:pPr>
              <w:jc w:val="center"/>
              <w:rPr>
                <w:lang w:val="en-US"/>
              </w:rPr>
            </w:pPr>
            <w:r>
              <w:rPr>
                <w:lang w:val="en-US"/>
              </w:rPr>
              <w:t>-0.31</w:t>
            </w:r>
          </w:p>
        </w:tc>
        <w:tc>
          <w:tcPr>
            <w:tcW w:w="1701" w:type="dxa"/>
            <w:shd w:val="clear" w:color="auto" w:fill="auto"/>
            <w:vAlign w:val="center"/>
          </w:tcPr>
          <w:p w14:paraId="4250C7C3" w14:textId="77777777" w:rsidR="00005045" w:rsidRPr="00124784" w:rsidRDefault="00005045" w:rsidP="00124784">
            <w:pPr>
              <w:jc w:val="center"/>
              <w:rPr>
                <w:lang w:val="en-US"/>
              </w:rPr>
            </w:pPr>
            <w:r>
              <w:rPr>
                <w:lang w:val="en-US"/>
              </w:rPr>
              <w:t>-0.01</w:t>
            </w:r>
          </w:p>
        </w:tc>
        <w:tc>
          <w:tcPr>
            <w:tcW w:w="973" w:type="dxa"/>
            <w:shd w:val="clear" w:color="auto" w:fill="auto"/>
            <w:vAlign w:val="center"/>
          </w:tcPr>
          <w:p w14:paraId="300C5FB4" w14:textId="77777777" w:rsidR="00005045" w:rsidRPr="00124784" w:rsidRDefault="00005045" w:rsidP="00124784">
            <w:pPr>
              <w:jc w:val="center"/>
              <w:rPr>
                <w:lang w:val="en-US"/>
              </w:rPr>
            </w:pPr>
            <w:r>
              <w:rPr>
                <w:lang w:val="en-US"/>
              </w:rPr>
              <w:t>是</w:t>
            </w:r>
          </w:p>
        </w:tc>
      </w:tr>
      <w:tr w:rsidR="00A179BE" w14:paraId="3B83CB9B" w14:textId="77777777">
        <w:tc>
          <w:tcPr>
            <w:tcW w:w="4077" w:type="dxa"/>
            <w:shd w:val="clear" w:color="auto" w:fill="auto"/>
            <w:vAlign w:val="center"/>
          </w:tcPr>
          <w:p w14:paraId="1CF2BB8B" w14:textId="77777777" w:rsidR="00005045" w:rsidRPr="00124784" w:rsidRDefault="00005045" w:rsidP="00124784">
            <w:pPr>
              <w:jc w:val="center"/>
              <w:rPr>
                <w:lang w:val="en-US"/>
              </w:rPr>
            </w:pPr>
            <w:r>
              <w:rPr>
                <w:lang w:val="en-US"/>
              </w:rPr>
              <w:t>73</w:t>
            </w:r>
          </w:p>
        </w:tc>
        <w:tc>
          <w:tcPr>
            <w:tcW w:w="1276" w:type="dxa"/>
            <w:shd w:val="clear" w:color="auto" w:fill="auto"/>
            <w:vAlign w:val="center"/>
          </w:tcPr>
          <w:p w14:paraId="2711757A" w14:textId="77777777" w:rsidR="00005045" w:rsidRPr="00124784" w:rsidRDefault="00005045" w:rsidP="00124784">
            <w:pPr>
              <w:jc w:val="center"/>
              <w:rPr>
                <w:lang w:val="en-US"/>
              </w:rPr>
            </w:pPr>
            <w:r>
              <w:rPr>
                <w:lang w:val="en-US"/>
              </w:rPr>
              <w:t>-0.99</w:t>
            </w:r>
          </w:p>
        </w:tc>
        <w:tc>
          <w:tcPr>
            <w:tcW w:w="1276" w:type="dxa"/>
            <w:shd w:val="clear" w:color="auto" w:fill="auto"/>
            <w:vAlign w:val="center"/>
          </w:tcPr>
          <w:p w14:paraId="63D482B7" w14:textId="77777777" w:rsidR="00005045" w:rsidRPr="00124784" w:rsidRDefault="00005045" w:rsidP="00124784">
            <w:pPr>
              <w:jc w:val="center"/>
              <w:rPr>
                <w:lang w:val="en-US"/>
              </w:rPr>
            </w:pPr>
            <w:r>
              <w:rPr>
                <w:lang w:val="en-US"/>
              </w:rPr>
              <w:t>-0.93</w:t>
            </w:r>
          </w:p>
        </w:tc>
        <w:tc>
          <w:tcPr>
            <w:tcW w:w="1701" w:type="dxa"/>
            <w:shd w:val="clear" w:color="auto" w:fill="auto"/>
            <w:vAlign w:val="center"/>
          </w:tcPr>
          <w:p w14:paraId="6AA78590" w14:textId="77777777" w:rsidR="00005045" w:rsidRPr="00124784" w:rsidRDefault="00005045" w:rsidP="00124784">
            <w:pPr>
              <w:jc w:val="center"/>
              <w:rPr>
                <w:lang w:val="en-US"/>
              </w:rPr>
            </w:pPr>
            <w:r>
              <w:rPr>
                <w:lang w:val="en-US"/>
              </w:rPr>
              <w:t>-0.06</w:t>
            </w:r>
          </w:p>
        </w:tc>
        <w:tc>
          <w:tcPr>
            <w:tcW w:w="973" w:type="dxa"/>
            <w:shd w:val="clear" w:color="auto" w:fill="auto"/>
            <w:vAlign w:val="center"/>
          </w:tcPr>
          <w:p w14:paraId="37BBD269" w14:textId="77777777" w:rsidR="00005045" w:rsidRPr="00124784" w:rsidRDefault="00005045" w:rsidP="00124784">
            <w:pPr>
              <w:jc w:val="center"/>
              <w:rPr>
                <w:lang w:val="en-US"/>
              </w:rPr>
            </w:pPr>
            <w:r>
              <w:rPr>
                <w:lang w:val="en-US"/>
              </w:rPr>
              <w:t>是</w:t>
            </w:r>
          </w:p>
        </w:tc>
      </w:tr>
      <w:tr w:rsidR="00A179BE" w14:paraId="09935DB8" w14:textId="77777777">
        <w:tc>
          <w:tcPr>
            <w:tcW w:w="4077" w:type="dxa"/>
            <w:shd w:val="clear" w:color="auto" w:fill="auto"/>
            <w:vAlign w:val="center"/>
          </w:tcPr>
          <w:p w14:paraId="4A26BB65" w14:textId="77777777" w:rsidR="00005045" w:rsidRPr="00124784" w:rsidRDefault="00005045" w:rsidP="00124784">
            <w:pPr>
              <w:jc w:val="center"/>
              <w:rPr>
                <w:lang w:val="en-US"/>
              </w:rPr>
            </w:pPr>
            <w:r>
              <w:rPr>
                <w:lang w:val="en-US"/>
              </w:rPr>
              <w:t>74</w:t>
            </w:r>
          </w:p>
        </w:tc>
        <w:tc>
          <w:tcPr>
            <w:tcW w:w="1276" w:type="dxa"/>
            <w:shd w:val="clear" w:color="auto" w:fill="auto"/>
            <w:vAlign w:val="center"/>
          </w:tcPr>
          <w:p w14:paraId="4AEFF379" w14:textId="77777777" w:rsidR="00005045" w:rsidRPr="00124784" w:rsidRDefault="00005045" w:rsidP="00124784">
            <w:pPr>
              <w:jc w:val="center"/>
              <w:rPr>
                <w:lang w:val="en-US"/>
              </w:rPr>
            </w:pPr>
            <w:r>
              <w:rPr>
                <w:lang w:val="en-US"/>
              </w:rPr>
              <w:t>-0.65</w:t>
            </w:r>
          </w:p>
        </w:tc>
        <w:tc>
          <w:tcPr>
            <w:tcW w:w="1276" w:type="dxa"/>
            <w:shd w:val="clear" w:color="auto" w:fill="auto"/>
            <w:vAlign w:val="center"/>
          </w:tcPr>
          <w:p w14:paraId="725C445E" w14:textId="77777777" w:rsidR="00005045" w:rsidRPr="00124784" w:rsidRDefault="00005045" w:rsidP="00124784">
            <w:pPr>
              <w:jc w:val="center"/>
              <w:rPr>
                <w:lang w:val="en-US"/>
              </w:rPr>
            </w:pPr>
            <w:r>
              <w:rPr>
                <w:lang w:val="en-US"/>
              </w:rPr>
              <w:t>-0.73</w:t>
            </w:r>
          </w:p>
        </w:tc>
        <w:tc>
          <w:tcPr>
            <w:tcW w:w="1701" w:type="dxa"/>
            <w:shd w:val="clear" w:color="auto" w:fill="auto"/>
            <w:vAlign w:val="center"/>
          </w:tcPr>
          <w:p w14:paraId="58B7BB10" w14:textId="77777777" w:rsidR="00005045" w:rsidRPr="00124784" w:rsidRDefault="00005045" w:rsidP="00124784">
            <w:pPr>
              <w:jc w:val="center"/>
              <w:rPr>
                <w:lang w:val="en-US"/>
              </w:rPr>
            </w:pPr>
            <w:r>
              <w:rPr>
                <w:lang w:val="en-US"/>
              </w:rPr>
              <w:t>0.07</w:t>
            </w:r>
          </w:p>
        </w:tc>
        <w:tc>
          <w:tcPr>
            <w:tcW w:w="973" w:type="dxa"/>
            <w:shd w:val="clear" w:color="auto" w:fill="auto"/>
            <w:vAlign w:val="center"/>
          </w:tcPr>
          <w:p w14:paraId="1B904AD4" w14:textId="77777777" w:rsidR="00005045" w:rsidRPr="00124784" w:rsidRDefault="00005045" w:rsidP="00124784">
            <w:pPr>
              <w:jc w:val="center"/>
              <w:rPr>
                <w:lang w:val="en-US"/>
              </w:rPr>
            </w:pPr>
            <w:r>
              <w:rPr>
                <w:lang w:val="en-US"/>
              </w:rPr>
              <w:t>是</w:t>
            </w:r>
          </w:p>
        </w:tc>
      </w:tr>
      <w:tr w:rsidR="00A179BE" w14:paraId="6CAF8531" w14:textId="77777777">
        <w:tc>
          <w:tcPr>
            <w:tcW w:w="4077" w:type="dxa"/>
            <w:shd w:val="clear" w:color="auto" w:fill="auto"/>
            <w:vAlign w:val="center"/>
          </w:tcPr>
          <w:p w14:paraId="757EFFE2" w14:textId="77777777" w:rsidR="00005045" w:rsidRPr="00124784" w:rsidRDefault="00005045" w:rsidP="00124784">
            <w:pPr>
              <w:jc w:val="center"/>
              <w:rPr>
                <w:lang w:val="en-US"/>
              </w:rPr>
            </w:pPr>
            <w:r>
              <w:rPr>
                <w:lang w:val="en-US"/>
              </w:rPr>
              <w:t>8</w:t>
            </w:r>
          </w:p>
        </w:tc>
        <w:tc>
          <w:tcPr>
            <w:tcW w:w="1276" w:type="dxa"/>
            <w:shd w:val="clear" w:color="auto" w:fill="auto"/>
            <w:vAlign w:val="center"/>
          </w:tcPr>
          <w:p w14:paraId="242B691B" w14:textId="77777777" w:rsidR="00005045" w:rsidRPr="00124784" w:rsidRDefault="00005045" w:rsidP="00124784">
            <w:pPr>
              <w:jc w:val="center"/>
              <w:rPr>
                <w:lang w:val="en-US"/>
              </w:rPr>
            </w:pPr>
            <w:r>
              <w:rPr>
                <w:lang w:val="en-US"/>
              </w:rPr>
              <w:t>-0.51</w:t>
            </w:r>
          </w:p>
        </w:tc>
        <w:tc>
          <w:tcPr>
            <w:tcW w:w="1276" w:type="dxa"/>
            <w:shd w:val="clear" w:color="auto" w:fill="auto"/>
            <w:vAlign w:val="center"/>
          </w:tcPr>
          <w:p w14:paraId="306BE8C8" w14:textId="77777777" w:rsidR="00005045" w:rsidRPr="00124784" w:rsidRDefault="00005045" w:rsidP="00124784">
            <w:pPr>
              <w:jc w:val="center"/>
              <w:rPr>
                <w:lang w:val="en-US"/>
              </w:rPr>
            </w:pPr>
            <w:r>
              <w:rPr>
                <w:lang w:val="en-US"/>
              </w:rPr>
              <w:t>-0.49</w:t>
            </w:r>
          </w:p>
        </w:tc>
        <w:tc>
          <w:tcPr>
            <w:tcW w:w="1701" w:type="dxa"/>
            <w:shd w:val="clear" w:color="auto" w:fill="auto"/>
            <w:vAlign w:val="center"/>
          </w:tcPr>
          <w:p w14:paraId="36CE0E6F" w14:textId="77777777" w:rsidR="00005045" w:rsidRPr="00124784" w:rsidRDefault="00005045" w:rsidP="00124784">
            <w:pPr>
              <w:jc w:val="center"/>
              <w:rPr>
                <w:lang w:val="en-US"/>
              </w:rPr>
            </w:pPr>
            <w:r>
              <w:rPr>
                <w:lang w:val="en-US"/>
              </w:rPr>
              <w:t>-0.03</w:t>
            </w:r>
          </w:p>
        </w:tc>
        <w:tc>
          <w:tcPr>
            <w:tcW w:w="973" w:type="dxa"/>
            <w:shd w:val="clear" w:color="auto" w:fill="auto"/>
            <w:vAlign w:val="center"/>
          </w:tcPr>
          <w:p w14:paraId="1A0C80A2" w14:textId="77777777" w:rsidR="00005045" w:rsidRPr="00124784" w:rsidRDefault="00005045" w:rsidP="00124784">
            <w:pPr>
              <w:jc w:val="center"/>
              <w:rPr>
                <w:lang w:val="en-US"/>
              </w:rPr>
            </w:pPr>
            <w:r>
              <w:rPr>
                <w:lang w:val="en-US"/>
              </w:rPr>
              <w:t>是</w:t>
            </w:r>
          </w:p>
        </w:tc>
      </w:tr>
      <w:tr w:rsidR="00A179BE" w14:paraId="175FE837" w14:textId="77777777">
        <w:tc>
          <w:tcPr>
            <w:tcW w:w="4077" w:type="dxa"/>
            <w:shd w:val="clear" w:color="auto" w:fill="auto"/>
            <w:vAlign w:val="center"/>
          </w:tcPr>
          <w:p w14:paraId="24958770" w14:textId="77777777" w:rsidR="00005045" w:rsidRPr="00124784" w:rsidRDefault="00005045" w:rsidP="00124784">
            <w:pPr>
              <w:jc w:val="center"/>
              <w:rPr>
                <w:lang w:val="en-US"/>
              </w:rPr>
            </w:pPr>
            <w:r>
              <w:rPr>
                <w:lang w:val="en-US"/>
              </w:rPr>
              <w:t>9</w:t>
            </w:r>
          </w:p>
        </w:tc>
        <w:tc>
          <w:tcPr>
            <w:tcW w:w="1276" w:type="dxa"/>
            <w:shd w:val="clear" w:color="auto" w:fill="auto"/>
            <w:vAlign w:val="center"/>
          </w:tcPr>
          <w:p w14:paraId="1779970D" w14:textId="77777777" w:rsidR="00005045" w:rsidRPr="00124784" w:rsidRDefault="00005045" w:rsidP="00124784">
            <w:pPr>
              <w:jc w:val="center"/>
              <w:rPr>
                <w:lang w:val="en-US"/>
              </w:rPr>
            </w:pPr>
            <w:r>
              <w:rPr>
                <w:lang w:val="en-US"/>
              </w:rPr>
              <w:t>-0.40</w:t>
            </w:r>
          </w:p>
        </w:tc>
        <w:tc>
          <w:tcPr>
            <w:tcW w:w="1276" w:type="dxa"/>
            <w:shd w:val="clear" w:color="auto" w:fill="auto"/>
            <w:vAlign w:val="center"/>
          </w:tcPr>
          <w:p w14:paraId="2EA48C84" w14:textId="77777777" w:rsidR="00005045" w:rsidRPr="00124784" w:rsidRDefault="00005045" w:rsidP="00124784">
            <w:pPr>
              <w:jc w:val="center"/>
              <w:rPr>
                <w:lang w:val="en-US"/>
              </w:rPr>
            </w:pPr>
            <w:r>
              <w:rPr>
                <w:lang w:val="en-US"/>
              </w:rPr>
              <w:t>-0.67</w:t>
            </w:r>
          </w:p>
        </w:tc>
        <w:tc>
          <w:tcPr>
            <w:tcW w:w="1701" w:type="dxa"/>
            <w:shd w:val="clear" w:color="auto" w:fill="auto"/>
            <w:vAlign w:val="center"/>
          </w:tcPr>
          <w:p w14:paraId="79AF5FAB" w14:textId="77777777" w:rsidR="00005045" w:rsidRPr="00124784" w:rsidRDefault="00005045" w:rsidP="00124784">
            <w:pPr>
              <w:jc w:val="center"/>
              <w:rPr>
                <w:lang w:val="en-US"/>
              </w:rPr>
            </w:pPr>
            <w:r>
              <w:rPr>
                <w:lang w:val="en-US"/>
              </w:rPr>
              <w:t>0.26</w:t>
            </w:r>
          </w:p>
        </w:tc>
        <w:tc>
          <w:tcPr>
            <w:tcW w:w="973" w:type="dxa"/>
            <w:shd w:val="clear" w:color="auto" w:fill="auto"/>
            <w:vAlign w:val="center"/>
          </w:tcPr>
          <w:p w14:paraId="57F61A68" w14:textId="77777777" w:rsidR="00005045" w:rsidRPr="00124784" w:rsidRDefault="00005045" w:rsidP="00124784">
            <w:pPr>
              <w:jc w:val="center"/>
              <w:rPr>
                <w:lang w:val="en-US"/>
              </w:rPr>
            </w:pPr>
            <w:r>
              <w:rPr>
                <w:lang w:val="en-US"/>
              </w:rPr>
              <w:t>是</w:t>
            </w:r>
          </w:p>
        </w:tc>
      </w:tr>
      <w:tr w:rsidR="00A179BE" w14:paraId="163E4E85" w14:textId="77777777">
        <w:tc>
          <w:tcPr>
            <w:tcW w:w="4077" w:type="dxa"/>
            <w:shd w:val="clear" w:color="auto" w:fill="auto"/>
            <w:vAlign w:val="center"/>
          </w:tcPr>
          <w:p w14:paraId="555C570D" w14:textId="77777777" w:rsidR="00005045" w:rsidRPr="00124784" w:rsidRDefault="00005045" w:rsidP="00124784">
            <w:pPr>
              <w:jc w:val="center"/>
              <w:rPr>
                <w:lang w:val="en-US"/>
              </w:rPr>
            </w:pPr>
            <w:r>
              <w:rPr>
                <w:lang w:val="en-US"/>
              </w:rPr>
              <w:t>DT</w:t>
            </w:r>
            <w:r>
              <w:rPr>
                <w:lang w:val="en-US"/>
              </w:rPr>
              <w:t>单体</w:t>
            </w:r>
            <w:r>
              <w:rPr>
                <w:lang w:val="en-US"/>
              </w:rPr>
              <w:t>(</w:t>
            </w:r>
            <w:r>
              <w:rPr>
                <w:lang w:val="en-US"/>
              </w:rPr>
              <w:t>巨路伟公寓斯维尔模拟改</w:t>
            </w:r>
            <w:r>
              <w:rPr>
                <w:lang w:val="en-US"/>
              </w:rPr>
              <w:t>)</w:t>
            </w:r>
          </w:p>
        </w:tc>
        <w:tc>
          <w:tcPr>
            <w:tcW w:w="1276" w:type="dxa"/>
            <w:shd w:val="clear" w:color="auto" w:fill="auto"/>
            <w:vAlign w:val="center"/>
          </w:tcPr>
          <w:p w14:paraId="52847C17" w14:textId="77777777" w:rsidR="00005045" w:rsidRPr="00124784" w:rsidRDefault="00005045" w:rsidP="00124784">
            <w:pPr>
              <w:jc w:val="center"/>
              <w:rPr>
                <w:lang w:val="en-US"/>
              </w:rPr>
            </w:pPr>
            <w:r>
              <w:rPr>
                <w:lang w:val="en-US"/>
              </w:rPr>
              <w:t>-0.38</w:t>
            </w:r>
          </w:p>
        </w:tc>
        <w:tc>
          <w:tcPr>
            <w:tcW w:w="1276" w:type="dxa"/>
            <w:shd w:val="clear" w:color="auto" w:fill="auto"/>
            <w:vAlign w:val="center"/>
          </w:tcPr>
          <w:p w14:paraId="3F996D8D" w14:textId="77777777" w:rsidR="00005045" w:rsidRPr="00124784" w:rsidRDefault="00005045" w:rsidP="00124784">
            <w:pPr>
              <w:jc w:val="center"/>
              <w:rPr>
                <w:lang w:val="en-US"/>
              </w:rPr>
            </w:pPr>
            <w:r>
              <w:rPr>
                <w:lang w:val="en-US"/>
              </w:rPr>
              <w:t>-0.96</w:t>
            </w:r>
          </w:p>
        </w:tc>
        <w:tc>
          <w:tcPr>
            <w:tcW w:w="1701" w:type="dxa"/>
            <w:shd w:val="clear" w:color="auto" w:fill="auto"/>
            <w:vAlign w:val="center"/>
          </w:tcPr>
          <w:p w14:paraId="7C0C82FA" w14:textId="77777777" w:rsidR="00005045" w:rsidRPr="00124784" w:rsidRDefault="00005045" w:rsidP="00124784">
            <w:pPr>
              <w:jc w:val="center"/>
              <w:rPr>
                <w:lang w:val="en-US"/>
              </w:rPr>
            </w:pPr>
            <w:r>
              <w:rPr>
                <w:lang w:val="en-US"/>
              </w:rPr>
              <w:t>0.58</w:t>
            </w:r>
          </w:p>
        </w:tc>
        <w:tc>
          <w:tcPr>
            <w:tcW w:w="973" w:type="dxa"/>
            <w:shd w:val="clear" w:color="auto" w:fill="auto"/>
            <w:vAlign w:val="center"/>
          </w:tcPr>
          <w:p w14:paraId="070998F9" w14:textId="77777777" w:rsidR="00005045" w:rsidRPr="00124784" w:rsidRDefault="00005045" w:rsidP="00124784">
            <w:pPr>
              <w:jc w:val="center"/>
              <w:rPr>
                <w:lang w:val="en-US"/>
              </w:rPr>
            </w:pPr>
            <w:r>
              <w:rPr>
                <w:lang w:val="en-US"/>
              </w:rPr>
              <w:t>是</w:t>
            </w:r>
          </w:p>
        </w:tc>
      </w:tr>
      <w:tr w:rsidR="00A179BE" w14:paraId="2D70F2FC" w14:textId="77777777">
        <w:tc>
          <w:tcPr>
            <w:tcW w:w="4077" w:type="dxa"/>
            <w:shd w:val="clear" w:color="auto" w:fill="auto"/>
            <w:vAlign w:val="center"/>
          </w:tcPr>
          <w:p w14:paraId="6F56F16C" w14:textId="77777777" w:rsidR="00005045" w:rsidRPr="00124784" w:rsidRDefault="00005045" w:rsidP="00124784">
            <w:pPr>
              <w:jc w:val="center"/>
              <w:rPr>
                <w:lang w:val="en-US"/>
              </w:rPr>
            </w:pPr>
            <w:r>
              <w:rPr>
                <w:lang w:val="en-US"/>
              </w:rPr>
              <w:t>未命名</w:t>
            </w:r>
            <w:r>
              <w:rPr>
                <w:lang w:val="en-US"/>
              </w:rPr>
              <w:t>(2186)</w:t>
            </w:r>
          </w:p>
        </w:tc>
        <w:tc>
          <w:tcPr>
            <w:tcW w:w="1276" w:type="dxa"/>
            <w:shd w:val="clear" w:color="auto" w:fill="auto"/>
            <w:vAlign w:val="center"/>
          </w:tcPr>
          <w:p w14:paraId="7578A368" w14:textId="77777777" w:rsidR="00005045" w:rsidRPr="00124784" w:rsidRDefault="00005045" w:rsidP="00124784">
            <w:pPr>
              <w:jc w:val="center"/>
              <w:rPr>
                <w:lang w:val="en-US"/>
              </w:rPr>
            </w:pPr>
            <w:r>
              <w:rPr>
                <w:lang w:val="en-US"/>
              </w:rPr>
              <w:t>-0.71</w:t>
            </w:r>
          </w:p>
        </w:tc>
        <w:tc>
          <w:tcPr>
            <w:tcW w:w="1276" w:type="dxa"/>
            <w:shd w:val="clear" w:color="auto" w:fill="auto"/>
            <w:vAlign w:val="center"/>
          </w:tcPr>
          <w:p w14:paraId="3021D1A1" w14:textId="77777777" w:rsidR="00005045" w:rsidRPr="00124784" w:rsidRDefault="00005045" w:rsidP="00124784">
            <w:pPr>
              <w:jc w:val="center"/>
              <w:rPr>
                <w:lang w:val="en-US"/>
              </w:rPr>
            </w:pPr>
            <w:r>
              <w:rPr>
                <w:lang w:val="en-US"/>
              </w:rPr>
              <w:t>-0.68</w:t>
            </w:r>
          </w:p>
        </w:tc>
        <w:tc>
          <w:tcPr>
            <w:tcW w:w="1701" w:type="dxa"/>
            <w:shd w:val="clear" w:color="auto" w:fill="auto"/>
            <w:vAlign w:val="center"/>
          </w:tcPr>
          <w:p w14:paraId="1C73E947" w14:textId="77777777" w:rsidR="00005045" w:rsidRPr="00124784" w:rsidRDefault="00005045" w:rsidP="00124784">
            <w:pPr>
              <w:jc w:val="center"/>
              <w:rPr>
                <w:lang w:val="en-US"/>
              </w:rPr>
            </w:pPr>
            <w:r>
              <w:rPr>
                <w:lang w:val="en-US"/>
              </w:rPr>
              <w:t>-0.03</w:t>
            </w:r>
          </w:p>
        </w:tc>
        <w:tc>
          <w:tcPr>
            <w:tcW w:w="973" w:type="dxa"/>
            <w:shd w:val="clear" w:color="auto" w:fill="auto"/>
            <w:vAlign w:val="center"/>
          </w:tcPr>
          <w:p w14:paraId="25C90FD4" w14:textId="77777777" w:rsidR="00005045" w:rsidRPr="00124784" w:rsidRDefault="00005045" w:rsidP="00124784">
            <w:pPr>
              <w:jc w:val="center"/>
              <w:rPr>
                <w:lang w:val="en-US"/>
              </w:rPr>
            </w:pPr>
            <w:r>
              <w:rPr>
                <w:lang w:val="en-US"/>
              </w:rPr>
              <w:t>是</w:t>
            </w:r>
          </w:p>
        </w:tc>
      </w:tr>
      <w:tr w:rsidR="00A179BE" w14:paraId="2FC176FF" w14:textId="77777777">
        <w:tc>
          <w:tcPr>
            <w:tcW w:w="4077" w:type="dxa"/>
            <w:shd w:val="clear" w:color="auto" w:fill="auto"/>
            <w:vAlign w:val="center"/>
          </w:tcPr>
          <w:p w14:paraId="61268583" w14:textId="77777777" w:rsidR="00005045" w:rsidRPr="00124784" w:rsidRDefault="00005045" w:rsidP="00124784">
            <w:pPr>
              <w:jc w:val="center"/>
              <w:rPr>
                <w:lang w:val="en-US"/>
              </w:rPr>
            </w:pPr>
            <w:r>
              <w:rPr>
                <w:lang w:val="en-US"/>
              </w:rPr>
              <w:t>未命名</w:t>
            </w:r>
            <w:r>
              <w:rPr>
                <w:lang w:val="en-US"/>
              </w:rPr>
              <w:t>(2189)</w:t>
            </w:r>
          </w:p>
        </w:tc>
        <w:tc>
          <w:tcPr>
            <w:tcW w:w="1276" w:type="dxa"/>
            <w:shd w:val="clear" w:color="auto" w:fill="auto"/>
            <w:vAlign w:val="center"/>
          </w:tcPr>
          <w:p w14:paraId="1DDCD5DF" w14:textId="77777777" w:rsidR="00005045" w:rsidRPr="00124784" w:rsidRDefault="00005045" w:rsidP="00124784">
            <w:pPr>
              <w:jc w:val="center"/>
              <w:rPr>
                <w:lang w:val="en-US"/>
              </w:rPr>
            </w:pPr>
            <w:r>
              <w:rPr>
                <w:lang w:val="en-US"/>
              </w:rPr>
              <w:t>-0.73</w:t>
            </w:r>
          </w:p>
        </w:tc>
        <w:tc>
          <w:tcPr>
            <w:tcW w:w="1276" w:type="dxa"/>
            <w:shd w:val="clear" w:color="auto" w:fill="auto"/>
            <w:vAlign w:val="center"/>
          </w:tcPr>
          <w:p w14:paraId="3C059957" w14:textId="77777777" w:rsidR="00005045" w:rsidRPr="00124784" w:rsidRDefault="00005045" w:rsidP="00124784">
            <w:pPr>
              <w:jc w:val="center"/>
              <w:rPr>
                <w:lang w:val="en-US"/>
              </w:rPr>
            </w:pPr>
            <w:r>
              <w:rPr>
                <w:lang w:val="en-US"/>
              </w:rPr>
              <w:t>-0.71</w:t>
            </w:r>
          </w:p>
        </w:tc>
        <w:tc>
          <w:tcPr>
            <w:tcW w:w="1701" w:type="dxa"/>
            <w:shd w:val="clear" w:color="auto" w:fill="auto"/>
            <w:vAlign w:val="center"/>
          </w:tcPr>
          <w:p w14:paraId="3DD86377" w14:textId="77777777" w:rsidR="00005045" w:rsidRPr="00124784" w:rsidRDefault="00005045" w:rsidP="00124784">
            <w:pPr>
              <w:jc w:val="center"/>
              <w:rPr>
                <w:lang w:val="en-US"/>
              </w:rPr>
            </w:pPr>
            <w:r>
              <w:rPr>
                <w:lang w:val="en-US"/>
              </w:rPr>
              <w:t>-0.03</w:t>
            </w:r>
          </w:p>
        </w:tc>
        <w:tc>
          <w:tcPr>
            <w:tcW w:w="973" w:type="dxa"/>
            <w:shd w:val="clear" w:color="auto" w:fill="auto"/>
            <w:vAlign w:val="center"/>
          </w:tcPr>
          <w:p w14:paraId="316CA34C" w14:textId="77777777" w:rsidR="00005045" w:rsidRPr="00124784" w:rsidRDefault="00005045" w:rsidP="00124784">
            <w:pPr>
              <w:jc w:val="center"/>
              <w:rPr>
                <w:lang w:val="en-US"/>
              </w:rPr>
            </w:pPr>
            <w:r>
              <w:rPr>
                <w:lang w:val="en-US"/>
              </w:rPr>
              <w:t>是</w:t>
            </w:r>
          </w:p>
        </w:tc>
      </w:tr>
      <w:tr w:rsidR="00A179BE" w14:paraId="5D623082" w14:textId="77777777">
        <w:tc>
          <w:tcPr>
            <w:tcW w:w="4077" w:type="dxa"/>
            <w:shd w:val="clear" w:color="auto" w:fill="auto"/>
            <w:vAlign w:val="center"/>
          </w:tcPr>
          <w:p w14:paraId="2BFEED0E" w14:textId="77777777" w:rsidR="00005045" w:rsidRPr="00124784" w:rsidRDefault="00005045" w:rsidP="00124784">
            <w:pPr>
              <w:jc w:val="center"/>
              <w:rPr>
                <w:lang w:val="en-US"/>
              </w:rPr>
            </w:pPr>
            <w:r>
              <w:rPr>
                <w:lang w:val="en-US"/>
              </w:rPr>
              <w:lastRenderedPageBreak/>
              <w:t>未命名</w:t>
            </w:r>
            <w:r>
              <w:rPr>
                <w:lang w:val="en-US"/>
              </w:rPr>
              <w:t>(218C)</w:t>
            </w:r>
          </w:p>
        </w:tc>
        <w:tc>
          <w:tcPr>
            <w:tcW w:w="1276" w:type="dxa"/>
            <w:shd w:val="clear" w:color="auto" w:fill="auto"/>
            <w:vAlign w:val="center"/>
          </w:tcPr>
          <w:p w14:paraId="6DD8F272" w14:textId="77777777" w:rsidR="00005045" w:rsidRPr="00124784" w:rsidRDefault="00005045" w:rsidP="00124784">
            <w:pPr>
              <w:jc w:val="center"/>
              <w:rPr>
                <w:lang w:val="en-US"/>
              </w:rPr>
            </w:pPr>
            <w:r>
              <w:rPr>
                <w:lang w:val="en-US"/>
              </w:rPr>
              <w:t>-0.78</w:t>
            </w:r>
          </w:p>
        </w:tc>
        <w:tc>
          <w:tcPr>
            <w:tcW w:w="1276" w:type="dxa"/>
            <w:shd w:val="clear" w:color="auto" w:fill="auto"/>
            <w:vAlign w:val="center"/>
          </w:tcPr>
          <w:p w14:paraId="36DA00BE" w14:textId="77777777" w:rsidR="00005045" w:rsidRPr="00124784" w:rsidRDefault="00005045" w:rsidP="00124784">
            <w:pPr>
              <w:jc w:val="center"/>
              <w:rPr>
                <w:lang w:val="en-US"/>
              </w:rPr>
            </w:pPr>
            <w:r>
              <w:rPr>
                <w:lang w:val="en-US"/>
              </w:rPr>
              <w:t>-0.77</w:t>
            </w:r>
          </w:p>
        </w:tc>
        <w:tc>
          <w:tcPr>
            <w:tcW w:w="1701" w:type="dxa"/>
            <w:shd w:val="clear" w:color="auto" w:fill="auto"/>
            <w:vAlign w:val="center"/>
          </w:tcPr>
          <w:p w14:paraId="645B4047" w14:textId="77777777" w:rsidR="00005045" w:rsidRPr="00124784" w:rsidRDefault="00005045" w:rsidP="00124784">
            <w:pPr>
              <w:jc w:val="center"/>
              <w:rPr>
                <w:lang w:val="en-US"/>
              </w:rPr>
            </w:pPr>
            <w:r>
              <w:rPr>
                <w:lang w:val="en-US"/>
              </w:rPr>
              <w:t>-0.01</w:t>
            </w:r>
          </w:p>
        </w:tc>
        <w:tc>
          <w:tcPr>
            <w:tcW w:w="973" w:type="dxa"/>
            <w:shd w:val="clear" w:color="auto" w:fill="auto"/>
            <w:vAlign w:val="center"/>
          </w:tcPr>
          <w:p w14:paraId="1BBDDA08" w14:textId="77777777" w:rsidR="00005045" w:rsidRPr="00124784" w:rsidRDefault="00005045" w:rsidP="00124784">
            <w:pPr>
              <w:jc w:val="center"/>
              <w:rPr>
                <w:lang w:val="en-US"/>
              </w:rPr>
            </w:pPr>
            <w:r>
              <w:rPr>
                <w:lang w:val="en-US"/>
              </w:rPr>
              <w:t>是</w:t>
            </w:r>
          </w:p>
        </w:tc>
      </w:tr>
      <w:tr w:rsidR="00A179BE" w14:paraId="113ABB8E" w14:textId="77777777">
        <w:tc>
          <w:tcPr>
            <w:tcW w:w="4077" w:type="dxa"/>
            <w:shd w:val="clear" w:color="auto" w:fill="auto"/>
            <w:vAlign w:val="center"/>
          </w:tcPr>
          <w:p w14:paraId="1AEBCFA2" w14:textId="77777777" w:rsidR="00005045" w:rsidRPr="00124784" w:rsidRDefault="00005045" w:rsidP="00124784">
            <w:pPr>
              <w:jc w:val="center"/>
              <w:rPr>
                <w:lang w:val="en-US"/>
              </w:rPr>
            </w:pPr>
            <w:r>
              <w:rPr>
                <w:lang w:val="en-US"/>
              </w:rPr>
              <w:t>未命名</w:t>
            </w:r>
            <w:r>
              <w:rPr>
                <w:lang w:val="en-US"/>
              </w:rPr>
              <w:t>(218F)</w:t>
            </w:r>
          </w:p>
        </w:tc>
        <w:tc>
          <w:tcPr>
            <w:tcW w:w="1276" w:type="dxa"/>
            <w:shd w:val="clear" w:color="auto" w:fill="auto"/>
            <w:vAlign w:val="center"/>
          </w:tcPr>
          <w:p w14:paraId="63893C9C" w14:textId="77777777" w:rsidR="00005045" w:rsidRPr="00124784" w:rsidRDefault="00005045" w:rsidP="00124784">
            <w:pPr>
              <w:jc w:val="center"/>
              <w:rPr>
                <w:lang w:val="en-US"/>
              </w:rPr>
            </w:pPr>
            <w:r>
              <w:rPr>
                <w:lang w:val="en-US"/>
              </w:rPr>
              <w:t>-0.86</w:t>
            </w:r>
          </w:p>
        </w:tc>
        <w:tc>
          <w:tcPr>
            <w:tcW w:w="1276" w:type="dxa"/>
            <w:shd w:val="clear" w:color="auto" w:fill="auto"/>
            <w:vAlign w:val="center"/>
          </w:tcPr>
          <w:p w14:paraId="22E726CF" w14:textId="77777777" w:rsidR="00005045" w:rsidRPr="00124784" w:rsidRDefault="00005045" w:rsidP="00124784">
            <w:pPr>
              <w:jc w:val="center"/>
              <w:rPr>
                <w:lang w:val="en-US"/>
              </w:rPr>
            </w:pPr>
            <w:r>
              <w:rPr>
                <w:lang w:val="en-US"/>
              </w:rPr>
              <w:t>-0.79</w:t>
            </w:r>
          </w:p>
        </w:tc>
        <w:tc>
          <w:tcPr>
            <w:tcW w:w="1701" w:type="dxa"/>
            <w:shd w:val="clear" w:color="auto" w:fill="auto"/>
            <w:vAlign w:val="center"/>
          </w:tcPr>
          <w:p w14:paraId="18C88986" w14:textId="77777777" w:rsidR="00005045" w:rsidRPr="00124784" w:rsidRDefault="00005045" w:rsidP="00124784">
            <w:pPr>
              <w:jc w:val="center"/>
              <w:rPr>
                <w:lang w:val="en-US"/>
              </w:rPr>
            </w:pPr>
            <w:r>
              <w:rPr>
                <w:lang w:val="en-US"/>
              </w:rPr>
              <w:t>-0.06</w:t>
            </w:r>
          </w:p>
        </w:tc>
        <w:tc>
          <w:tcPr>
            <w:tcW w:w="973" w:type="dxa"/>
            <w:shd w:val="clear" w:color="auto" w:fill="auto"/>
            <w:vAlign w:val="center"/>
          </w:tcPr>
          <w:p w14:paraId="6050A79A" w14:textId="77777777" w:rsidR="00005045" w:rsidRPr="00124784" w:rsidRDefault="00005045" w:rsidP="00124784">
            <w:pPr>
              <w:jc w:val="center"/>
              <w:rPr>
                <w:lang w:val="en-US"/>
              </w:rPr>
            </w:pPr>
            <w:r>
              <w:rPr>
                <w:lang w:val="en-US"/>
              </w:rPr>
              <w:t>是</w:t>
            </w:r>
          </w:p>
        </w:tc>
      </w:tr>
      <w:tr w:rsidR="00A179BE" w14:paraId="18B88B8C" w14:textId="77777777">
        <w:tc>
          <w:tcPr>
            <w:tcW w:w="4077" w:type="dxa"/>
            <w:shd w:val="clear" w:color="auto" w:fill="auto"/>
            <w:vAlign w:val="center"/>
          </w:tcPr>
          <w:p w14:paraId="1539ECB0" w14:textId="77777777" w:rsidR="00005045" w:rsidRPr="00124784" w:rsidRDefault="00005045" w:rsidP="00124784">
            <w:pPr>
              <w:jc w:val="center"/>
              <w:rPr>
                <w:lang w:val="en-US"/>
              </w:rPr>
            </w:pPr>
            <w:r>
              <w:rPr>
                <w:lang w:val="en-US"/>
              </w:rPr>
              <w:t>未命名</w:t>
            </w:r>
            <w:r>
              <w:rPr>
                <w:lang w:val="en-US"/>
              </w:rPr>
              <w:t>(2192)</w:t>
            </w:r>
          </w:p>
        </w:tc>
        <w:tc>
          <w:tcPr>
            <w:tcW w:w="1276" w:type="dxa"/>
            <w:shd w:val="clear" w:color="auto" w:fill="auto"/>
            <w:vAlign w:val="center"/>
          </w:tcPr>
          <w:p w14:paraId="6A39D4F5" w14:textId="77777777" w:rsidR="00005045" w:rsidRPr="00124784" w:rsidRDefault="00005045" w:rsidP="00124784">
            <w:pPr>
              <w:jc w:val="center"/>
              <w:rPr>
                <w:lang w:val="en-US"/>
              </w:rPr>
            </w:pPr>
            <w:r>
              <w:rPr>
                <w:lang w:val="en-US"/>
              </w:rPr>
              <w:t>-0.51</w:t>
            </w:r>
          </w:p>
        </w:tc>
        <w:tc>
          <w:tcPr>
            <w:tcW w:w="1276" w:type="dxa"/>
            <w:shd w:val="clear" w:color="auto" w:fill="auto"/>
            <w:vAlign w:val="center"/>
          </w:tcPr>
          <w:p w14:paraId="47AB9D9C" w14:textId="77777777" w:rsidR="00005045" w:rsidRPr="00124784" w:rsidRDefault="00005045" w:rsidP="00124784">
            <w:pPr>
              <w:jc w:val="center"/>
              <w:rPr>
                <w:lang w:val="en-US"/>
              </w:rPr>
            </w:pPr>
            <w:r>
              <w:rPr>
                <w:lang w:val="en-US"/>
              </w:rPr>
              <w:t>-0.52</w:t>
            </w:r>
          </w:p>
        </w:tc>
        <w:tc>
          <w:tcPr>
            <w:tcW w:w="1701" w:type="dxa"/>
            <w:shd w:val="clear" w:color="auto" w:fill="auto"/>
            <w:vAlign w:val="center"/>
          </w:tcPr>
          <w:p w14:paraId="1DCA4503" w14:textId="77777777" w:rsidR="00005045" w:rsidRPr="00124784" w:rsidRDefault="00005045" w:rsidP="00124784">
            <w:pPr>
              <w:jc w:val="center"/>
              <w:rPr>
                <w:lang w:val="en-US"/>
              </w:rPr>
            </w:pPr>
            <w:r>
              <w:rPr>
                <w:lang w:val="en-US"/>
              </w:rPr>
              <w:t>0.01</w:t>
            </w:r>
          </w:p>
        </w:tc>
        <w:tc>
          <w:tcPr>
            <w:tcW w:w="973" w:type="dxa"/>
            <w:shd w:val="clear" w:color="auto" w:fill="auto"/>
            <w:vAlign w:val="center"/>
          </w:tcPr>
          <w:p w14:paraId="73C647AC" w14:textId="77777777" w:rsidR="00005045" w:rsidRPr="00124784" w:rsidRDefault="00005045" w:rsidP="00124784">
            <w:pPr>
              <w:jc w:val="center"/>
              <w:rPr>
                <w:lang w:val="en-US"/>
              </w:rPr>
            </w:pPr>
            <w:r>
              <w:rPr>
                <w:lang w:val="en-US"/>
              </w:rPr>
              <w:t>是</w:t>
            </w:r>
          </w:p>
        </w:tc>
      </w:tr>
      <w:tr w:rsidR="00A179BE" w14:paraId="5868F8AC" w14:textId="77777777">
        <w:tc>
          <w:tcPr>
            <w:tcW w:w="4077" w:type="dxa"/>
            <w:shd w:val="clear" w:color="auto" w:fill="auto"/>
            <w:vAlign w:val="center"/>
          </w:tcPr>
          <w:p w14:paraId="7ACE2949" w14:textId="77777777" w:rsidR="00005045" w:rsidRPr="00124784" w:rsidRDefault="00005045" w:rsidP="00124784">
            <w:pPr>
              <w:jc w:val="center"/>
              <w:rPr>
                <w:lang w:val="en-US"/>
              </w:rPr>
            </w:pPr>
            <w:r>
              <w:rPr>
                <w:lang w:val="en-US"/>
              </w:rPr>
              <w:t>未命名</w:t>
            </w:r>
            <w:r>
              <w:rPr>
                <w:lang w:val="en-US"/>
              </w:rPr>
              <w:t>(2195)</w:t>
            </w:r>
          </w:p>
        </w:tc>
        <w:tc>
          <w:tcPr>
            <w:tcW w:w="1276" w:type="dxa"/>
            <w:shd w:val="clear" w:color="auto" w:fill="auto"/>
            <w:vAlign w:val="center"/>
          </w:tcPr>
          <w:p w14:paraId="5212D4E6" w14:textId="77777777" w:rsidR="00005045" w:rsidRPr="00124784" w:rsidRDefault="00005045" w:rsidP="00124784">
            <w:pPr>
              <w:jc w:val="center"/>
              <w:rPr>
                <w:lang w:val="en-US"/>
              </w:rPr>
            </w:pPr>
            <w:r>
              <w:rPr>
                <w:lang w:val="en-US"/>
              </w:rPr>
              <w:t>-0.48</w:t>
            </w:r>
          </w:p>
        </w:tc>
        <w:tc>
          <w:tcPr>
            <w:tcW w:w="1276" w:type="dxa"/>
            <w:shd w:val="clear" w:color="auto" w:fill="auto"/>
            <w:vAlign w:val="center"/>
          </w:tcPr>
          <w:p w14:paraId="377E4D4D" w14:textId="77777777" w:rsidR="00005045" w:rsidRPr="00124784" w:rsidRDefault="00005045" w:rsidP="00124784">
            <w:pPr>
              <w:jc w:val="center"/>
              <w:rPr>
                <w:lang w:val="en-US"/>
              </w:rPr>
            </w:pPr>
            <w:r>
              <w:rPr>
                <w:lang w:val="en-US"/>
              </w:rPr>
              <w:t>-0.48</w:t>
            </w:r>
          </w:p>
        </w:tc>
        <w:tc>
          <w:tcPr>
            <w:tcW w:w="1701" w:type="dxa"/>
            <w:shd w:val="clear" w:color="auto" w:fill="auto"/>
            <w:vAlign w:val="center"/>
          </w:tcPr>
          <w:p w14:paraId="03686356" w14:textId="77777777" w:rsidR="00005045" w:rsidRPr="00124784" w:rsidRDefault="00005045" w:rsidP="00124784">
            <w:pPr>
              <w:jc w:val="center"/>
              <w:rPr>
                <w:lang w:val="en-US"/>
              </w:rPr>
            </w:pPr>
            <w:r>
              <w:rPr>
                <w:lang w:val="en-US"/>
              </w:rPr>
              <w:t>-0.00</w:t>
            </w:r>
          </w:p>
        </w:tc>
        <w:tc>
          <w:tcPr>
            <w:tcW w:w="973" w:type="dxa"/>
            <w:shd w:val="clear" w:color="auto" w:fill="auto"/>
            <w:vAlign w:val="center"/>
          </w:tcPr>
          <w:p w14:paraId="56B77DFB" w14:textId="77777777" w:rsidR="00005045" w:rsidRPr="00124784" w:rsidRDefault="00005045" w:rsidP="00124784">
            <w:pPr>
              <w:jc w:val="center"/>
              <w:rPr>
                <w:lang w:val="en-US"/>
              </w:rPr>
            </w:pPr>
            <w:r>
              <w:rPr>
                <w:lang w:val="en-US"/>
              </w:rPr>
              <w:t>是</w:t>
            </w:r>
          </w:p>
        </w:tc>
      </w:tr>
      <w:tr w:rsidR="00A179BE" w14:paraId="5CDEBBA5" w14:textId="77777777">
        <w:tc>
          <w:tcPr>
            <w:tcW w:w="4077" w:type="dxa"/>
            <w:shd w:val="clear" w:color="auto" w:fill="auto"/>
            <w:vAlign w:val="center"/>
          </w:tcPr>
          <w:p w14:paraId="4E18CD4E" w14:textId="77777777" w:rsidR="00005045" w:rsidRPr="00124784" w:rsidRDefault="00005045" w:rsidP="00124784">
            <w:pPr>
              <w:jc w:val="center"/>
              <w:rPr>
                <w:lang w:val="en-US"/>
              </w:rPr>
            </w:pPr>
            <w:r>
              <w:rPr>
                <w:lang w:val="en-US"/>
              </w:rPr>
              <w:t>未命名</w:t>
            </w:r>
            <w:r>
              <w:rPr>
                <w:lang w:val="en-US"/>
              </w:rPr>
              <w:t>(2198)</w:t>
            </w:r>
          </w:p>
        </w:tc>
        <w:tc>
          <w:tcPr>
            <w:tcW w:w="1276" w:type="dxa"/>
            <w:shd w:val="clear" w:color="auto" w:fill="auto"/>
            <w:vAlign w:val="center"/>
          </w:tcPr>
          <w:p w14:paraId="2888F59D" w14:textId="77777777" w:rsidR="00005045" w:rsidRPr="00124784" w:rsidRDefault="00005045" w:rsidP="00124784">
            <w:pPr>
              <w:jc w:val="center"/>
              <w:rPr>
                <w:lang w:val="en-US"/>
              </w:rPr>
            </w:pPr>
            <w:r>
              <w:rPr>
                <w:lang w:val="en-US"/>
              </w:rPr>
              <w:t>-0.47</w:t>
            </w:r>
          </w:p>
        </w:tc>
        <w:tc>
          <w:tcPr>
            <w:tcW w:w="1276" w:type="dxa"/>
            <w:shd w:val="clear" w:color="auto" w:fill="auto"/>
            <w:vAlign w:val="center"/>
          </w:tcPr>
          <w:p w14:paraId="29435E6E" w14:textId="77777777" w:rsidR="00005045" w:rsidRPr="00124784" w:rsidRDefault="00005045" w:rsidP="00124784">
            <w:pPr>
              <w:jc w:val="center"/>
              <w:rPr>
                <w:lang w:val="en-US"/>
              </w:rPr>
            </w:pPr>
            <w:r>
              <w:rPr>
                <w:lang w:val="en-US"/>
              </w:rPr>
              <w:t>-0.48</w:t>
            </w:r>
          </w:p>
        </w:tc>
        <w:tc>
          <w:tcPr>
            <w:tcW w:w="1701" w:type="dxa"/>
            <w:shd w:val="clear" w:color="auto" w:fill="auto"/>
            <w:vAlign w:val="center"/>
          </w:tcPr>
          <w:p w14:paraId="188A6600" w14:textId="77777777" w:rsidR="00005045" w:rsidRPr="00124784" w:rsidRDefault="00005045" w:rsidP="00124784">
            <w:pPr>
              <w:jc w:val="center"/>
              <w:rPr>
                <w:lang w:val="en-US"/>
              </w:rPr>
            </w:pPr>
            <w:r>
              <w:rPr>
                <w:lang w:val="en-US"/>
              </w:rPr>
              <w:t>0.01</w:t>
            </w:r>
          </w:p>
        </w:tc>
        <w:tc>
          <w:tcPr>
            <w:tcW w:w="973" w:type="dxa"/>
            <w:shd w:val="clear" w:color="auto" w:fill="auto"/>
            <w:vAlign w:val="center"/>
          </w:tcPr>
          <w:p w14:paraId="1077BEC8" w14:textId="77777777" w:rsidR="00005045" w:rsidRPr="00124784" w:rsidRDefault="00005045" w:rsidP="00124784">
            <w:pPr>
              <w:jc w:val="center"/>
              <w:rPr>
                <w:lang w:val="en-US"/>
              </w:rPr>
            </w:pPr>
            <w:r>
              <w:rPr>
                <w:lang w:val="en-US"/>
              </w:rPr>
              <w:t>是</w:t>
            </w:r>
          </w:p>
        </w:tc>
      </w:tr>
      <w:tr w:rsidR="00A179BE" w14:paraId="4F89CB12" w14:textId="77777777">
        <w:tc>
          <w:tcPr>
            <w:tcW w:w="4077" w:type="dxa"/>
            <w:shd w:val="clear" w:color="auto" w:fill="auto"/>
            <w:vAlign w:val="center"/>
          </w:tcPr>
          <w:p w14:paraId="67D1A399" w14:textId="77777777" w:rsidR="00005045" w:rsidRPr="00124784" w:rsidRDefault="00005045" w:rsidP="00124784">
            <w:pPr>
              <w:jc w:val="center"/>
              <w:rPr>
                <w:lang w:val="en-US"/>
              </w:rPr>
            </w:pPr>
            <w:r>
              <w:rPr>
                <w:lang w:val="en-US"/>
              </w:rPr>
              <w:t>未命名</w:t>
            </w:r>
            <w:r>
              <w:rPr>
                <w:lang w:val="en-US"/>
              </w:rPr>
              <w:t>(219B)</w:t>
            </w:r>
          </w:p>
        </w:tc>
        <w:tc>
          <w:tcPr>
            <w:tcW w:w="1276" w:type="dxa"/>
            <w:shd w:val="clear" w:color="auto" w:fill="auto"/>
            <w:vAlign w:val="center"/>
          </w:tcPr>
          <w:p w14:paraId="707E0BAE" w14:textId="77777777" w:rsidR="00005045" w:rsidRPr="00124784" w:rsidRDefault="00005045" w:rsidP="00124784">
            <w:pPr>
              <w:jc w:val="center"/>
              <w:rPr>
                <w:lang w:val="en-US"/>
              </w:rPr>
            </w:pPr>
            <w:r>
              <w:rPr>
                <w:lang w:val="en-US"/>
              </w:rPr>
              <w:t>-0.45</w:t>
            </w:r>
          </w:p>
        </w:tc>
        <w:tc>
          <w:tcPr>
            <w:tcW w:w="1276" w:type="dxa"/>
            <w:shd w:val="clear" w:color="auto" w:fill="auto"/>
            <w:vAlign w:val="center"/>
          </w:tcPr>
          <w:p w14:paraId="2E931004" w14:textId="77777777" w:rsidR="00005045" w:rsidRPr="00124784" w:rsidRDefault="00005045" w:rsidP="00124784">
            <w:pPr>
              <w:jc w:val="center"/>
              <w:rPr>
                <w:lang w:val="en-US"/>
              </w:rPr>
            </w:pPr>
            <w:r>
              <w:rPr>
                <w:lang w:val="en-US"/>
              </w:rPr>
              <w:t>-0.40</w:t>
            </w:r>
          </w:p>
        </w:tc>
        <w:tc>
          <w:tcPr>
            <w:tcW w:w="1701" w:type="dxa"/>
            <w:shd w:val="clear" w:color="auto" w:fill="auto"/>
            <w:vAlign w:val="center"/>
          </w:tcPr>
          <w:p w14:paraId="5ADA4264" w14:textId="77777777" w:rsidR="00005045" w:rsidRPr="00124784" w:rsidRDefault="00005045" w:rsidP="00124784">
            <w:pPr>
              <w:jc w:val="center"/>
              <w:rPr>
                <w:lang w:val="en-US"/>
              </w:rPr>
            </w:pPr>
            <w:r>
              <w:rPr>
                <w:lang w:val="en-US"/>
              </w:rPr>
              <w:t>-0.05</w:t>
            </w:r>
          </w:p>
        </w:tc>
        <w:tc>
          <w:tcPr>
            <w:tcW w:w="973" w:type="dxa"/>
            <w:shd w:val="clear" w:color="auto" w:fill="auto"/>
            <w:vAlign w:val="center"/>
          </w:tcPr>
          <w:p w14:paraId="0231E779" w14:textId="77777777" w:rsidR="00005045" w:rsidRPr="00124784" w:rsidRDefault="00005045" w:rsidP="00124784">
            <w:pPr>
              <w:jc w:val="center"/>
              <w:rPr>
                <w:lang w:val="en-US"/>
              </w:rPr>
            </w:pPr>
            <w:r>
              <w:rPr>
                <w:lang w:val="en-US"/>
              </w:rPr>
              <w:t>是</w:t>
            </w:r>
          </w:p>
        </w:tc>
      </w:tr>
      <w:tr w:rsidR="00A179BE" w14:paraId="09497FB6" w14:textId="77777777">
        <w:tc>
          <w:tcPr>
            <w:tcW w:w="4077" w:type="dxa"/>
            <w:shd w:val="clear" w:color="auto" w:fill="auto"/>
            <w:vAlign w:val="center"/>
          </w:tcPr>
          <w:p w14:paraId="744061A2" w14:textId="77777777" w:rsidR="00005045" w:rsidRPr="00124784" w:rsidRDefault="00005045" w:rsidP="00124784">
            <w:pPr>
              <w:jc w:val="center"/>
              <w:rPr>
                <w:lang w:val="en-US"/>
              </w:rPr>
            </w:pPr>
            <w:r>
              <w:rPr>
                <w:lang w:val="en-US"/>
              </w:rPr>
              <w:t>未命名</w:t>
            </w:r>
            <w:r>
              <w:rPr>
                <w:lang w:val="en-US"/>
              </w:rPr>
              <w:t>(219E)</w:t>
            </w:r>
          </w:p>
        </w:tc>
        <w:tc>
          <w:tcPr>
            <w:tcW w:w="1276" w:type="dxa"/>
            <w:shd w:val="clear" w:color="auto" w:fill="auto"/>
            <w:vAlign w:val="center"/>
          </w:tcPr>
          <w:p w14:paraId="64EE6A80" w14:textId="77777777" w:rsidR="00005045" w:rsidRPr="00124784" w:rsidRDefault="00005045" w:rsidP="00124784">
            <w:pPr>
              <w:jc w:val="center"/>
              <w:rPr>
                <w:lang w:val="en-US"/>
              </w:rPr>
            </w:pPr>
            <w:r>
              <w:rPr>
                <w:lang w:val="en-US"/>
              </w:rPr>
              <w:t>-0.61</w:t>
            </w:r>
          </w:p>
        </w:tc>
        <w:tc>
          <w:tcPr>
            <w:tcW w:w="1276" w:type="dxa"/>
            <w:shd w:val="clear" w:color="auto" w:fill="auto"/>
            <w:vAlign w:val="center"/>
          </w:tcPr>
          <w:p w14:paraId="2978AB02" w14:textId="77777777" w:rsidR="00005045" w:rsidRPr="00124784" w:rsidRDefault="00005045" w:rsidP="00124784">
            <w:pPr>
              <w:jc w:val="center"/>
              <w:rPr>
                <w:lang w:val="en-US"/>
              </w:rPr>
            </w:pPr>
            <w:r>
              <w:rPr>
                <w:lang w:val="en-US"/>
              </w:rPr>
              <w:t>-0.55</w:t>
            </w:r>
          </w:p>
        </w:tc>
        <w:tc>
          <w:tcPr>
            <w:tcW w:w="1701" w:type="dxa"/>
            <w:shd w:val="clear" w:color="auto" w:fill="auto"/>
            <w:vAlign w:val="center"/>
          </w:tcPr>
          <w:p w14:paraId="154544E5" w14:textId="77777777" w:rsidR="00005045" w:rsidRPr="00124784" w:rsidRDefault="00005045" w:rsidP="00124784">
            <w:pPr>
              <w:jc w:val="center"/>
              <w:rPr>
                <w:lang w:val="en-US"/>
              </w:rPr>
            </w:pPr>
            <w:r>
              <w:rPr>
                <w:lang w:val="en-US"/>
              </w:rPr>
              <w:t>-0.05</w:t>
            </w:r>
          </w:p>
        </w:tc>
        <w:tc>
          <w:tcPr>
            <w:tcW w:w="973" w:type="dxa"/>
            <w:shd w:val="clear" w:color="auto" w:fill="auto"/>
            <w:vAlign w:val="center"/>
          </w:tcPr>
          <w:p w14:paraId="1D70BE84" w14:textId="77777777" w:rsidR="00005045" w:rsidRPr="00124784" w:rsidRDefault="00005045" w:rsidP="00124784">
            <w:pPr>
              <w:jc w:val="center"/>
              <w:rPr>
                <w:lang w:val="en-US"/>
              </w:rPr>
            </w:pPr>
            <w:r>
              <w:rPr>
                <w:lang w:val="en-US"/>
              </w:rPr>
              <w:t>是</w:t>
            </w:r>
          </w:p>
        </w:tc>
      </w:tr>
      <w:tr w:rsidR="00A179BE" w14:paraId="2472C870" w14:textId="77777777">
        <w:tc>
          <w:tcPr>
            <w:tcW w:w="4077" w:type="dxa"/>
            <w:shd w:val="clear" w:color="auto" w:fill="auto"/>
            <w:vAlign w:val="center"/>
          </w:tcPr>
          <w:p w14:paraId="63B50D9B" w14:textId="77777777" w:rsidR="00005045" w:rsidRPr="00124784" w:rsidRDefault="00005045" w:rsidP="00124784">
            <w:pPr>
              <w:jc w:val="center"/>
              <w:rPr>
                <w:lang w:val="en-US"/>
              </w:rPr>
            </w:pPr>
            <w:r>
              <w:rPr>
                <w:lang w:val="en-US"/>
              </w:rPr>
              <w:t>未命名</w:t>
            </w:r>
            <w:r>
              <w:rPr>
                <w:lang w:val="en-US"/>
              </w:rPr>
              <w:t>(21A1)</w:t>
            </w:r>
          </w:p>
        </w:tc>
        <w:tc>
          <w:tcPr>
            <w:tcW w:w="1276" w:type="dxa"/>
            <w:shd w:val="clear" w:color="auto" w:fill="auto"/>
            <w:vAlign w:val="center"/>
          </w:tcPr>
          <w:p w14:paraId="33D7DEC2" w14:textId="77777777" w:rsidR="00005045" w:rsidRPr="00124784" w:rsidRDefault="00005045" w:rsidP="00124784">
            <w:pPr>
              <w:jc w:val="center"/>
              <w:rPr>
                <w:lang w:val="en-US"/>
              </w:rPr>
            </w:pPr>
            <w:r>
              <w:rPr>
                <w:lang w:val="en-US"/>
              </w:rPr>
              <w:t>-0.60</w:t>
            </w:r>
          </w:p>
        </w:tc>
        <w:tc>
          <w:tcPr>
            <w:tcW w:w="1276" w:type="dxa"/>
            <w:shd w:val="clear" w:color="auto" w:fill="auto"/>
            <w:vAlign w:val="center"/>
          </w:tcPr>
          <w:p w14:paraId="7B897E15" w14:textId="77777777" w:rsidR="00005045" w:rsidRPr="00124784" w:rsidRDefault="00005045" w:rsidP="00124784">
            <w:pPr>
              <w:jc w:val="center"/>
              <w:rPr>
                <w:lang w:val="en-US"/>
              </w:rPr>
            </w:pPr>
            <w:r>
              <w:rPr>
                <w:lang w:val="en-US"/>
              </w:rPr>
              <w:t>-0.59</w:t>
            </w:r>
          </w:p>
        </w:tc>
        <w:tc>
          <w:tcPr>
            <w:tcW w:w="1701" w:type="dxa"/>
            <w:shd w:val="clear" w:color="auto" w:fill="auto"/>
            <w:vAlign w:val="center"/>
          </w:tcPr>
          <w:p w14:paraId="64B6E204" w14:textId="77777777" w:rsidR="00005045" w:rsidRPr="00124784" w:rsidRDefault="00005045" w:rsidP="00124784">
            <w:pPr>
              <w:jc w:val="center"/>
              <w:rPr>
                <w:lang w:val="en-US"/>
              </w:rPr>
            </w:pPr>
            <w:r>
              <w:rPr>
                <w:lang w:val="en-US"/>
              </w:rPr>
              <w:t>-0.00</w:t>
            </w:r>
          </w:p>
        </w:tc>
        <w:tc>
          <w:tcPr>
            <w:tcW w:w="973" w:type="dxa"/>
            <w:shd w:val="clear" w:color="auto" w:fill="auto"/>
            <w:vAlign w:val="center"/>
          </w:tcPr>
          <w:p w14:paraId="57098CFE" w14:textId="77777777" w:rsidR="00005045" w:rsidRPr="00124784" w:rsidRDefault="00005045" w:rsidP="00124784">
            <w:pPr>
              <w:jc w:val="center"/>
              <w:rPr>
                <w:lang w:val="en-US"/>
              </w:rPr>
            </w:pPr>
            <w:r>
              <w:rPr>
                <w:lang w:val="en-US"/>
              </w:rPr>
              <w:t>是</w:t>
            </w:r>
          </w:p>
        </w:tc>
      </w:tr>
      <w:tr w:rsidR="00A179BE" w14:paraId="5ADA9FC1" w14:textId="77777777">
        <w:tc>
          <w:tcPr>
            <w:tcW w:w="4077" w:type="dxa"/>
            <w:shd w:val="clear" w:color="auto" w:fill="auto"/>
            <w:vAlign w:val="center"/>
          </w:tcPr>
          <w:p w14:paraId="62803432" w14:textId="77777777" w:rsidR="00005045" w:rsidRPr="00124784" w:rsidRDefault="00005045" w:rsidP="00124784">
            <w:pPr>
              <w:jc w:val="center"/>
              <w:rPr>
                <w:lang w:val="en-US"/>
              </w:rPr>
            </w:pPr>
            <w:r>
              <w:rPr>
                <w:lang w:val="en-US"/>
              </w:rPr>
              <w:t>未命名</w:t>
            </w:r>
            <w:r>
              <w:rPr>
                <w:lang w:val="en-US"/>
              </w:rPr>
              <w:t>(21A4)</w:t>
            </w:r>
          </w:p>
        </w:tc>
        <w:tc>
          <w:tcPr>
            <w:tcW w:w="1276" w:type="dxa"/>
            <w:shd w:val="clear" w:color="auto" w:fill="auto"/>
            <w:vAlign w:val="center"/>
          </w:tcPr>
          <w:p w14:paraId="6B5F5540" w14:textId="77777777" w:rsidR="00005045" w:rsidRPr="00124784" w:rsidRDefault="00005045" w:rsidP="00124784">
            <w:pPr>
              <w:jc w:val="center"/>
              <w:rPr>
                <w:lang w:val="en-US"/>
              </w:rPr>
            </w:pPr>
            <w:r>
              <w:rPr>
                <w:lang w:val="en-US"/>
              </w:rPr>
              <w:t>-0.67</w:t>
            </w:r>
          </w:p>
        </w:tc>
        <w:tc>
          <w:tcPr>
            <w:tcW w:w="1276" w:type="dxa"/>
            <w:shd w:val="clear" w:color="auto" w:fill="auto"/>
            <w:vAlign w:val="center"/>
          </w:tcPr>
          <w:p w14:paraId="43567874" w14:textId="77777777" w:rsidR="00005045" w:rsidRPr="00124784" w:rsidRDefault="00005045" w:rsidP="00124784">
            <w:pPr>
              <w:jc w:val="center"/>
              <w:rPr>
                <w:lang w:val="en-US"/>
              </w:rPr>
            </w:pPr>
            <w:r>
              <w:rPr>
                <w:lang w:val="en-US"/>
              </w:rPr>
              <w:t>-0.66</w:t>
            </w:r>
          </w:p>
        </w:tc>
        <w:tc>
          <w:tcPr>
            <w:tcW w:w="1701" w:type="dxa"/>
            <w:shd w:val="clear" w:color="auto" w:fill="auto"/>
            <w:vAlign w:val="center"/>
          </w:tcPr>
          <w:p w14:paraId="6757CBE3" w14:textId="77777777" w:rsidR="00005045" w:rsidRPr="00124784" w:rsidRDefault="00005045" w:rsidP="00124784">
            <w:pPr>
              <w:jc w:val="center"/>
              <w:rPr>
                <w:lang w:val="en-US"/>
              </w:rPr>
            </w:pPr>
            <w:r>
              <w:rPr>
                <w:lang w:val="en-US"/>
              </w:rPr>
              <w:t>-0.02</w:t>
            </w:r>
          </w:p>
        </w:tc>
        <w:tc>
          <w:tcPr>
            <w:tcW w:w="973" w:type="dxa"/>
            <w:shd w:val="clear" w:color="auto" w:fill="auto"/>
            <w:vAlign w:val="center"/>
          </w:tcPr>
          <w:p w14:paraId="2E35A3D3" w14:textId="77777777" w:rsidR="00005045" w:rsidRPr="00124784" w:rsidRDefault="00005045" w:rsidP="00124784">
            <w:pPr>
              <w:jc w:val="center"/>
              <w:rPr>
                <w:lang w:val="en-US"/>
              </w:rPr>
            </w:pPr>
            <w:r>
              <w:rPr>
                <w:lang w:val="en-US"/>
              </w:rPr>
              <w:t>是</w:t>
            </w:r>
          </w:p>
        </w:tc>
      </w:tr>
      <w:tr w:rsidR="00A179BE" w14:paraId="5734EB1D" w14:textId="77777777">
        <w:tc>
          <w:tcPr>
            <w:tcW w:w="4077" w:type="dxa"/>
            <w:shd w:val="clear" w:color="auto" w:fill="auto"/>
            <w:vAlign w:val="center"/>
          </w:tcPr>
          <w:p w14:paraId="102FA19B" w14:textId="77777777" w:rsidR="00005045" w:rsidRPr="00124784" w:rsidRDefault="00005045" w:rsidP="00124784">
            <w:pPr>
              <w:jc w:val="center"/>
              <w:rPr>
                <w:lang w:val="en-US"/>
              </w:rPr>
            </w:pPr>
            <w:r>
              <w:rPr>
                <w:lang w:val="en-US"/>
              </w:rPr>
              <w:t>未命名</w:t>
            </w:r>
            <w:r>
              <w:rPr>
                <w:lang w:val="en-US"/>
              </w:rPr>
              <w:t>(21A7)</w:t>
            </w:r>
          </w:p>
        </w:tc>
        <w:tc>
          <w:tcPr>
            <w:tcW w:w="1276" w:type="dxa"/>
            <w:shd w:val="clear" w:color="auto" w:fill="auto"/>
            <w:vAlign w:val="center"/>
          </w:tcPr>
          <w:p w14:paraId="0E577FC5" w14:textId="77777777" w:rsidR="00005045" w:rsidRPr="00124784" w:rsidRDefault="00005045" w:rsidP="00124784">
            <w:pPr>
              <w:jc w:val="center"/>
              <w:rPr>
                <w:lang w:val="en-US"/>
              </w:rPr>
            </w:pPr>
            <w:r>
              <w:rPr>
                <w:lang w:val="en-US"/>
              </w:rPr>
              <w:t>-0.56</w:t>
            </w:r>
          </w:p>
        </w:tc>
        <w:tc>
          <w:tcPr>
            <w:tcW w:w="1276" w:type="dxa"/>
            <w:shd w:val="clear" w:color="auto" w:fill="auto"/>
            <w:vAlign w:val="center"/>
          </w:tcPr>
          <w:p w14:paraId="4DCD4E7B" w14:textId="77777777" w:rsidR="00005045" w:rsidRPr="00124784" w:rsidRDefault="00005045" w:rsidP="00124784">
            <w:pPr>
              <w:jc w:val="center"/>
              <w:rPr>
                <w:lang w:val="en-US"/>
              </w:rPr>
            </w:pPr>
            <w:r>
              <w:rPr>
                <w:lang w:val="en-US"/>
              </w:rPr>
              <w:t>-0.60</w:t>
            </w:r>
          </w:p>
        </w:tc>
        <w:tc>
          <w:tcPr>
            <w:tcW w:w="1701" w:type="dxa"/>
            <w:shd w:val="clear" w:color="auto" w:fill="auto"/>
            <w:vAlign w:val="center"/>
          </w:tcPr>
          <w:p w14:paraId="58489B13" w14:textId="77777777" w:rsidR="00005045" w:rsidRPr="00124784" w:rsidRDefault="00005045" w:rsidP="00124784">
            <w:pPr>
              <w:jc w:val="center"/>
              <w:rPr>
                <w:lang w:val="en-US"/>
              </w:rPr>
            </w:pPr>
            <w:r>
              <w:rPr>
                <w:lang w:val="en-US"/>
              </w:rPr>
              <w:t>0.04</w:t>
            </w:r>
          </w:p>
        </w:tc>
        <w:tc>
          <w:tcPr>
            <w:tcW w:w="973" w:type="dxa"/>
            <w:shd w:val="clear" w:color="auto" w:fill="auto"/>
            <w:vAlign w:val="center"/>
          </w:tcPr>
          <w:p w14:paraId="7472124C" w14:textId="77777777" w:rsidR="00005045" w:rsidRPr="00124784" w:rsidRDefault="00005045" w:rsidP="00124784">
            <w:pPr>
              <w:jc w:val="center"/>
              <w:rPr>
                <w:lang w:val="en-US"/>
              </w:rPr>
            </w:pPr>
            <w:r>
              <w:rPr>
                <w:lang w:val="en-US"/>
              </w:rPr>
              <w:t>是</w:t>
            </w:r>
          </w:p>
        </w:tc>
      </w:tr>
      <w:tr w:rsidR="00A179BE" w14:paraId="77C27EE7" w14:textId="77777777">
        <w:tc>
          <w:tcPr>
            <w:tcW w:w="4077" w:type="dxa"/>
            <w:shd w:val="clear" w:color="auto" w:fill="auto"/>
            <w:vAlign w:val="center"/>
          </w:tcPr>
          <w:p w14:paraId="242C9AF8" w14:textId="77777777" w:rsidR="00005045" w:rsidRPr="00124784" w:rsidRDefault="00005045" w:rsidP="00124784">
            <w:pPr>
              <w:jc w:val="center"/>
              <w:rPr>
                <w:lang w:val="en-US"/>
              </w:rPr>
            </w:pPr>
            <w:r>
              <w:rPr>
                <w:lang w:val="en-US"/>
              </w:rPr>
              <w:t>未命名</w:t>
            </w:r>
            <w:r>
              <w:rPr>
                <w:lang w:val="en-US"/>
              </w:rPr>
              <w:t>(21AA)</w:t>
            </w:r>
          </w:p>
        </w:tc>
        <w:tc>
          <w:tcPr>
            <w:tcW w:w="1276" w:type="dxa"/>
            <w:shd w:val="clear" w:color="auto" w:fill="auto"/>
            <w:vAlign w:val="center"/>
          </w:tcPr>
          <w:p w14:paraId="5E41D0FE" w14:textId="77777777" w:rsidR="00005045" w:rsidRPr="00124784" w:rsidRDefault="00005045" w:rsidP="00124784">
            <w:pPr>
              <w:jc w:val="center"/>
              <w:rPr>
                <w:lang w:val="en-US"/>
              </w:rPr>
            </w:pPr>
            <w:r>
              <w:rPr>
                <w:lang w:val="en-US"/>
              </w:rPr>
              <w:t>-0.54</w:t>
            </w:r>
          </w:p>
        </w:tc>
        <w:tc>
          <w:tcPr>
            <w:tcW w:w="1276" w:type="dxa"/>
            <w:shd w:val="clear" w:color="auto" w:fill="auto"/>
            <w:vAlign w:val="center"/>
          </w:tcPr>
          <w:p w14:paraId="1DFB8342" w14:textId="77777777" w:rsidR="00005045" w:rsidRPr="00124784" w:rsidRDefault="00005045" w:rsidP="00124784">
            <w:pPr>
              <w:jc w:val="center"/>
              <w:rPr>
                <w:lang w:val="en-US"/>
              </w:rPr>
            </w:pPr>
            <w:r>
              <w:rPr>
                <w:lang w:val="en-US"/>
              </w:rPr>
              <w:t>-0.54</w:t>
            </w:r>
          </w:p>
        </w:tc>
        <w:tc>
          <w:tcPr>
            <w:tcW w:w="1701" w:type="dxa"/>
            <w:shd w:val="clear" w:color="auto" w:fill="auto"/>
            <w:vAlign w:val="center"/>
          </w:tcPr>
          <w:p w14:paraId="54E72C6E" w14:textId="77777777" w:rsidR="00005045" w:rsidRPr="00124784" w:rsidRDefault="00005045" w:rsidP="00124784">
            <w:pPr>
              <w:jc w:val="center"/>
              <w:rPr>
                <w:lang w:val="en-US"/>
              </w:rPr>
            </w:pPr>
            <w:r>
              <w:rPr>
                <w:lang w:val="en-US"/>
              </w:rPr>
              <w:t>-0.00</w:t>
            </w:r>
          </w:p>
        </w:tc>
        <w:tc>
          <w:tcPr>
            <w:tcW w:w="973" w:type="dxa"/>
            <w:shd w:val="clear" w:color="auto" w:fill="auto"/>
            <w:vAlign w:val="center"/>
          </w:tcPr>
          <w:p w14:paraId="43A04D4E" w14:textId="77777777" w:rsidR="00005045" w:rsidRPr="00124784" w:rsidRDefault="00005045" w:rsidP="00124784">
            <w:pPr>
              <w:jc w:val="center"/>
              <w:rPr>
                <w:lang w:val="en-US"/>
              </w:rPr>
            </w:pPr>
            <w:r>
              <w:rPr>
                <w:lang w:val="en-US"/>
              </w:rPr>
              <w:t>是</w:t>
            </w:r>
          </w:p>
        </w:tc>
      </w:tr>
      <w:tr w:rsidR="00005045" w14:paraId="0D15C669" w14:textId="77777777" w:rsidTr="00A443A4">
        <w:tc>
          <w:tcPr>
            <w:tcW w:w="4077" w:type="dxa"/>
            <w:shd w:val="clear" w:color="auto" w:fill="auto"/>
            <w:vAlign w:val="center"/>
          </w:tcPr>
          <w:p w14:paraId="7B8B4E63" w14:textId="77777777" w:rsidR="00005045" w:rsidRPr="00124784" w:rsidRDefault="00005045" w:rsidP="00124784">
            <w:pPr>
              <w:jc w:val="center"/>
              <w:rPr>
                <w:lang w:val="en-US"/>
              </w:rPr>
            </w:pPr>
            <w:r>
              <w:rPr>
                <w:lang w:val="en-US"/>
              </w:rPr>
              <w:t>未命名</w:t>
            </w:r>
            <w:r>
              <w:rPr>
                <w:lang w:val="en-US"/>
              </w:rPr>
              <w:t>(21AD)</w:t>
            </w:r>
          </w:p>
        </w:tc>
        <w:tc>
          <w:tcPr>
            <w:tcW w:w="1276" w:type="dxa"/>
            <w:shd w:val="clear" w:color="auto" w:fill="auto"/>
            <w:vAlign w:val="center"/>
          </w:tcPr>
          <w:p w14:paraId="2A4B3084" w14:textId="77777777" w:rsidR="00005045" w:rsidRPr="00124784" w:rsidRDefault="00005045" w:rsidP="00124784">
            <w:pPr>
              <w:jc w:val="center"/>
              <w:rPr>
                <w:lang w:val="en-US"/>
              </w:rPr>
            </w:pPr>
            <w:r>
              <w:rPr>
                <w:lang w:val="en-US"/>
              </w:rPr>
              <w:t>-0.40</w:t>
            </w:r>
          </w:p>
        </w:tc>
        <w:tc>
          <w:tcPr>
            <w:tcW w:w="1276" w:type="dxa"/>
            <w:shd w:val="clear" w:color="auto" w:fill="auto"/>
            <w:vAlign w:val="center"/>
          </w:tcPr>
          <w:p w14:paraId="2190F7DF" w14:textId="77777777" w:rsidR="00005045" w:rsidRPr="00124784" w:rsidRDefault="00005045" w:rsidP="00124784">
            <w:pPr>
              <w:jc w:val="center"/>
              <w:rPr>
                <w:lang w:val="en-US"/>
              </w:rPr>
            </w:pPr>
            <w:r>
              <w:rPr>
                <w:lang w:val="en-US"/>
              </w:rPr>
              <w:t>-0.35</w:t>
            </w:r>
          </w:p>
        </w:tc>
        <w:tc>
          <w:tcPr>
            <w:tcW w:w="1701" w:type="dxa"/>
            <w:shd w:val="clear" w:color="auto" w:fill="auto"/>
            <w:vAlign w:val="center"/>
          </w:tcPr>
          <w:p w14:paraId="5181D72A" w14:textId="77777777" w:rsidR="00005045" w:rsidRPr="00124784" w:rsidRDefault="00005045" w:rsidP="00124784">
            <w:pPr>
              <w:jc w:val="center"/>
              <w:rPr>
                <w:lang w:val="en-US"/>
              </w:rPr>
            </w:pPr>
            <w:r>
              <w:rPr>
                <w:lang w:val="en-US"/>
              </w:rPr>
              <w:t>-0.05</w:t>
            </w:r>
          </w:p>
        </w:tc>
        <w:tc>
          <w:tcPr>
            <w:tcW w:w="973" w:type="dxa"/>
            <w:shd w:val="clear" w:color="auto" w:fill="auto"/>
            <w:vAlign w:val="center"/>
          </w:tcPr>
          <w:p w14:paraId="7D284616" w14:textId="77777777" w:rsidR="00005045" w:rsidRPr="00124784" w:rsidRDefault="00005045" w:rsidP="00124784">
            <w:pPr>
              <w:jc w:val="center"/>
              <w:rPr>
                <w:lang w:val="en-US"/>
              </w:rPr>
            </w:pPr>
            <w:r>
              <w:rPr>
                <w:lang w:val="en-US"/>
              </w:rPr>
              <w:t>是</w:t>
            </w:r>
          </w:p>
        </w:tc>
      </w:tr>
    </w:tbl>
    <w:p w14:paraId="17696CE9" w14:textId="77777777" w:rsidR="00005045" w:rsidRDefault="00005045" w:rsidP="00005045">
      <w:pPr>
        <w:rPr>
          <w:lang w:val="en-US"/>
        </w:rPr>
      </w:pPr>
      <w:bookmarkStart w:id="106" w:name="建筑迎风和背风面风压差结论汇总结论"/>
      <w:bookmarkEnd w:id="105"/>
      <w:bookmarkEnd w:id="106"/>
      <w:r>
        <w:rPr>
          <w:lang w:val="en-US"/>
        </w:rPr>
        <w:t>结论：本项目中所有参评建筑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14:paraId="4283D40D" w14:textId="77777777" w:rsidR="00147DF5" w:rsidRPr="00147DF5" w:rsidRDefault="00FA58D9" w:rsidP="00005045">
      <w:pPr>
        <w:rPr>
          <w:lang w:val="en-US"/>
        </w:rPr>
      </w:pPr>
      <w:bookmarkStart w:id="107" w:name="冬季工况"/>
      <w:bookmarkEnd w:id="107"/>
      <w:r>
        <w:rPr>
          <w:rFonts w:hint="eastAsia"/>
          <w:lang w:val="en-US"/>
        </w:rPr>
        <w:t xml:space="preserve"> </w:t>
      </w:r>
    </w:p>
    <w:p w14:paraId="566AD368" w14:textId="77777777" w:rsidR="00754FB6" w:rsidRPr="00754FB6" w:rsidRDefault="00FA58D9" w:rsidP="00005045">
      <w:pPr>
        <w:rPr>
          <w:lang w:val="en-US"/>
        </w:rPr>
      </w:pPr>
      <w:bookmarkStart w:id="108" w:name="其他工况"/>
      <w:bookmarkEnd w:id="108"/>
      <w:r>
        <w:rPr>
          <w:rFonts w:hint="eastAsia"/>
          <w:lang w:val="en-US"/>
        </w:rPr>
        <w:t xml:space="preserve"> </w:t>
      </w:r>
    </w:p>
    <w:p w14:paraId="5B3D3112" w14:textId="77777777" w:rsidR="00005045" w:rsidRDefault="00005045" w:rsidP="00005045">
      <w:pPr>
        <w:pStyle w:val="2"/>
      </w:pPr>
      <w:bookmarkStart w:id="109" w:name="_Toc509844764"/>
      <w:bookmarkStart w:id="110" w:name="_Toc92121761"/>
      <w:r>
        <w:rPr>
          <w:rFonts w:hint="eastAsia"/>
        </w:rPr>
        <w:t>结论</w:t>
      </w:r>
      <w:bookmarkEnd w:id="109"/>
      <w:bookmarkEnd w:id="110"/>
    </w:p>
    <w:p w14:paraId="559055C8" w14:textId="77777777" w:rsidR="00005045" w:rsidRPr="00F74E80" w:rsidRDefault="00005045" w:rsidP="00005045">
      <w:pPr>
        <w:pStyle w:val="3"/>
      </w:pPr>
      <w:bookmarkStart w:id="111" w:name="_Toc509844765"/>
      <w:bookmarkStart w:id="112" w:name="_Toc92121762"/>
      <w:r>
        <w:rPr>
          <w:rFonts w:hint="eastAsia"/>
        </w:rPr>
        <w:t>冬季工况达标判断</w:t>
      </w:r>
      <w:bookmarkStart w:id="113" w:name="_Toc509844766"/>
      <w:bookmarkEnd w:id="111"/>
      <w:bookmarkEnd w:id="112"/>
      <w:bookmarkEnd w:id="113"/>
    </w:p>
    <w:p w14:paraId="1D37B61F"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0F319C">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0F319C">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10EC050F" w14:textId="77777777" w:rsidTr="00124784">
        <w:tc>
          <w:tcPr>
            <w:tcW w:w="1951" w:type="dxa"/>
            <w:tcBorders>
              <w:top w:val="single" w:sz="12" w:space="0" w:color="auto"/>
              <w:bottom w:val="single" w:sz="4" w:space="0" w:color="auto"/>
            </w:tcBorders>
            <w:shd w:val="clear" w:color="auto" w:fill="E6E6E6"/>
            <w:vAlign w:val="center"/>
          </w:tcPr>
          <w:p w14:paraId="7D527C47"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6076B8C3"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459AEC2D"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6363644B"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770B8B4D" w14:textId="77777777" w:rsidR="00005045" w:rsidRPr="00124784" w:rsidRDefault="00005045" w:rsidP="00124784">
            <w:pPr>
              <w:jc w:val="center"/>
              <w:rPr>
                <w:lang w:val="en-US"/>
              </w:rPr>
            </w:pPr>
            <w:r w:rsidRPr="00124784">
              <w:rPr>
                <w:rFonts w:hint="eastAsia"/>
                <w:lang w:val="en-US"/>
              </w:rPr>
              <w:t>得分</w:t>
            </w:r>
          </w:p>
        </w:tc>
      </w:tr>
      <w:tr w:rsidR="00005045" w14:paraId="49403538" w14:textId="77777777" w:rsidTr="00124784">
        <w:tc>
          <w:tcPr>
            <w:tcW w:w="1951" w:type="dxa"/>
            <w:tcBorders>
              <w:top w:val="single" w:sz="4" w:space="0" w:color="auto"/>
            </w:tcBorders>
            <w:shd w:val="clear" w:color="auto" w:fill="auto"/>
            <w:vAlign w:val="center"/>
          </w:tcPr>
          <w:p w14:paraId="498ABC22" w14:textId="77777777"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14:paraId="6A603A38" w14:textId="77777777" w:rsidR="00005045" w:rsidRPr="00124784" w:rsidRDefault="000D7DF2"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r w:rsidRPr="0028242C">
              <w:rPr>
                <w:rFonts w:hint="eastAsia"/>
                <w:lang w:val="en-US"/>
              </w:rPr>
              <w:t>3</w:t>
            </w:r>
            <w:r w:rsidRPr="0028242C">
              <w:rPr>
                <w:rFonts w:hint="eastAsia"/>
                <w:lang w:val="en-US"/>
              </w:rPr>
              <w:t>分；</w:t>
            </w:r>
          </w:p>
        </w:tc>
        <w:tc>
          <w:tcPr>
            <w:tcW w:w="1985" w:type="dxa"/>
            <w:tcBorders>
              <w:top w:val="single" w:sz="4" w:space="0" w:color="auto"/>
            </w:tcBorders>
            <w:shd w:val="clear" w:color="auto" w:fill="auto"/>
            <w:vAlign w:val="center"/>
          </w:tcPr>
          <w:p w14:paraId="08A65655" w14:textId="77777777" w:rsidR="00005045" w:rsidRPr="00124784" w:rsidRDefault="00005045" w:rsidP="00B54F89">
            <w:pPr>
              <w:jc w:val="center"/>
              <w:rPr>
                <w:lang w:val="en-US"/>
              </w:rPr>
            </w:pPr>
            <w:r w:rsidRPr="00124784">
              <w:rPr>
                <w:rFonts w:hint="eastAsia"/>
                <w:lang w:val="en-US"/>
              </w:rPr>
              <w:t>人行区</w:t>
            </w:r>
            <w:bookmarkStart w:id="114" w:name="冬季风速结果"/>
            <w:r>
              <w:t>没有出现</w:t>
            </w:r>
            <w:bookmarkEnd w:id="114"/>
            <w:r w:rsidRPr="00124784">
              <w:rPr>
                <w:rFonts w:hint="eastAsia"/>
                <w:lang w:val="en-US"/>
              </w:rPr>
              <w:t>风速</w:t>
            </w:r>
            <w:r w:rsidRPr="00177CCA">
              <w:rPr>
                <w:rFonts w:hint="eastAsia"/>
                <w:lang w:val="en-US"/>
              </w:rPr>
              <w:t>大于</w:t>
            </w:r>
            <w:r w:rsidRPr="00124784">
              <w:rPr>
                <w:lang w:val="en-US"/>
              </w:rPr>
              <w:t>5m/s</w:t>
            </w:r>
            <w:r w:rsidRPr="00124784">
              <w:rPr>
                <w:rFonts w:hint="eastAsia"/>
                <w:lang w:val="en-US"/>
              </w:rPr>
              <w:t>的区域</w:t>
            </w:r>
            <w:r w:rsidR="000D7DF2">
              <w:rPr>
                <w:rFonts w:hint="eastAsia"/>
                <w:lang w:val="en-US"/>
              </w:rPr>
              <w:t>，</w:t>
            </w:r>
            <w:r w:rsidR="000D7DF2" w:rsidRPr="00303741">
              <w:rPr>
                <w:rFonts w:hint="eastAsia"/>
                <w:lang w:val="en-US"/>
              </w:rPr>
              <w:t>户外休息区、儿童娱乐区</w:t>
            </w:r>
            <w:bookmarkStart w:id="115" w:name="冬季风速结果2"/>
            <w:r>
              <w:t>没有出现</w:t>
            </w:r>
            <w:bookmarkEnd w:id="115"/>
            <w:r w:rsidR="000D7DF2" w:rsidRPr="00303741">
              <w:rPr>
                <w:rFonts w:hint="eastAsia"/>
                <w:lang w:val="en-US"/>
              </w:rPr>
              <w:t>风速</w:t>
            </w:r>
            <w:r w:rsidR="000D7DF2" w:rsidRPr="00177CCA">
              <w:rPr>
                <w:rFonts w:hint="eastAsia"/>
                <w:lang w:val="en-US"/>
              </w:rPr>
              <w:t>大于</w:t>
            </w:r>
            <w:r w:rsidR="000D7DF2" w:rsidRPr="00303741">
              <w:rPr>
                <w:rFonts w:hint="eastAsia"/>
                <w:lang w:val="en-US"/>
              </w:rPr>
              <w:t>2m/s</w:t>
            </w:r>
            <w:r w:rsidR="000D7DF2" w:rsidRPr="00124784">
              <w:rPr>
                <w:rFonts w:hint="eastAsia"/>
                <w:lang w:val="en-US"/>
              </w:rPr>
              <w:t>的区域</w:t>
            </w:r>
          </w:p>
        </w:tc>
        <w:tc>
          <w:tcPr>
            <w:tcW w:w="1985" w:type="dxa"/>
            <w:vMerge w:val="restart"/>
            <w:tcBorders>
              <w:top w:val="single" w:sz="4" w:space="0" w:color="auto"/>
            </w:tcBorders>
            <w:shd w:val="clear" w:color="auto" w:fill="auto"/>
            <w:vAlign w:val="center"/>
          </w:tcPr>
          <w:p w14:paraId="704AA224" w14:textId="77777777" w:rsidR="00005045" w:rsidRPr="007E7714" w:rsidRDefault="00005045" w:rsidP="00124784">
            <w:pPr>
              <w:jc w:val="center"/>
              <w:rPr>
                <w:b/>
                <w:lang w:val="en-US"/>
              </w:rPr>
            </w:pPr>
            <w:bookmarkStart w:id="116" w:name="冬季风速达标判定"/>
            <w:r w:rsidRPr="007E7714">
              <w:rPr>
                <w:rFonts w:hint="eastAsia"/>
                <w:b/>
                <w:lang w:val="en-US"/>
              </w:rPr>
              <w:t>达标</w:t>
            </w:r>
            <w:bookmarkEnd w:id="116"/>
          </w:p>
        </w:tc>
        <w:tc>
          <w:tcPr>
            <w:tcW w:w="1416" w:type="dxa"/>
            <w:vMerge w:val="restart"/>
            <w:tcBorders>
              <w:top w:val="single" w:sz="4" w:space="0" w:color="auto"/>
            </w:tcBorders>
            <w:shd w:val="clear" w:color="auto" w:fill="auto"/>
            <w:vAlign w:val="center"/>
          </w:tcPr>
          <w:p w14:paraId="7A3B1FCF" w14:textId="77777777" w:rsidR="00005045" w:rsidRPr="00124784" w:rsidRDefault="00005045" w:rsidP="00124784">
            <w:pPr>
              <w:jc w:val="center"/>
              <w:rPr>
                <w:lang w:val="en-US"/>
              </w:rPr>
            </w:pPr>
            <w:bookmarkStart w:id="117" w:name="冬季风速得分"/>
            <w:r w:rsidRPr="00124784">
              <w:rPr>
                <w:rFonts w:hint="eastAsia"/>
                <w:lang w:val="en-US"/>
              </w:rPr>
              <w:t>3</w:t>
            </w:r>
            <w:bookmarkEnd w:id="117"/>
            <w:r w:rsidRPr="00124784">
              <w:rPr>
                <w:rFonts w:hint="eastAsia"/>
                <w:lang w:val="en-US"/>
              </w:rPr>
              <w:t>分</w:t>
            </w:r>
          </w:p>
        </w:tc>
      </w:tr>
      <w:tr w:rsidR="00005045" w14:paraId="7316E5AB" w14:textId="77777777" w:rsidTr="00124784">
        <w:tc>
          <w:tcPr>
            <w:tcW w:w="1951" w:type="dxa"/>
            <w:shd w:val="clear" w:color="auto" w:fill="auto"/>
            <w:vAlign w:val="center"/>
          </w:tcPr>
          <w:p w14:paraId="3F468A46" w14:textId="77777777"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14:paraId="10336C9C" w14:textId="77777777" w:rsidR="00005045" w:rsidRPr="00124784" w:rsidRDefault="00005045" w:rsidP="00124784">
            <w:pPr>
              <w:jc w:val="center"/>
              <w:rPr>
                <w:lang w:val="en-US"/>
              </w:rPr>
            </w:pPr>
          </w:p>
        </w:tc>
        <w:tc>
          <w:tcPr>
            <w:tcW w:w="1985" w:type="dxa"/>
            <w:shd w:val="clear" w:color="auto" w:fill="auto"/>
            <w:vAlign w:val="center"/>
          </w:tcPr>
          <w:p w14:paraId="1FDA5399" w14:textId="77777777" w:rsidR="00005045" w:rsidRPr="00124784" w:rsidRDefault="00005045" w:rsidP="00144F76">
            <w:pPr>
              <w:jc w:val="center"/>
              <w:rPr>
                <w:lang w:val="en-US"/>
              </w:rPr>
            </w:pPr>
            <w:r w:rsidRPr="00124784">
              <w:rPr>
                <w:rFonts w:hint="eastAsia"/>
                <w:lang w:val="en-US"/>
              </w:rPr>
              <w:t>人行区</w:t>
            </w:r>
            <w:bookmarkStart w:id="118" w:name="冬季风速放大系数结果"/>
            <w:r>
              <w:t>没有出现</w:t>
            </w:r>
            <w:bookmarkEnd w:id="118"/>
            <w:r w:rsidRPr="00124784">
              <w:rPr>
                <w:rFonts w:hint="eastAsia"/>
                <w:lang w:val="en-US"/>
              </w:rPr>
              <w:t>风速放大系数</w:t>
            </w:r>
            <w:r w:rsidR="000D7DF2">
              <w:rPr>
                <w:rFonts w:hint="eastAsia"/>
                <w:lang w:val="en-US"/>
              </w:rPr>
              <w:t>大于等于</w:t>
            </w:r>
            <w:r w:rsidRPr="00124784">
              <w:rPr>
                <w:rFonts w:hint="eastAsia"/>
                <w:lang w:val="en-US"/>
              </w:rPr>
              <w:t>2</w:t>
            </w:r>
            <w:r w:rsidR="00851CA4" w:rsidRPr="00124784">
              <w:rPr>
                <w:rFonts w:hint="eastAsia"/>
                <w:lang w:val="en-US"/>
              </w:rPr>
              <w:t>的区域</w:t>
            </w:r>
          </w:p>
        </w:tc>
        <w:tc>
          <w:tcPr>
            <w:tcW w:w="1985" w:type="dxa"/>
            <w:vMerge/>
            <w:shd w:val="clear" w:color="auto" w:fill="auto"/>
          </w:tcPr>
          <w:p w14:paraId="15C5CD88" w14:textId="77777777" w:rsidR="00005045" w:rsidRPr="00124784" w:rsidRDefault="00005045" w:rsidP="00124784">
            <w:pPr>
              <w:jc w:val="center"/>
              <w:rPr>
                <w:lang w:val="en-US"/>
              </w:rPr>
            </w:pPr>
          </w:p>
        </w:tc>
        <w:tc>
          <w:tcPr>
            <w:tcW w:w="1416" w:type="dxa"/>
            <w:vMerge/>
            <w:shd w:val="clear" w:color="auto" w:fill="auto"/>
          </w:tcPr>
          <w:p w14:paraId="606A8FAE" w14:textId="77777777" w:rsidR="00005045" w:rsidRPr="00124784" w:rsidRDefault="00005045" w:rsidP="00124784">
            <w:pPr>
              <w:jc w:val="center"/>
              <w:rPr>
                <w:lang w:val="en-US"/>
              </w:rPr>
            </w:pPr>
          </w:p>
        </w:tc>
      </w:tr>
      <w:tr w:rsidR="00005045" w14:paraId="578F9C78" w14:textId="77777777" w:rsidTr="002C153B">
        <w:tc>
          <w:tcPr>
            <w:tcW w:w="1951" w:type="dxa"/>
            <w:shd w:val="clear" w:color="auto" w:fill="auto"/>
            <w:vAlign w:val="center"/>
          </w:tcPr>
          <w:p w14:paraId="5075BAB2" w14:textId="77777777"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14:paraId="4F8815F4" w14:textId="77777777"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r w:rsidR="000D7DF2">
              <w:rPr>
                <w:rFonts w:hint="eastAsia"/>
                <w:lang w:val="en-US"/>
              </w:rPr>
              <w:t>2</w:t>
            </w:r>
            <w:r w:rsidRPr="00124784">
              <w:rPr>
                <w:rFonts w:hint="eastAsia"/>
                <w:lang w:val="en-US"/>
              </w:rPr>
              <w:t>分</w:t>
            </w:r>
          </w:p>
        </w:tc>
        <w:tc>
          <w:tcPr>
            <w:tcW w:w="1985" w:type="dxa"/>
            <w:shd w:val="clear" w:color="auto" w:fill="auto"/>
            <w:vAlign w:val="center"/>
          </w:tcPr>
          <w:p w14:paraId="32BF22EF" w14:textId="77777777" w:rsidR="00005045" w:rsidRPr="00124784" w:rsidRDefault="00005045" w:rsidP="00124784">
            <w:pPr>
              <w:jc w:val="center"/>
              <w:rPr>
                <w:lang w:val="en-US"/>
              </w:rPr>
            </w:pPr>
            <w:r w:rsidRPr="00124784">
              <w:rPr>
                <w:rFonts w:hint="eastAsia"/>
                <w:lang w:val="en-US"/>
              </w:rPr>
              <w:t>本项目</w:t>
            </w:r>
            <w:bookmarkStart w:id="119" w:name="冬季迎背风面结果"/>
            <w:r>
              <w:t>没有出现</w:t>
            </w:r>
            <w:bookmarkEnd w:id="119"/>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14:paraId="69ABF6E0" w14:textId="77777777" w:rsidR="00005045" w:rsidRPr="00124784" w:rsidRDefault="00005045" w:rsidP="002C153B">
            <w:pPr>
              <w:jc w:val="center"/>
              <w:rPr>
                <w:lang w:val="en-US"/>
              </w:rPr>
            </w:pPr>
            <w:bookmarkStart w:id="120" w:name="冬季迎背风面达标判定"/>
            <w:r w:rsidRPr="007E7714">
              <w:rPr>
                <w:rFonts w:hint="eastAsia"/>
                <w:b/>
                <w:lang w:val="en-US"/>
              </w:rPr>
              <w:t>达标</w:t>
            </w:r>
            <w:bookmarkEnd w:id="120"/>
          </w:p>
        </w:tc>
        <w:tc>
          <w:tcPr>
            <w:tcW w:w="1416" w:type="dxa"/>
            <w:shd w:val="clear" w:color="auto" w:fill="auto"/>
            <w:vAlign w:val="center"/>
          </w:tcPr>
          <w:p w14:paraId="052AD73B" w14:textId="77777777" w:rsidR="00005045" w:rsidRPr="00124784" w:rsidRDefault="00005045" w:rsidP="00124784">
            <w:pPr>
              <w:jc w:val="center"/>
              <w:rPr>
                <w:lang w:val="en-US"/>
              </w:rPr>
            </w:pPr>
            <w:bookmarkStart w:id="121" w:name="冬季迎背风面得分"/>
            <w:r w:rsidRPr="00124784">
              <w:rPr>
                <w:rFonts w:hint="eastAsia"/>
                <w:lang w:val="en-US"/>
              </w:rPr>
              <w:t>2</w:t>
            </w:r>
            <w:bookmarkEnd w:id="121"/>
            <w:r w:rsidRPr="00124784">
              <w:rPr>
                <w:rFonts w:hint="eastAsia"/>
                <w:lang w:val="en-US"/>
              </w:rPr>
              <w:t>分</w:t>
            </w:r>
          </w:p>
        </w:tc>
      </w:tr>
    </w:tbl>
    <w:p w14:paraId="3B727D9D" w14:textId="77777777" w:rsidR="00005045" w:rsidRPr="00005045" w:rsidRDefault="00005045" w:rsidP="00022DD9">
      <w:pPr>
        <w:rPr>
          <w:szCs w:val="21"/>
          <w:lang w:val="en-US"/>
        </w:rPr>
      </w:pPr>
      <w:bookmarkStart w:id="122" w:name="_Toc509844767"/>
      <w:bookmarkStart w:id="123" w:name="_Toc509844768"/>
      <w:bookmarkEnd w:id="122"/>
      <w:bookmarkEnd w:id="123"/>
    </w:p>
    <w:p w14:paraId="3249B798" w14:textId="77777777"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24" w:name="总得分"/>
      <w:r>
        <w:rPr>
          <w:rFonts w:hint="eastAsia"/>
          <w:lang w:val="en-US"/>
        </w:rPr>
        <w:t>5</w:t>
      </w:r>
      <w:bookmarkEnd w:id="124"/>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EF2C8" w14:textId="77777777" w:rsidR="007D3D42" w:rsidRDefault="007D3D42" w:rsidP="00203A7D">
      <w:pPr>
        <w:spacing w:line="240" w:lineRule="auto"/>
      </w:pPr>
      <w:r>
        <w:separator/>
      </w:r>
    </w:p>
  </w:endnote>
  <w:endnote w:type="continuationSeparator" w:id="0">
    <w:p w14:paraId="286FEBA5" w14:textId="77777777" w:rsidR="007D3D42" w:rsidRDefault="007D3D42"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12E29FCC" w14:textId="77777777" w:rsidTr="007A2D78">
      <w:tc>
        <w:tcPr>
          <w:tcW w:w="3020" w:type="dxa"/>
        </w:tcPr>
        <w:p w14:paraId="41A23506" w14:textId="77777777" w:rsidR="001D3BB9" w:rsidRPr="00F5023B" w:rsidRDefault="007D3D42"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14:paraId="06D8F2A3" w14:textId="77777777" w:rsidR="001D3BB9" w:rsidRPr="00F5023B" w:rsidRDefault="007D3D42"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3E54CD">
                <w:rPr>
                  <w:rFonts w:asciiTheme="minorEastAsia" w:eastAsiaTheme="minorEastAsia" w:hAnsiTheme="minorEastAsia"/>
                  <w:bCs/>
                  <w:noProof/>
                  <w:sz w:val="20"/>
                  <w:szCs w:val="21"/>
                </w:rPr>
                <w:t>6</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3E54CD">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4BE10752" w14:textId="77777777" w:rsidR="001D3BB9" w:rsidRPr="00F5023B" w:rsidRDefault="001D3BB9" w:rsidP="00B84271">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20</w:t>
          </w:r>
        </w:p>
      </w:tc>
    </w:tr>
  </w:tbl>
  <w:p w14:paraId="1B1901C5"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56499" w14:textId="77777777" w:rsidR="001D3BB9" w:rsidRPr="001D3BB9" w:rsidRDefault="001D3BB9">
    <w:pPr>
      <w:pStyle w:val="a6"/>
      <w:jc w:val="center"/>
      <w:rPr>
        <w:rFonts w:asciiTheme="minorEastAsia" w:eastAsiaTheme="minorEastAsia" w:hAnsiTheme="minorEastAsia"/>
        <w:szCs w:val="21"/>
      </w:rPr>
    </w:pPr>
  </w:p>
  <w:p w14:paraId="5BE11414"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F4039" w14:textId="77777777" w:rsidR="007D3D42" w:rsidRDefault="007D3D42" w:rsidP="00203A7D">
      <w:pPr>
        <w:spacing w:line="240" w:lineRule="auto"/>
      </w:pPr>
      <w:r>
        <w:separator/>
      </w:r>
    </w:p>
  </w:footnote>
  <w:footnote w:type="continuationSeparator" w:id="0">
    <w:p w14:paraId="22A44BD7" w14:textId="77777777" w:rsidR="007D3D42" w:rsidRDefault="007D3D42"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0FE0" w14:textId="77777777" w:rsidR="001D3BB9" w:rsidRPr="001D3BB9" w:rsidRDefault="001737F9" w:rsidP="001737F9">
    <w:pPr>
      <w:pStyle w:val="a4"/>
      <w:pBdr>
        <w:bottom w:val="single" w:sz="6" w:space="0" w:color="auto"/>
      </w:pBdr>
      <w:jc w:val="left"/>
    </w:pPr>
    <w:r>
      <w:rPr>
        <w:noProof/>
        <w:lang w:val="en-US"/>
      </w:rPr>
      <w:drawing>
        <wp:inline distT="0" distB="0" distL="0" distR="0" wp14:anchorId="1B993CCB" wp14:editId="60BDE91F">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19C"/>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D7DF2"/>
    <w:rsid w:val="000F14F7"/>
    <w:rsid w:val="000F319C"/>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D3D42"/>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05C6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179BE"/>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53EFF"/>
  <w15:chartTrackingRefBased/>
  <w15:docId w15:val="{9F618DC6-4767-42B8-A0EE-7C4F6C27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3.bin"/><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oleObject" Target="embeddings/oleObject4.bin"/><Relationship Id="rId68" Type="http://schemas.openxmlformats.org/officeDocument/2006/relationships/image" Target="media/image53.wmf"/><Relationship Id="rId16" Type="http://schemas.openxmlformats.org/officeDocument/2006/relationships/image" Target="media/image7.wmf"/><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image" Target="media/image52.wmf"/><Relationship Id="rId74" Type="http://schemas.openxmlformats.org/officeDocument/2006/relationships/image" Target="media/image58.png"/><Relationship Id="rId5" Type="http://schemas.openxmlformats.org/officeDocument/2006/relationships/webSettings" Target="webSettings.xml"/><Relationship Id="rId61" Type="http://schemas.openxmlformats.org/officeDocument/2006/relationships/image" Target="media/image49.wmf"/><Relationship Id="rId1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1.wmf"/><Relationship Id="rId69" Type="http://schemas.openxmlformats.org/officeDocument/2006/relationships/oleObject" Target="embeddings/oleObject7.bin"/><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oleObject" Target="embeddings/oleObject6.bin"/><Relationship Id="rId20" Type="http://schemas.openxmlformats.org/officeDocument/2006/relationships/image" Target="media/image9.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4.png"/><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oleObject" Target="embeddings/oleObject5.bin"/><Relationship Id="rId73"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8.wmf"/><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lt\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39522-0FC9-4A71-8AF7-D033B689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0</TotalTime>
  <Pages>19</Pages>
  <Words>1607</Words>
  <Characters>9166</Characters>
  <Application>Microsoft Office Word</Application>
  <DocSecurity>0</DocSecurity>
  <Lines>76</Lines>
  <Paragraphs>21</Paragraphs>
  <ScaleCrop>false</ScaleCrop>
  <Company>ths</Company>
  <LinksUpToDate>false</LinksUpToDate>
  <CharactersWithSpaces>10752</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zlt</dc:creator>
  <cp:keywords/>
  <dc:description/>
  <cp:lastModifiedBy>培军 张</cp:lastModifiedBy>
  <cp:revision>2</cp:revision>
  <cp:lastPrinted>1899-12-31T16:00:00Z</cp:lastPrinted>
  <dcterms:created xsi:type="dcterms:W3CDTF">2022-01-03T09:02:00Z</dcterms:created>
  <dcterms:modified xsi:type="dcterms:W3CDTF">2022-01-06T07:23:00Z</dcterms:modified>
</cp:coreProperties>
</file>