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png" ContentType="image/png"/>
  <Default Extension="wmf" ContentType="image/x-wmf"/>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10号街坊改造设计</w:t>
            </w:r>
            <w:bookmarkEnd w:id="0"/>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1" w:name="地理位置"/>
            <w:r>
              <w:t>洛阳</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2" w:name="设计编号"/>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3" w:name="建设单位"/>
            <w:r>
              <w:t>河南科技大学</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4" w:name="设计单位"/>
            <w:r>
              <w:t>河南科技大学</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5" w:name="报告日期"/>
            <w:smartTag w:uri="urn:schemas-microsoft-com:office:smarttags" w:element="chmetcnv">
              <w:smartTagPr>
                <w:attr w:name="Year" w:val="2014"/>
                <w:attr w:name="Month" w:val="9"/>
                <w:attr w:name="Day" w:val="18"/>
                <w:attr w:name="IsLunarDate" w:val="False"/>
                <w:attr w:name="IsROCDate" w:val="False"/>
              </w:smartTagPr>
              <w:r>
                <w:rPr>
                  <w:rFonts w:ascii="宋体" w:hAnsi="宋体"/>
                  <w:szCs w:val="21"/>
                </w:rPr>
                <w:t/>
              </w:r>
            </w:smartTag>
            <w:bookmarkEnd w:id="5"/>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6" w:name="二维码"/>
      <w:bookmarkEnd w:id="6"/>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f107b577a4e4ae2"/>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住区热环境TERA2020</w:t>
            </w:r>
            <w:bookmarkEnd w:id="7"/>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8" w:name="软件版本"/>
            <w:r>
              <w:t>20200505(SP1)</w:t>
            </w:r>
            <w:bookmarkEnd w:id="8"/>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9" w:name="加密锁号"/>
            <w:r>
              <w:t>T15978790255</w:t>
            </w:r>
            <w:bookmarkEnd w:id="9"/>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405087">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10号街坊改造设计</w:t>
            </w:r>
            <w:bookmarkEnd w:id="12"/>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地点"/>
            <w:r>
              <w:t>洛阳</w:t>
            </w:r>
            <w:bookmarkEnd w:id="13"/>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34.68</w:t>
            </w:r>
            <w:bookmarkEnd w:id="14"/>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112.45</w:t>
            </w:r>
            <w:bookmarkEnd w:id="15"/>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6" w:name="气候区"/>
            <w:r>
              <w:t>IIA</w:t>
            </w:r>
            <w:bookmarkEnd w:id="16"/>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主导风向"/>
            <w:r>
              <w:t>西南偏南</w:t>
            </w:r>
            <w:bookmarkEnd w:id="17"/>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8" w:name="总图鸟瞰图"/>
      <w:bookmarkEnd w:id="18"/>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92d94e8743f43dc"/>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1" w:name="总图平面图"/>
      <w:bookmarkEnd w:id="21"/>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018b3f0322d4b71"/>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2" w:name="_Toc16494747"/>
      <w:bookmarkStart w:id="23" w:name="TitleFormat"/>
      <w:r>
        <w:rPr>
          <w:rFonts w:hint="eastAsia"/>
        </w:rPr>
        <w:t>设计</w:t>
      </w:r>
      <w:r w:rsidR="00D40158">
        <w:rPr>
          <w:rFonts w:hint="eastAsia"/>
        </w:rPr>
        <w:t>依据</w:t>
      </w:r>
      <w:bookmarkEnd w:id="22"/>
    </w:p>
    <w:p w:rsidR="00634B5C" w:rsidRDefault="00634B5C" w:rsidP="00634B5C">
      <w:pPr>
        <w:widowControl w:val="0"/>
        <w:spacing w:line="360" w:lineRule="auto"/>
        <w:ind w:firstLine="420"/>
        <w:jc w:val="both"/>
        <w:rPr>
          <w:kern w:val="2"/>
          <w:szCs w:val="24"/>
          <w:lang w:val="en-US"/>
        </w:rPr>
      </w:pPr>
      <w:bookmarkStart w:id="24" w:name="计算依据"/>
      <w:bookmarkEnd w:id="23"/>
      <w:bookmarkEnd w:id="24"/>
      <w:r>
        <w:rPr>
          <w:rFonts w:hint="eastAsia"/>
          <w:kern w:val="2"/>
          <w:szCs w:val="24"/>
          <w:lang w:val="en-US"/>
        </w:rPr>
        <w:t>《城市居住区热环境设计标准》</w:t>
      </w:r>
      <w:r w:rsidR="0065187B">
        <w:rPr>
          <w:kern w:val="2"/>
          <w:szCs w:val="24"/>
          <w:lang w:val="en-US"/>
        </w:rPr>
        <w:t>JGJ 286-2013</w:t>
      </w:r>
      <w:bookmarkStart w:id="25" w:name="_GoBack"/>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05pt" o:ole="">
            <v:imagedata r:id="rId10" o:title=""/>
          </v:shape>
          <o:OLEObject Type="Embed" ProgID="Equation.DSMT4" ShapeID="_x0000_i1025" DrawAspect="Content" ObjectID="_164648888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19pt" o:ole="">
            <v:imagedata r:id="rId12" o:title=""/>
          </v:shape>
          <o:OLEObject Type="Embed" ProgID="Equation.DSMT4" ShapeID="_x0000_i1026" DrawAspect="Content" ObjectID="_164648888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8.85pt;height:18.35pt" o:ole="">
            <v:imagedata r:id="rId14" o:title=""/>
          </v:shape>
          <o:OLEObject Type="Embed" ProgID="Equation.DSMT4" ShapeID="_x0000_i1027" DrawAspect="Content" ObjectID="_164648888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18.35pt" o:ole="">
            <v:imagedata r:id="rId16" o:title=""/>
          </v:shape>
          <o:OLEObject Type="Embed" ProgID="Equation.DSMT4" ShapeID="_x0000_i1028" DrawAspect="Content" ObjectID="_164648888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8.85pt;height:13.6pt" o:ole="">
            <v:imagedata r:id="rId18" o:title=""/>
          </v:shape>
          <o:OLEObject Type="Embed" ProgID="Equation.DSMT4" ShapeID="_x0000_i1029" DrawAspect="Content" ObjectID="_1646488888" r:id="rId19"/>
        </w:object>
      </w:r>
      <w:r>
        <w:rPr>
          <w:lang w:val="en-US"/>
        </w:rPr>
        <w:t xml:space="preserve"> </w:t>
      </w:r>
      <w:r w:rsidRPr="00BA5474">
        <w:rPr>
          <w:position w:val="-28"/>
          <w:lang w:val="en-US"/>
        </w:rPr>
        <w:object w:dxaOrig="2200" w:dyaOrig="680">
          <v:shape id="_x0000_i1030" type="#_x0000_t75" style="width:110.05pt;height:33.95pt" o:ole="">
            <v:imagedata r:id="rId20" o:title=""/>
          </v:shape>
          <o:OLEObject Type="Embed" ProgID="Equation.DSMT4" ShapeID="_x0000_i1030" DrawAspect="Content" ObjectID="_164648888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7.15pt;height:18.35pt" o:ole="">
            <v:imagedata r:id="rId22" o:title=""/>
          </v:shape>
          <o:OLEObject Type="Embed" ProgID="Equation.DSMT4" ShapeID="_x0000_i1031" DrawAspect="Content" ObjectID="_1646488890" r:id="rId23"/>
        </w:object>
      </w:r>
      <w:r>
        <w:rPr>
          <w:rFonts w:hint="eastAsia"/>
          <w:lang w:val="en-US"/>
        </w:rPr>
        <w:t>——</w:t>
      </w:r>
      <w:r w:rsidRPr="00BA5474">
        <w:rPr>
          <w:position w:val="-6"/>
          <w:lang w:val="en-US"/>
        </w:rPr>
        <w:object w:dxaOrig="200" w:dyaOrig="220">
          <v:shape id="_x0000_i1032" type="#_x0000_t75" style="width:10.2pt;height:10.85pt" o:ole="">
            <v:imagedata r:id="rId24" o:title=""/>
          </v:shape>
          <o:OLEObject Type="Embed" ProgID="Equation.DSMT4" ShapeID="_x0000_i1032" DrawAspect="Content" ObjectID="_164648889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30.55pt;height:18.35pt" o:ole="">
            <v:imagedata r:id="rId26" o:title=""/>
          </v:shape>
          <o:OLEObject Type="Embed" ProgID="Equation.DSMT4" ShapeID="_x0000_i1033" DrawAspect="Content" ObjectID="_1646488892" r:id="rId27"/>
        </w:object>
      </w:r>
      <w:r>
        <w:rPr>
          <w:rFonts w:hint="eastAsia"/>
          <w:lang w:val="en-US"/>
        </w:rPr>
        <w:t>——</w:t>
      </w:r>
      <w:r w:rsidRPr="00BA5474">
        <w:rPr>
          <w:position w:val="-6"/>
          <w:lang w:val="en-US"/>
        </w:rPr>
        <w:object w:dxaOrig="200" w:dyaOrig="220">
          <v:shape id="_x0000_i1034" type="#_x0000_t75" style="width:10.2pt;height:10.85pt" o:ole="">
            <v:imagedata r:id="rId24" o:title=""/>
          </v:shape>
          <o:OLEObject Type="Embed" ProgID="Equation.DSMT4" ShapeID="_x0000_i1034" DrawAspect="Content" ObjectID="_164648889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6.85pt;height:18.35pt" o:ole="">
            <v:imagedata r:id="rId29" o:title=""/>
          </v:shape>
          <o:OLEObject Type="Embed" ProgID="Equation.DSMT4" ShapeID="_x0000_i1035" DrawAspect="Content" ObjectID="_1646488894" r:id="rId30"/>
        </w:object>
      </w:r>
      <w:r>
        <w:rPr>
          <w:rFonts w:hint="eastAsia"/>
          <w:sz w:val="24"/>
          <w:szCs w:val="24"/>
          <w:lang w:val="en-US"/>
        </w:rPr>
        <w:t>——</w:t>
      </w:r>
      <w:r w:rsidRPr="00BA5474">
        <w:rPr>
          <w:position w:val="-6"/>
          <w:lang w:val="en-US"/>
        </w:rPr>
        <w:object w:dxaOrig="200" w:dyaOrig="220">
          <v:shape id="_x0000_i1036" type="#_x0000_t75" style="width:10.2pt;height:10.85pt" o:ole="">
            <v:imagedata r:id="rId24" o:title=""/>
          </v:shape>
          <o:OLEObject Type="Embed" ProgID="Equation.DSMT4" ShapeID="_x0000_i1036" DrawAspect="Content" ObjectID="_164648889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45pt;height:18.35pt" o:ole="">
            <v:imagedata r:id="rId32" o:title=""/>
          </v:shape>
          <o:OLEObject Type="Embed" ProgID="Equation.DSMT4" ShapeID="_x0000_i1037" DrawAspect="Content" ObjectID="_1646488896" r:id="rId33"/>
        </w:object>
      </w:r>
      <w:r>
        <w:rPr>
          <w:rFonts w:hint="eastAsia"/>
          <w:sz w:val="24"/>
          <w:szCs w:val="24"/>
          <w:lang w:val="en-US"/>
        </w:rPr>
        <w:t>——</w:t>
      </w:r>
      <w:r w:rsidRPr="00BA5474">
        <w:rPr>
          <w:position w:val="-6"/>
          <w:lang w:val="en-US"/>
        </w:rPr>
        <w:object w:dxaOrig="200" w:dyaOrig="220">
          <v:shape id="_x0000_i1038" type="#_x0000_t75" style="width:10.2pt;height:10.85pt" o:ole="">
            <v:imagedata r:id="rId24" o:title=""/>
          </v:shape>
          <o:OLEObject Type="Embed" ProgID="Equation.DSMT4" ShapeID="_x0000_i1038" DrawAspect="Content" ObjectID="_164648889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31.9pt;height:18.35pt" o:ole="">
            <v:imagedata r:id="rId35" o:title=""/>
          </v:shape>
          <o:OLEObject Type="Embed" ProgID="Equation.DSMT4" ShapeID="_x0000_i1039" DrawAspect="Content" ObjectID="_1646488898" r:id="rId36"/>
        </w:object>
      </w:r>
      <w:r>
        <w:rPr>
          <w:rFonts w:hint="eastAsia"/>
          <w:lang w:val="en-US"/>
        </w:rPr>
        <w:t>——</w:t>
      </w:r>
      <w:r w:rsidRPr="00BA5474">
        <w:rPr>
          <w:position w:val="-6"/>
          <w:lang w:val="en-US"/>
        </w:rPr>
        <w:object w:dxaOrig="200" w:dyaOrig="220">
          <v:shape id="_x0000_i1040" type="#_x0000_t75" style="width:10.2pt;height:10.85pt" o:ole="">
            <v:imagedata r:id="rId24" o:title=""/>
          </v:shape>
          <o:OLEObject Type="Embed" ProgID="Equation.DSMT4" ShapeID="_x0000_i1040" DrawAspect="Content" ObjectID="_164648889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2.1pt;height:18.35pt" o:ole="">
            <v:imagedata r:id="rId38" o:title=""/>
          </v:shape>
          <o:OLEObject Type="Embed" ProgID="Equation.DSMT4" ShapeID="_x0000_i1041" DrawAspect="Content" ObjectID="_1646488900" r:id="rId39"/>
        </w:object>
      </w:r>
      <w:r>
        <w:rPr>
          <w:rFonts w:hint="eastAsia"/>
          <w:lang w:val="en-US"/>
        </w:rPr>
        <w:t>——</w:t>
      </w:r>
      <w:r w:rsidRPr="00BA5474">
        <w:rPr>
          <w:position w:val="-6"/>
          <w:lang w:val="en-US"/>
        </w:rPr>
        <w:object w:dxaOrig="200" w:dyaOrig="220">
          <v:shape id="_x0000_i1042" type="#_x0000_t75" style="width:10.2pt;height:10.85pt" o:ole="">
            <v:imagedata r:id="rId24" o:title=""/>
          </v:shape>
          <o:OLEObject Type="Embed" ProgID="Equation.DSMT4" ShapeID="_x0000_i1042" DrawAspect="Content" ObjectID="_164648890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7.9pt;height:18.35pt" o:ole="">
            <v:imagedata r:id="rId41" o:title=""/>
          </v:shape>
          <o:OLEObject Type="Embed" ProgID="Equation.DSMT4" ShapeID="_x0000_i1043" DrawAspect="Content" ObjectID="_1646488902" r:id="rId42"/>
        </w:object>
      </w:r>
      <w:r>
        <w:rPr>
          <w:rFonts w:hint="eastAsia"/>
          <w:sz w:val="24"/>
          <w:szCs w:val="24"/>
          <w:lang w:val="en-US"/>
        </w:rPr>
        <w:t>——</w:t>
      </w:r>
      <w:r w:rsidRPr="00BA5474">
        <w:rPr>
          <w:position w:val="-6"/>
          <w:lang w:val="en-US"/>
        </w:rPr>
        <w:object w:dxaOrig="200" w:dyaOrig="220">
          <v:shape id="_x0000_i1044" type="#_x0000_t75" style="width:10.2pt;height:10.85pt" o:ole="">
            <v:imagedata r:id="rId24" o:title=""/>
          </v:shape>
          <o:OLEObject Type="Embed" ProgID="Equation.DSMT4" ShapeID="_x0000_i1044" DrawAspect="Content" ObjectID="_164648890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7.35pt;height:18.35pt" o:ole="">
            <v:imagedata r:id="rId44" o:title=""/>
          </v:shape>
          <o:OLEObject Type="Embed" ProgID="Equation.DSMT4" ShapeID="_x0000_i1045" DrawAspect="Content" ObjectID="_1646488904" r:id="rId45"/>
        </w:object>
      </w:r>
      <w:r>
        <w:rPr>
          <w:rFonts w:hint="eastAsia"/>
          <w:lang w:val="en-US"/>
        </w:rPr>
        <w:t>——</w:t>
      </w:r>
      <w:r w:rsidRPr="00BA5474">
        <w:rPr>
          <w:position w:val="-6"/>
          <w:lang w:val="en-US"/>
        </w:rPr>
        <w:object w:dxaOrig="200" w:dyaOrig="220">
          <v:shape id="_x0000_i1046" type="#_x0000_t75" style="width:10.2pt;height:10.85pt" o:ole="">
            <v:imagedata r:id="rId24" o:title=""/>
          </v:shape>
          <o:OLEObject Type="Embed" ProgID="Equation.DSMT4" ShapeID="_x0000_i1046" DrawAspect="Content" ObjectID="_164648890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5.15pt;height:18.35pt" o:ole="">
            <v:imagedata r:id="rId47" o:title=""/>
          </v:shape>
          <o:OLEObject Type="Embed" ProgID="Equation.DSMT4" ShapeID="_x0000_i1047" DrawAspect="Content" ObjectID="_164648890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2.25pt;height:13.6pt" o:ole="">
            <v:imagedata r:id="rId49" o:title=""/>
          </v:shape>
          <o:OLEObject Type="Embed" ProgID="Equation.DSMT4" ShapeID="_x0000_i1048" DrawAspect="Content" ObjectID="_164648890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10.2pt;height:10.85pt" o:ole="">
            <v:imagedata r:id="rId51" o:title=""/>
          </v:shape>
          <o:OLEObject Type="Embed" ProgID="Equation.DSMT4" ShapeID="_x0000_i1049" DrawAspect="Content" ObjectID="_164648890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7.15pt;height:18.35pt" o:ole="">
            <v:imagedata r:id="rId53" o:title=""/>
          </v:shape>
          <o:OLEObject Type="Embed" ProgID="Equation.DSMT4" ShapeID="_x0000_i1050" DrawAspect="Content" ObjectID="_1646488909" r:id="rId54"/>
        </w:object>
      </w:r>
      <w:r>
        <w:rPr>
          <w:rFonts w:hint="eastAsia"/>
          <w:lang w:val="en-US"/>
        </w:rPr>
        <w:t>——第</w:t>
      </w:r>
      <w:r w:rsidRPr="00897909">
        <w:rPr>
          <w:position w:val="-6"/>
          <w:lang w:val="en-US"/>
        </w:rPr>
        <w:object w:dxaOrig="139" w:dyaOrig="260">
          <v:shape id="_x0000_i1051" type="#_x0000_t75" style="width:6.8pt;height:13.6pt" o:ole="">
            <v:imagedata r:id="rId55" o:title=""/>
          </v:shape>
          <o:OLEObject Type="Embed" ProgID="Equation.DSMT4" ShapeID="_x0000_i1051" DrawAspect="Content" ObjectID="_1646488910" r:id="rId56"/>
        </w:object>
      </w:r>
      <w:r>
        <w:rPr>
          <w:lang w:val="en-US"/>
        </w:rPr>
        <w:t>个假定光源照射时的建筑阴影率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6.8pt;height:13.6pt" o:ole="">
            <v:imagedata r:id="rId55" o:title=""/>
          </v:shape>
          <o:OLEObject Type="Embed" ProgID="Equation.DSMT4" ShapeID="_x0000_i1052" DrawAspect="Content" ObjectID="_164648891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19.7pt;height:10.85pt" o:ole="">
            <v:imagedata r:id="rId58" o:title=""/>
          </v:shape>
          <o:OLEObject Type="Embed" ProgID="Equation.DSMT4" ShapeID="_x0000_i1053" DrawAspect="Content" ObjectID="_164648891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29.3</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val="restart"/>
          </w:tcPr>
          <w:p>
            <w:pPr>
              <w:jc w:val="center"/>
            </w:pPr>
            <w:r>
              <w:t>西南偏南</w:t>
            </w:r>
          </w:p>
        </w:tc>
      </w:tr>
      <w:tr>
        <w:tc>
          <w:tcPr>
            <w:vAlign w:val="center"/>
            <w:shd w:val="clear" w:color="auto" w:fill="E6E6E6"/>
          </w:tcPr>
          <w:p>
            <w:pPr>
              <w:jc w:val="center"/>
            </w:pPr>
            <w:r>
              <w:t>1</w:t>
            </w:r>
          </w:p>
        </w:tc>
        <w:tc>
          <w:tcPr>
            <w:vAlign w:val="center"/>
          </w:tcPr>
          <w:p>
            <w:pPr>
              <w:jc w:val="center"/>
            </w:pPr>
            <w:r>
              <w:t>29.0</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3.7</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28.8</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3.3</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28.9</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29.2</w:t>
            </w:r>
          </w:p>
        </w:tc>
        <w:tc>
          <w:tcPr>
            <w:vAlign w:val="center"/>
          </w:tcPr>
          <w:p>
            <w:pPr>
              <w:jc w:val="center"/>
            </w:pPr>
            <w:r>
              <w:t>67</w:t>
            </w:r>
          </w:p>
        </w:tc>
        <w:tc>
          <w:tcPr>
            <w:vAlign w:val="center"/>
          </w:tcPr>
          <w:p>
            <w:pPr>
              <w:jc w:val="center"/>
            </w:pPr>
            <w:r>
              <w:t>19.44</w:t>
            </w:r>
          </w:p>
        </w:tc>
        <w:tc>
          <w:tcPr>
            <w:vAlign w:val="center"/>
          </w:tcPr>
          <w:p>
            <w:pPr>
              <w:jc w:val="center"/>
            </w:pPr>
            <w:r>
              <w:t>19.44</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29.7</w:t>
            </w:r>
          </w:p>
        </w:tc>
        <w:tc>
          <w:tcPr>
            <w:vAlign w:val="center"/>
          </w:tcPr>
          <w:p>
            <w:pPr>
              <w:jc w:val="center"/>
            </w:pPr>
            <w:r>
              <w:t>66</w:t>
            </w:r>
          </w:p>
        </w:tc>
        <w:tc>
          <w:tcPr>
            <w:vAlign w:val="center"/>
          </w:tcPr>
          <w:p>
            <w:pPr>
              <w:jc w:val="center"/>
            </w:pPr>
            <w:r>
              <w:t>105.56</w:t>
            </w:r>
          </w:p>
        </w:tc>
        <w:tc>
          <w:tcPr>
            <w:vAlign w:val="center"/>
          </w:tcPr>
          <w:p>
            <w:pPr>
              <w:jc w:val="center"/>
            </w:pPr>
            <w:r>
              <w:t>77.78</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30.4</w:t>
            </w:r>
          </w:p>
        </w:tc>
        <w:tc>
          <w:tcPr>
            <w:vAlign w:val="center"/>
          </w:tcPr>
          <w:p>
            <w:pPr>
              <w:jc w:val="center"/>
            </w:pPr>
            <w:r>
              <w:t>64</w:t>
            </w:r>
          </w:p>
        </w:tc>
        <w:tc>
          <w:tcPr>
            <w:vAlign w:val="center"/>
          </w:tcPr>
          <w:p>
            <w:pPr>
              <w:jc w:val="center"/>
            </w:pPr>
            <w:r>
              <w:t>211.11</w:t>
            </w:r>
          </w:p>
        </w:tc>
        <w:tc>
          <w:tcPr>
            <w:vAlign w:val="center"/>
          </w:tcPr>
          <w:p>
            <w:pPr>
              <w:jc w:val="center"/>
            </w:pPr>
            <w:r>
              <w:t>138.89</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31.3</w:t>
            </w:r>
          </w:p>
        </w:tc>
        <w:tc>
          <w:tcPr>
            <w:vAlign w:val="center"/>
          </w:tcPr>
          <w:p>
            <w:pPr>
              <w:jc w:val="center"/>
            </w:pPr>
            <w:r>
              <w:t>62</w:t>
            </w:r>
          </w:p>
        </w:tc>
        <w:tc>
          <w:tcPr>
            <w:vAlign w:val="center"/>
          </w:tcPr>
          <w:p>
            <w:pPr>
              <w:jc w:val="center"/>
            </w:pPr>
            <w:r>
              <w:t>319.44</w:t>
            </w:r>
          </w:p>
        </w:tc>
        <w:tc>
          <w:tcPr>
            <w:vAlign w:val="center"/>
          </w:tcPr>
          <w:p>
            <w:pPr>
              <w:jc w:val="center"/>
            </w:pPr>
            <w:r>
              <w:t>191.67</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32.2</w:t>
            </w:r>
          </w:p>
        </w:tc>
        <w:tc>
          <w:tcPr>
            <w:vAlign w:val="center"/>
          </w:tcPr>
          <w:p>
            <w:pPr>
              <w:jc w:val="center"/>
            </w:pPr>
            <w:r>
              <w:t>60</w:t>
            </w:r>
          </w:p>
        </w:tc>
        <w:tc>
          <w:tcPr>
            <w:vAlign w:val="center"/>
          </w:tcPr>
          <w:p>
            <w:pPr>
              <w:jc w:val="center"/>
            </w:pPr>
            <w:r>
              <w:t>425.00</w:t>
            </w:r>
          </w:p>
        </w:tc>
        <w:tc>
          <w:tcPr>
            <w:vAlign w:val="center"/>
          </w:tcPr>
          <w:p>
            <w:pPr>
              <w:jc w:val="center"/>
            </w:pPr>
            <w:r>
              <w:t>236.11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33.1</w:t>
            </w:r>
          </w:p>
        </w:tc>
        <w:tc>
          <w:tcPr>
            <w:vAlign w:val="center"/>
          </w:tcPr>
          <w:p>
            <w:pPr>
              <w:jc w:val="center"/>
            </w:pPr>
            <w:r>
              <w:t>57</w:t>
            </w:r>
          </w:p>
        </w:tc>
        <w:tc>
          <w:tcPr>
            <w:vAlign w:val="center"/>
          </w:tcPr>
          <w:p>
            <w:pPr>
              <w:jc w:val="center"/>
            </w:pPr>
            <w:r>
              <w:t>508.33</w:t>
            </w:r>
          </w:p>
        </w:tc>
        <w:tc>
          <w:tcPr>
            <w:vAlign w:val="center"/>
          </w:tcPr>
          <w:p>
            <w:pPr>
              <w:jc w:val="center"/>
            </w:pPr>
            <w:r>
              <w:t>269.44</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33.9</w:t>
            </w:r>
          </w:p>
        </w:tc>
        <w:tc>
          <w:tcPr>
            <w:vAlign w:val="center"/>
          </w:tcPr>
          <w:p>
            <w:pPr>
              <w:jc w:val="center"/>
            </w:pPr>
            <w:r>
              <w:t>56</w:t>
            </w:r>
          </w:p>
        </w:tc>
        <w:tc>
          <w:tcPr>
            <w:vAlign w:val="center"/>
          </w:tcPr>
          <w:p>
            <w:pPr>
              <w:jc w:val="center"/>
            </w:pPr>
            <w:r>
              <w:t>561.11</w:t>
            </w:r>
          </w:p>
        </w:tc>
        <w:tc>
          <w:tcPr>
            <w:vAlign w:val="center"/>
          </w:tcPr>
          <w:p>
            <w:pPr>
              <w:jc w:val="center"/>
            </w:pPr>
            <w:r>
              <w:t>288.89</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34.5</w:t>
            </w:r>
          </w:p>
        </w:tc>
        <w:tc>
          <w:tcPr>
            <w:vAlign w:val="center"/>
          </w:tcPr>
          <w:p>
            <w:pPr>
              <w:jc w:val="center"/>
            </w:pPr>
            <w:r>
              <w:t>54</w:t>
            </w:r>
          </w:p>
        </w:tc>
        <w:tc>
          <w:tcPr>
            <w:vAlign w:val="center"/>
          </w:tcPr>
          <w:p>
            <w:pPr>
              <w:jc w:val="center"/>
            </w:pPr>
            <w:r>
              <w:t>575.00</w:t>
            </w:r>
          </w:p>
        </w:tc>
        <w:tc>
          <w:tcPr>
            <w:vAlign w:val="center"/>
          </w:tcPr>
          <w:p>
            <w:pPr>
              <w:jc w:val="center"/>
            </w:pPr>
            <w:r>
              <w:t>294.44</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34.8</w:t>
            </w:r>
          </w:p>
        </w:tc>
        <w:tc>
          <w:tcPr>
            <w:vAlign w:val="center"/>
          </w:tcPr>
          <w:p>
            <w:pPr>
              <w:jc w:val="center"/>
            </w:pPr>
            <w:r>
              <w:t>54</w:t>
            </w:r>
          </w:p>
        </w:tc>
        <w:tc>
          <w:tcPr>
            <w:vAlign w:val="center"/>
          </w:tcPr>
          <w:p>
            <w:pPr>
              <w:jc w:val="center"/>
            </w:pPr>
            <w:r>
              <w:t>547.22</w:t>
            </w:r>
          </w:p>
        </w:tc>
        <w:tc>
          <w:tcPr>
            <w:vAlign w:val="center"/>
          </w:tcPr>
          <w:p>
            <w:pPr>
              <w:jc w:val="center"/>
            </w:pPr>
            <w:r>
              <w:t>286.11</w:t>
            </w:r>
          </w:p>
        </w:tc>
        <w:tc>
          <w:tcPr>
            <w:vAlign w:val="center"/>
          </w:tcPr>
          <w:p>
            <w:pPr>
              <w:jc w:val="center"/>
            </w:pPr>
            <w:r>
              <w:t>5.0</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34.7</w:t>
            </w:r>
          </w:p>
        </w:tc>
        <w:tc>
          <w:tcPr>
            <w:vAlign w:val="center"/>
          </w:tcPr>
          <w:p>
            <w:pPr>
              <w:jc w:val="center"/>
            </w:pPr>
            <w:r>
              <w:t>54</w:t>
            </w:r>
          </w:p>
        </w:tc>
        <w:tc>
          <w:tcPr>
            <w:vAlign w:val="center"/>
          </w:tcPr>
          <w:p>
            <w:pPr>
              <w:jc w:val="center"/>
            </w:pPr>
            <w:r>
              <w:t>480.56</w:t>
            </w:r>
          </w:p>
        </w:tc>
        <w:tc>
          <w:tcPr>
            <w:vAlign w:val="center"/>
          </w:tcPr>
          <w:p>
            <w:pPr>
              <w:jc w:val="center"/>
            </w:pPr>
            <w:r>
              <w:t>258.33</w:t>
            </w:r>
          </w:p>
        </w:tc>
        <w:tc>
          <w:tcPr>
            <w:vAlign w:val="center"/>
          </w:tcPr>
          <w:p>
            <w:pPr>
              <w:jc w:val="center"/>
            </w:pPr>
            <w:r>
              <w:t>4.5</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34.2</w:t>
            </w:r>
          </w:p>
        </w:tc>
        <w:tc>
          <w:tcPr>
            <w:vAlign w:val="center"/>
          </w:tcPr>
          <w:p>
            <w:pPr>
              <w:jc w:val="center"/>
            </w:pPr>
            <w:r>
              <w:t>56</w:t>
            </w:r>
          </w:p>
        </w:tc>
        <w:tc>
          <w:tcPr>
            <w:vAlign w:val="center"/>
          </w:tcPr>
          <w:p>
            <w:pPr>
              <w:jc w:val="center"/>
            </w:pPr>
            <w:r>
              <w:t>386.11</w:t>
            </w:r>
          </w:p>
        </w:tc>
        <w:tc>
          <w:tcPr>
            <w:vAlign w:val="center"/>
          </w:tcPr>
          <w:p>
            <w:pPr>
              <w:jc w:val="center"/>
            </w:pPr>
            <w:r>
              <w:t>216.67</w:t>
            </w:r>
          </w:p>
        </w:tc>
        <w:tc>
          <w:tcPr>
            <w:vAlign w:val="center"/>
          </w:tcPr>
          <w:p>
            <w:pPr>
              <w:jc w:val="center"/>
            </w:pPr>
            <w:r>
              <w:t>4.0</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33.6</w:t>
            </w:r>
          </w:p>
        </w:tc>
        <w:tc>
          <w:tcPr>
            <w:vAlign w:val="center"/>
          </w:tcPr>
          <w:p>
            <w:pPr>
              <w:jc w:val="center"/>
            </w:pPr>
            <w:r>
              <w:t>58</w:t>
            </w:r>
          </w:p>
        </w:tc>
        <w:tc>
          <w:tcPr>
            <w:vAlign w:val="center"/>
          </w:tcPr>
          <w:p>
            <w:pPr>
              <w:jc w:val="center"/>
            </w:pPr>
            <w:r>
              <w:t>277.78</w:t>
            </w:r>
          </w:p>
        </w:tc>
        <w:tc>
          <w:tcPr>
            <w:vAlign w:val="center"/>
          </w:tcPr>
          <w:p>
            <w:pPr>
              <w:jc w:val="center"/>
            </w:pPr>
            <w:r>
              <w:t>166.67</w:t>
            </w:r>
          </w:p>
        </w:tc>
        <w:tc>
          <w:tcPr>
            <w:vAlign w:val="center"/>
          </w:tcPr>
          <w:p>
            <w:pPr>
              <w:jc w:val="center"/>
            </w:pPr>
            <w:r>
              <w:t>3.5</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32.7</w:t>
            </w:r>
          </w:p>
        </w:tc>
        <w:tc>
          <w:tcPr>
            <w:vAlign w:val="center"/>
          </w:tcPr>
          <w:p>
            <w:pPr>
              <w:jc w:val="center"/>
            </w:pPr>
            <w:r>
              <w:t>60</w:t>
            </w:r>
          </w:p>
        </w:tc>
        <w:tc>
          <w:tcPr>
            <w:vAlign w:val="center"/>
          </w:tcPr>
          <w:p>
            <w:pPr>
              <w:jc w:val="center"/>
            </w:pPr>
            <w:r>
              <w:t>169.44</w:t>
            </w:r>
          </w:p>
        </w:tc>
        <w:tc>
          <w:tcPr>
            <w:vAlign w:val="center"/>
          </w:tcPr>
          <w:p>
            <w:pPr>
              <w:jc w:val="center"/>
            </w:pPr>
            <w:r>
              <w:t>111.11</w:t>
            </w:r>
          </w:p>
        </w:tc>
        <w:tc>
          <w:tcPr>
            <w:vAlign w:val="center"/>
          </w:tcPr>
          <w:p>
            <w:pPr>
              <w:jc w:val="center"/>
            </w:pPr>
            <w:r>
              <w:t>3.0</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31.9</w:t>
            </w:r>
          </w:p>
        </w:tc>
        <w:tc>
          <w:tcPr>
            <w:vAlign w:val="center"/>
          </w:tcPr>
          <w:p>
            <w:pPr>
              <w:jc w:val="center"/>
            </w:pPr>
            <w:r>
              <w:t>62</w:t>
            </w:r>
          </w:p>
        </w:tc>
        <w:tc>
          <w:tcPr>
            <w:vAlign w:val="center"/>
          </w:tcPr>
          <w:p>
            <w:pPr>
              <w:jc w:val="center"/>
            </w:pPr>
            <w:r>
              <w:t>72.22</w:t>
            </w:r>
          </w:p>
        </w:tc>
        <w:tc>
          <w:tcPr>
            <w:vAlign w:val="center"/>
          </w:tcPr>
          <w:p>
            <w:pPr>
              <w:jc w:val="center"/>
            </w:pPr>
            <w:r>
              <w:t>50.00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31.1</w:t>
            </w:r>
          </w:p>
        </w:tc>
        <w:tc>
          <w:tcPr>
            <w:vAlign w:val="center"/>
          </w:tcPr>
          <w:p>
            <w:pPr>
              <w:jc w:val="center"/>
            </w:pPr>
            <w:r>
              <w:t>64</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30.4</w:t>
            </w:r>
          </w:p>
        </w:tc>
        <w:tc>
          <w:tcPr>
            <w:vAlign w:val="center"/>
          </w:tcPr>
          <w:p>
            <w:pPr>
              <w:jc w:val="center"/>
            </w:pPr>
            <w:r>
              <w:t>66</w:t>
            </w:r>
          </w:p>
        </w:tc>
        <w:tc>
          <w:tcPr>
            <w:vAlign w:val="center"/>
          </w:tcPr>
          <w:p>
            <w:pPr>
              <w:jc w:val="center"/>
            </w:pPr>
            <w:r>
              <w:t>0.00</w:t>
            </w:r>
          </w:p>
        </w:tc>
        <w:tc>
          <w:tcPr>
            <w:vAlign w:val="center"/>
          </w:tcPr>
          <w:p>
            <w:pPr>
              <w:jc w:val="center"/>
            </w:pPr>
            <w:r>
              <w:t>0.00</w:t>
            </w:r>
          </w:p>
        </w:tc>
        <w:tc>
          <w:tcPr>
            <w:vAlign w:val="center"/>
          </w:tcPr>
          <w:p>
            <w:pPr>
              <w:jc w:val="center"/>
            </w:pPr>
            <w:r>
              <w:t>2.2</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29.9</w:t>
            </w:r>
          </w:p>
        </w:tc>
        <w:tc>
          <w:tcPr>
            <w:vAlign w:val="center"/>
          </w:tcPr>
          <w:p>
            <w:pPr>
              <w:jc w:val="center"/>
            </w:pPr>
            <w:r>
              <w:t>67</w:t>
            </w:r>
          </w:p>
        </w:tc>
        <w:tc>
          <w:tcPr>
            <w:vAlign w:val="center"/>
          </w:tcPr>
          <w:p>
            <w:pPr>
              <w:jc w:val="center"/>
            </w:pPr>
            <w:r>
              <w:t>0.00</w:t>
            </w:r>
          </w:p>
        </w:tc>
        <w:tc>
          <w:tcPr>
            <w:vAlign w:val="center"/>
          </w:tcPr>
          <w:p>
            <w:pPr>
              <w:jc w:val="center"/>
            </w:pPr>
            <w:r>
              <w:t>0.00</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29.5</w:t>
            </w:r>
          </w:p>
        </w:tc>
        <w:tc>
          <w:tcPr>
            <w:vAlign w:val="center"/>
          </w:tcPr>
          <w:p>
            <w:pPr>
              <w:jc w:val="center"/>
            </w:pPr>
            <w:r>
              <w:t>68</w:t>
            </w:r>
          </w:p>
        </w:tc>
        <w:tc>
          <w:tcPr>
            <w:vAlign w:val="center"/>
          </w:tcPr>
          <w:p>
            <w:pPr>
              <w:jc w:val="center"/>
            </w:pPr>
            <w:r>
              <w:t>0.00</w:t>
            </w:r>
          </w:p>
        </w:tc>
        <w:tc>
          <w:tcPr>
            <w:vAlign w:val="center"/>
          </w:tcPr>
          <w:p>
            <w:pPr>
              <w:jc w:val="center"/>
            </w:pPr>
            <w:r>
              <w:t>0.00</w:t>
            </w:r>
          </w:p>
        </w:tc>
        <w:tc>
          <w:tcPr>
            <w:vAlign w:val="center"/>
          </w:tcPr>
          <w:p>
            <w:pPr>
              <w:jc w:val="center"/>
            </w:pPr>
            <w:r>
              <w:t>2.5</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29.2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31.3</w:t>
            </w:r>
          </w:p>
        </w:tc>
        <w:tc>
          <w:tcPr>
            <w:vAlign w:val="center"/>
          </w:tcPr>
          <w:p>
            <w:pPr>
              <w:jc w:val="center"/>
            </w:pPr>
            <w:r>
              <w:t>63</w:t>
            </w:r>
          </w:p>
        </w:tc>
        <w:tc>
          <w:tcPr>
            <w:vAlign w:val="center"/>
          </w:tcPr>
          <w:p>
            <w:pPr>
              <w:jc w:val="center"/>
            </w:pPr>
            <w:r>
              <w:t>194.10</w:t>
            </w:r>
          </w:p>
        </w:tc>
        <w:tc>
          <w:tcPr>
            <w:vAlign w:val="center"/>
          </w:tcPr>
          <w:p>
            <w:pPr>
              <w:jc w:val="center"/>
            </w:pPr>
            <w:r>
              <w:t>108.56</w:t>
            </w:r>
          </w:p>
        </w:tc>
        <w:tc>
          <w:tcPr>
            <w:vAlign w:val="center"/>
          </w:tcPr>
          <w:p>
            <w:pPr>
              <w:jc w:val="center"/>
            </w:pPr>
            <w:r>
              <w:t>3.2</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30957.83</w:t>
            </w:r>
          </w:p>
        </w:tc>
      </w:tr>
      <w:tr>
        <w:tc>
          <w:tcPr>
            <w:vAlign w:val="center"/>
            <w:shd w:val="clear" w:color="auto" w:fill="E6E6E6"/>
          </w:tcPr>
          <w:p>
            <w:pPr/>
            <w:r>
              <w:t>建筑密度</w:t>
            </w:r>
          </w:p>
        </w:tc>
        <w:tc>
          <w:tcPr>
            <w:vAlign w:val="center"/>
          </w:tcPr>
          <w:p>
            <w:pPr/>
            <w:r>
              <w:t>0.22</w:t>
            </w:r>
          </w:p>
        </w:tc>
      </w:tr>
      <w:tr>
        <w:tc>
          <w:tcPr>
            <w:vAlign w:val="center"/>
            <w:shd w:val="clear" w:color="auto" w:fill="E6E6E6"/>
          </w:tcPr>
          <w:p>
            <w:pPr/>
            <w:r>
              <w:t>室外面积(㎡)</w:t>
            </w:r>
          </w:p>
        </w:tc>
        <w:tc>
          <w:tcPr>
            <w:vAlign w:val="center"/>
          </w:tcPr>
          <w:p>
            <w:pPr/>
            <w:r>
              <w:t>24081.10</w:t>
            </w:r>
          </w:p>
        </w:tc>
      </w:tr>
      <w:tr>
        <w:tc>
          <w:tcPr>
            <w:vAlign w:val="center"/>
            <w:shd w:val="clear" w:color="auto" w:fill="E6E6E6"/>
          </w:tcPr>
          <w:p>
            <w:pPr/>
            <w:r>
              <w:t>广场面积(㎡)</w:t>
            </w:r>
          </w:p>
        </w:tc>
        <w:tc>
          <w:tcPr>
            <w:vAlign w:val="center"/>
          </w:tcPr>
          <w:p>
            <w:pPr/>
            <w:r>
              <w:t>388.66</w:t>
            </w:r>
          </w:p>
        </w:tc>
      </w:tr>
      <w:tr>
        <w:tc>
          <w:tcPr>
            <w:vAlign w:val="center"/>
            <w:shd w:val="clear" w:color="auto" w:fill="E6E6E6"/>
          </w:tcPr>
          <w:p>
            <w:pPr/>
            <w:r>
              <w:t>道路面积(㎡)</w:t>
            </w:r>
          </w:p>
        </w:tc>
        <w:tc>
          <w:tcPr>
            <w:vAlign w:val="center"/>
          </w:tcPr>
          <w:p>
            <w:pPr/>
            <w:r>
              <w:t>0.00</w:t>
            </w:r>
          </w:p>
        </w:tc>
      </w:tr>
      <w:tr>
        <w:tc>
          <w:tcPr>
            <w:vAlign w:val="center"/>
            <w:shd w:val="clear" w:color="auto" w:fill="E6E6E6"/>
          </w:tcPr>
          <w:p>
            <w:pPr/>
            <w:r>
              <w:t>绿地面积(㎡)</w:t>
            </w:r>
          </w:p>
        </w:tc>
        <w:tc>
          <w:tcPr>
            <w:vAlign w:val="center"/>
          </w:tcPr>
          <w:p>
            <w:pPr/>
            <w:r>
              <w:t>9702.68</w:t>
            </w:r>
          </w:p>
        </w:tc>
      </w:tr>
      <w:tr>
        <w:tc>
          <w:tcPr>
            <w:vAlign w:val="center"/>
            <w:shd w:val="clear" w:color="auto" w:fill="E6E6E6"/>
          </w:tcPr>
          <w:p>
            <w:pPr/>
            <w:r>
              <w:t>水面面积(㎡)</w:t>
            </w:r>
          </w:p>
        </w:tc>
        <w:tc>
          <w:tcPr>
            <w:vAlign w:val="center"/>
          </w:tcPr>
          <w:p>
            <w:pPr/>
            <w:r>
              <w:t>969.18</w:t>
            </w:r>
          </w:p>
        </w:tc>
      </w:tr>
      <w:tr>
        <w:tc>
          <w:tcPr>
            <w:vAlign w:val="center"/>
            <w:shd w:val="clear" w:color="auto" w:fill="E6E6E6"/>
          </w:tcPr>
          <w:p>
            <w:pPr/>
            <w:r>
              <w:t>绿化屋面面积(㎡)</w:t>
            </w:r>
          </w:p>
        </w:tc>
        <w:tc>
          <w:tcPr>
            <w:vAlign w:val="center"/>
          </w:tcPr>
          <w:p>
            <w:pPr/>
            <w:r>
              <w:t>6869.74</w:t>
            </w:r>
          </w:p>
        </w:tc>
      </w:tr>
      <w:tr>
        <w:tc>
          <w:tcPr>
            <w:vAlign w:val="center"/>
            <w:shd w:val="clear" w:color="auto" w:fill="E6E6E6"/>
          </w:tcPr>
          <w:p>
            <w:pPr/>
            <w:r>
              <w:t>乔木爬藤面积(㎡)</w:t>
            </w:r>
          </w:p>
        </w:tc>
        <w:tc>
          <w:tcPr>
            <w:vAlign w:val="center"/>
          </w:tcPr>
          <w:p>
            <w:pPr/>
            <w:r>
              <w:t>10771.88</w:t>
            </w:r>
          </w:p>
        </w:tc>
      </w:tr>
      <w:tr>
        <w:tc>
          <w:tcPr>
            <w:vAlign w:val="center"/>
            <w:shd w:val="clear" w:color="auto" w:fill="E6E6E6"/>
          </w:tcPr>
          <w:p>
            <w:pPr/>
            <w:r>
              <w:t>亭廊面积(㎡)</w:t>
            </w:r>
          </w:p>
        </w:tc>
        <w:tc>
          <w:tcPr>
            <w:vAlign w:val="center"/>
          </w:tcPr>
          <w:p>
            <w:pPr/>
            <w:r>
              <w:t>9778.69</w:t>
            </w:r>
          </w:p>
        </w:tc>
      </w:tr>
      <w:tr>
        <w:tc>
          <w:tcPr>
            <w:vAlign w:val="center"/>
            <w:shd w:val="clear" w:color="auto" w:fill="E6E6E6"/>
          </w:tcPr>
          <w:p>
            <w:pPr/>
            <w:r>
              <w:t>渗透型硬地面积(㎡)</w:t>
            </w:r>
          </w:p>
        </w:tc>
        <w:tc>
          <w:tcPr>
            <w:vAlign w:val="center"/>
          </w:tcPr>
          <w:p>
            <w:pPr/>
            <w:r>
              <w:t>6151.63</w:t>
            </w:r>
          </w:p>
        </w:tc>
      </w:tr>
      <w:tr>
        <w:tc>
          <w:tcPr>
            <w:vAlign w:val="center"/>
            <w:shd w:val="clear" w:color="auto" w:fill="E6E6E6"/>
          </w:tcPr>
          <w:p>
            <w:pPr/>
            <w:r>
              <w:t>地表平均太阳辐射吸收系数</w:t>
            </w:r>
          </w:p>
        </w:tc>
        <w:tc>
          <w:tcPr>
            <w:vAlign w:val="center"/>
          </w:tcPr>
          <w:p>
            <w:pPr/>
            <w:r>
              <w:t>0.80</w:t>
            </w:r>
          </w:p>
        </w:tc>
      </w:tr>
      <w:tr>
        <w:tc>
          <w:tcPr>
            <w:vAlign w:val="center"/>
            <w:shd w:val="clear" w:color="auto" w:fill="E6E6E6"/>
          </w:tcPr>
          <w:p>
            <w:pPr/>
            <w:r>
              <w:t>地面粗糙系数</w:t>
            </w:r>
          </w:p>
        </w:tc>
        <w:tc>
          <w:tcPr>
            <w:vAlign w:val="center"/>
          </w:tcPr>
          <w:p>
            <w:pPr/>
            <w:r>
              <w:t>0.22</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10.25</w:t>
            </w:r>
          </w:p>
        </w:tc>
      </w:tr>
      <w:tr>
        <w:tc>
          <w:tcPr>
            <w:vAlign w:val="center"/>
            <w:shd w:val="clear" w:color="auto" w:fill="E6E6E6"/>
          </w:tcPr>
          <w:p>
            <w:pPr/>
            <w:r>
              <w:t>绿化遮阳覆盖率(%)</w:t>
            </w:r>
          </w:p>
        </w:tc>
        <w:tc>
          <w:tcPr>
            <w:vAlign w:val="center"/>
          </w:tcPr>
          <w:p>
            <w:pPr/>
            <w:r>
              <w:t>45</w:t>
            </w:r>
          </w:p>
        </w:tc>
      </w:tr>
      <w:tr>
        <w:tc>
          <w:tcPr>
            <w:vAlign w:val="center"/>
            <w:shd w:val="clear" w:color="auto" w:fill="E6E6E6"/>
          </w:tcPr>
          <w:p>
            <w:pPr/>
            <w:r>
              <w:t>构筑物遮阳覆盖率(%)</w:t>
            </w:r>
          </w:p>
        </w:tc>
        <w:tc>
          <w:tcPr>
            <w:vAlign w:val="center"/>
          </w:tcPr>
          <w:p>
            <w:pPr/>
            <w:r>
              <w:t>41</w:t>
            </w:r>
          </w:p>
        </w:tc>
      </w:tr>
      <w:tr>
        <w:tc>
          <w:tcPr>
            <w:vAlign w:val="center"/>
            <w:shd w:val="clear" w:color="auto" w:fill="E6E6E6"/>
          </w:tcPr>
          <w:p>
            <w:pPr/>
            <w:r>
              <w:t>平均天空角系数</w:t>
            </w:r>
          </w:p>
        </w:tc>
        <w:tc>
          <w:tcPr>
            <w:vAlign w:val="center"/>
          </w:tcPr>
          <w:p>
            <w:pPr/>
            <w:r>
              <w:t>0.76</w:t>
            </w:r>
          </w:p>
        </w:tc>
      </w:tr>
      <w:tr>
        <w:tc>
          <w:tcPr>
            <w:vAlign w:val="center"/>
            <w:shd w:val="clear" w:color="auto" w:fill="E6E6E6"/>
          </w:tcPr>
          <w:p>
            <w:pPr/>
            <w:r>
              <w:t>通风架空率(%)</w:t>
            </w:r>
          </w:p>
        </w:tc>
        <w:tc>
          <w:tcPr>
            <w:vAlign w:val="center"/>
          </w:tcPr>
          <w:p>
            <w:pPr/>
            <w:r>
              <w:t>0</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平均迎风面积比</w:t>
            </w:r>
          </w:p>
        </w:tc>
        <w:tc>
          <w:tcPr>
            <w:vAlign w:val="center"/>
            <w:gridSpan w:val="4"/>
          </w:tcPr>
          <w:p>
            <w:pPr/>
            <w:r>
              <w:rPr>
                <w:b/>
              </w:rPr>
              <w:t>0</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平均迎风面积比≤0.85</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广场</w:t>
            </w:r>
          </w:p>
        </w:tc>
        <w:tc>
          <w:tcPr>
            <w:vAlign w:val="center"/>
          </w:tcPr>
          <w:p>
            <w:pPr/>
            <w:r>
              <w:t>291.0</w:t>
            </w:r>
          </w:p>
        </w:tc>
        <w:tc>
          <w:tcPr>
            <w:vAlign w:val="center"/>
          </w:tcPr>
          <w:p>
            <w:pPr/>
            <w:r>
              <w:t>388.7</w:t>
            </w:r>
          </w:p>
        </w:tc>
        <w:tc>
          <w:tcPr>
            <w:vAlign w:val="center"/>
          </w:tcPr>
          <w:p>
            <w:pPr/>
            <w:r>
              <w:t>75</w:t>
            </w:r>
          </w:p>
        </w:tc>
        <w:tc>
          <w:tcPr>
            <w:vAlign w:val="center"/>
          </w:tcPr>
          <w:p>
            <w:pPr/>
            <w:r>
              <w:t>10</w:t>
            </w:r>
          </w:p>
        </w:tc>
      </w:tr>
      <w:tr>
        <w:tc>
          <w:tcPr>
            <w:vAlign w:val="center"/>
            <w:shd w:val="clear" w:color="auto" w:fill="E6E6E6"/>
          </w:tcPr>
          <w:p>
            <w:pPr/>
            <w:r>
              <w:t>游憩场</w:t>
            </w:r>
          </w:p>
        </w:tc>
        <w:tc>
          <w:tcPr>
            <w:vAlign w:val="center"/>
          </w:tcPr>
          <w:p>
            <w:pPr/>
            <w:r>
              <w:t>2040.7</w:t>
            </w:r>
          </w:p>
        </w:tc>
        <w:tc>
          <w:tcPr>
            <w:vAlign w:val="center"/>
          </w:tcPr>
          <w:p>
            <w:pPr/>
            <w:r>
              <w:t>5763.0</w:t>
            </w:r>
          </w:p>
        </w:tc>
        <w:tc>
          <w:tcPr>
            <w:vAlign w:val="center"/>
          </w:tcPr>
          <w:p>
            <w:pPr/>
            <w:r>
              <w:t>35</w:t>
            </w:r>
          </w:p>
        </w:tc>
        <w:tc>
          <w:tcPr>
            <w:vAlign w:val="center"/>
          </w:tcPr>
          <w:p>
            <w:pPr/>
            <w:r>
              <w:t>15</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rPr>
              <w:t>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9:00</w:t>
            </w:r>
          </w:p>
        </w:tc>
        <w:tc>
          <w:tcPr>
            <w:vAlign w:val="center"/>
          </w:tcPr>
          <w:p>
            <w:pPr/>
            <w:r>
              <w:t>31.3</w:t>
            </w:r>
          </w:p>
        </w:tc>
        <w:tc>
          <w:tcPr>
            <w:vAlign w:val="center"/>
          </w:tcPr>
          <w:p>
            <w:pPr/>
            <w:r>
              <w:t>3.0</w:t>
            </w:r>
          </w:p>
        </w:tc>
        <w:tc>
          <w:tcPr>
            <w:vAlign w:val="center"/>
          </w:tcPr>
          <w:p>
            <w:pPr/>
            <w:r>
              <w:t>3.1</w:t>
            </w:r>
          </w:p>
        </w:tc>
        <w:tc>
          <w:tcPr>
            <w:vAlign w:val="center"/>
          </w:tcPr>
          <w:p>
            <w:pPr/>
            <w:r>
              <w:t>1.9</w:t>
            </w:r>
          </w:p>
        </w:tc>
        <w:tc>
          <w:tcPr>
            <w:vAlign w:val="center"/>
          </w:tcPr>
          <w:p>
            <w:pPr/>
            <w:r>
              <w:t>29.3</w:t>
            </w:r>
          </w:p>
        </w:tc>
        <w:tc>
          <w:tcPr>
            <w:vAlign w:val="center"/>
          </w:tcPr>
          <w:p>
            <w:pPr/>
            <w:r>
              <w:t>32.2</w:t>
            </w:r>
          </w:p>
        </w:tc>
        <w:tc>
          <w:tcPr>
            <w:vAlign w:val="center"/>
          </w:tcPr>
          <w:p>
            <w:pPr/>
            <w:r>
              <w:t>-2.921</w:t>
            </w:r>
          </w:p>
        </w:tc>
      </w:tr>
      <w:tr>
        <w:tc>
          <w:tcPr>
            <w:vAlign w:val="center"/>
            <w:shd w:val="clear" w:color="auto" w:fill="E6E6E6"/>
          </w:tcPr>
          <w:p>
            <w:pPr/>
            <w:r>
              <w:t>10:00</w:t>
            </w:r>
          </w:p>
        </w:tc>
        <w:tc>
          <w:tcPr>
            <w:vAlign w:val="center"/>
          </w:tcPr>
          <w:p>
            <w:pPr/>
            <w:r>
              <w:t>31.3</w:t>
            </w:r>
          </w:p>
        </w:tc>
        <w:tc>
          <w:tcPr>
            <w:vAlign w:val="center"/>
          </w:tcPr>
          <w:p>
            <w:pPr/>
            <w:r>
              <w:t>4.4</w:t>
            </w:r>
          </w:p>
        </w:tc>
        <w:tc>
          <w:tcPr>
            <w:vAlign w:val="center"/>
          </w:tcPr>
          <w:p>
            <w:pPr/>
            <w:r>
              <w:t>3.0</w:t>
            </w:r>
          </w:p>
        </w:tc>
        <w:tc>
          <w:tcPr>
            <w:vAlign w:val="center"/>
          </w:tcPr>
          <w:p>
            <w:pPr/>
            <w:r>
              <w:t>2.1</w:t>
            </w:r>
          </w:p>
        </w:tc>
        <w:tc>
          <w:tcPr>
            <w:vAlign w:val="center"/>
          </w:tcPr>
          <w:p>
            <w:pPr/>
            <w:r>
              <w:t>30.7</w:t>
            </w:r>
          </w:p>
        </w:tc>
        <w:tc>
          <w:tcPr>
            <w:vAlign w:val="center"/>
          </w:tcPr>
          <w:p>
            <w:pPr/>
            <w:r>
              <w:t>33.1</w:t>
            </w:r>
          </w:p>
        </w:tc>
        <w:tc>
          <w:tcPr>
            <w:vAlign w:val="center"/>
          </w:tcPr>
          <w:p>
            <w:pPr/>
            <w:r>
              <w:t>-2.441</w:t>
            </w:r>
          </w:p>
        </w:tc>
      </w:tr>
      <w:tr>
        <w:tc>
          <w:tcPr>
            <w:vAlign w:val="center"/>
            <w:shd w:val="clear" w:color="auto" w:fill="E6E6E6"/>
          </w:tcPr>
          <w:p>
            <w:pPr/>
            <w:r>
              <w:t>11:00</w:t>
            </w:r>
          </w:p>
        </w:tc>
        <w:tc>
          <w:tcPr>
            <w:vAlign w:val="center"/>
          </w:tcPr>
          <w:p>
            <w:pPr/>
            <w:r>
              <w:t>31.3</w:t>
            </w:r>
          </w:p>
        </w:tc>
        <w:tc>
          <w:tcPr>
            <w:vAlign w:val="center"/>
          </w:tcPr>
          <w:p>
            <w:pPr/>
            <w:r>
              <w:t>5.8</w:t>
            </w:r>
          </w:p>
        </w:tc>
        <w:tc>
          <w:tcPr>
            <w:vAlign w:val="center"/>
          </w:tcPr>
          <w:p>
            <w:pPr/>
            <w:r>
              <w:t>2.8</w:t>
            </w:r>
          </w:p>
        </w:tc>
        <w:tc>
          <w:tcPr>
            <w:vAlign w:val="center"/>
          </w:tcPr>
          <w:p>
            <w:pPr/>
            <w:r>
              <w:t>1.9</w:t>
            </w:r>
          </w:p>
        </w:tc>
        <w:tc>
          <w:tcPr>
            <w:vAlign w:val="center"/>
          </w:tcPr>
          <w:p>
            <w:pPr/>
            <w:r>
              <w:t>32.4</w:t>
            </w:r>
          </w:p>
        </w:tc>
        <w:tc>
          <w:tcPr>
            <w:vAlign w:val="center"/>
          </w:tcPr>
          <w:p>
            <w:pPr/>
            <w:r>
              <w:t>33.9</w:t>
            </w:r>
          </w:p>
        </w:tc>
        <w:tc>
          <w:tcPr>
            <w:vAlign w:val="center"/>
          </w:tcPr>
          <w:p>
            <w:pPr/>
            <w:r>
              <w:t>-1.511</w:t>
            </w:r>
          </w:p>
        </w:tc>
      </w:tr>
      <w:tr>
        <w:tc>
          <w:tcPr>
            <w:vAlign w:val="center"/>
            <w:shd w:val="clear" w:color="auto" w:fill="E6E6E6"/>
          </w:tcPr>
          <w:p>
            <w:pPr/>
            <w:r>
              <w:t>12:00</w:t>
            </w:r>
          </w:p>
        </w:tc>
        <w:tc>
          <w:tcPr>
            <w:vAlign w:val="center"/>
          </w:tcPr>
          <w:p>
            <w:pPr/>
            <w:r>
              <w:t>31.3</w:t>
            </w:r>
          </w:p>
        </w:tc>
        <w:tc>
          <w:tcPr>
            <w:vAlign w:val="center"/>
          </w:tcPr>
          <w:p>
            <w:pPr/>
            <w:r>
              <w:t>7.2</w:t>
            </w:r>
          </w:p>
        </w:tc>
        <w:tc>
          <w:tcPr>
            <w:vAlign w:val="center"/>
          </w:tcPr>
          <w:p>
            <w:pPr/>
            <w:r>
              <w:t>2.7</w:t>
            </w:r>
          </w:p>
        </w:tc>
        <w:tc>
          <w:tcPr>
            <w:vAlign w:val="center"/>
          </w:tcPr>
          <w:p>
            <w:pPr/>
            <w:r>
              <w:t>1.8</w:t>
            </w:r>
          </w:p>
        </w:tc>
        <w:tc>
          <w:tcPr>
            <w:vAlign w:val="center"/>
          </w:tcPr>
          <w:p>
            <w:pPr/>
            <w:r>
              <w:t>34.0</w:t>
            </w:r>
          </w:p>
        </w:tc>
        <w:tc>
          <w:tcPr>
            <w:vAlign w:val="center"/>
          </w:tcPr>
          <w:p>
            <w:pPr/>
            <w:r>
              <w:t>34.5</w:t>
            </w:r>
          </w:p>
        </w:tc>
        <w:tc>
          <w:tcPr>
            <w:vAlign w:val="center"/>
          </w:tcPr>
          <w:p>
            <w:pPr/>
            <w:r>
              <w:t>-0.451</w:t>
            </w:r>
          </w:p>
        </w:tc>
      </w:tr>
      <w:tr>
        <w:tc>
          <w:tcPr>
            <w:vAlign w:val="center"/>
            <w:shd w:val="clear" w:color="auto" w:fill="E6E6E6"/>
          </w:tcPr>
          <w:p>
            <w:pPr/>
            <w:r>
              <w:t>13:00</w:t>
            </w:r>
          </w:p>
        </w:tc>
        <w:tc>
          <w:tcPr>
            <w:vAlign w:val="center"/>
          </w:tcPr>
          <w:p>
            <w:pPr/>
            <w:r>
              <w:t>31.3</w:t>
            </w:r>
          </w:p>
        </w:tc>
        <w:tc>
          <w:tcPr>
            <w:vAlign w:val="center"/>
          </w:tcPr>
          <w:p>
            <w:pPr/>
            <w:r>
              <w:t>8.3</w:t>
            </w:r>
          </w:p>
        </w:tc>
        <w:tc>
          <w:tcPr>
            <w:vAlign w:val="center"/>
          </w:tcPr>
          <w:p>
            <w:pPr/>
            <w:r>
              <w:t>2.5</w:t>
            </w:r>
          </w:p>
        </w:tc>
        <w:tc>
          <w:tcPr>
            <w:vAlign w:val="center"/>
          </w:tcPr>
          <w:p>
            <w:pPr/>
            <w:r>
              <w:t>1.6</w:t>
            </w:r>
          </w:p>
        </w:tc>
        <w:tc>
          <w:tcPr>
            <w:vAlign w:val="center"/>
          </w:tcPr>
          <w:p>
            <w:pPr/>
            <w:r>
              <w:t>35.5</w:t>
            </w:r>
          </w:p>
        </w:tc>
        <w:tc>
          <w:tcPr>
            <w:vAlign w:val="center"/>
          </w:tcPr>
          <w:p>
            <w:pPr/>
            <w:r>
              <w:t>34.8</w:t>
            </w:r>
          </w:p>
        </w:tc>
        <w:tc>
          <w:tcPr>
            <w:vAlign w:val="center"/>
          </w:tcPr>
          <w:p>
            <w:pPr/>
            <w:r>
              <w:t>0.740</w:t>
            </w:r>
          </w:p>
        </w:tc>
      </w:tr>
      <w:tr>
        <w:tc>
          <w:tcPr>
            <w:vAlign w:val="center"/>
            <w:shd w:val="clear" w:color="auto" w:fill="E6E6E6"/>
          </w:tcPr>
          <w:p>
            <w:pPr/>
            <w:r>
              <w:t>14:00</w:t>
            </w:r>
          </w:p>
        </w:tc>
        <w:tc>
          <w:tcPr>
            <w:vAlign w:val="center"/>
          </w:tcPr>
          <w:p>
            <w:pPr/>
            <w:r>
              <w:t>31.3</w:t>
            </w:r>
          </w:p>
        </w:tc>
        <w:tc>
          <w:tcPr>
            <w:vAlign w:val="center"/>
          </w:tcPr>
          <w:p>
            <w:pPr/>
            <w:r>
              <w:t>9.2</w:t>
            </w:r>
          </w:p>
        </w:tc>
        <w:tc>
          <w:tcPr>
            <w:vAlign w:val="center"/>
          </w:tcPr>
          <w:p>
            <w:pPr/>
            <w:r>
              <w:t>2.7</w:t>
            </w:r>
          </w:p>
        </w:tc>
        <w:tc>
          <w:tcPr>
            <w:vAlign w:val="center"/>
          </w:tcPr>
          <w:p>
            <w:pPr/>
            <w:r>
              <w:t>1.2</w:t>
            </w:r>
          </w:p>
        </w:tc>
        <w:tc>
          <w:tcPr>
            <w:vAlign w:val="center"/>
          </w:tcPr>
          <w:p>
            <w:pPr/>
            <w:r>
              <w:t>36.6</w:t>
            </w:r>
          </w:p>
        </w:tc>
        <w:tc>
          <w:tcPr>
            <w:vAlign w:val="center"/>
          </w:tcPr>
          <w:p>
            <w:pPr/>
            <w:r>
              <w:t>34.7</w:t>
            </w:r>
          </w:p>
        </w:tc>
        <w:tc>
          <w:tcPr>
            <w:vAlign w:val="center"/>
          </w:tcPr>
          <w:p>
            <w:pPr/>
            <w:r>
              <w:t>1.850</w:t>
            </w:r>
          </w:p>
        </w:tc>
      </w:tr>
      <w:tr>
        <w:tc>
          <w:tcPr>
            <w:vAlign w:val="center"/>
            <w:shd w:val="clear" w:color="auto" w:fill="E6E6E6"/>
          </w:tcPr>
          <w:p>
            <w:pPr/>
            <w:r>
              <w:t>15:00</w:t>
            </w:r>
          </w:p>
        </w:tc>
        <w:tc>
          <w:tcPr>
            <w:vAlign w:val="center"/>
          </w:tcPr>
          <w:p>
            <w:pPr/>
            <w:r>
              <w:t>31.3</w:t>
            </w:r>
          </w:p>
        </w:tc>
        <w:tc>
          <w:tcPr>
            <w:vAlign w:val="center"/>
          </w:tcPr>
          <w:p>
            <w:pPr/>
            <w:r>
              <w:t>9.6</w:t>
            </w:r>
          </w:p>
        </w:tc>
        <w:tc>
          <w:tcPr>
            <w:vAlign w:val="center"/>
          </w:tcPr>
          <w:p>
            <w:pPr/>
            <w:r>
              <w:t>2.7</w:t>
            </w:r>
          </w:p>
        </w:tc>
        <w:tc>
          <w:tcPr>
            <w:vAlign w:val="center"/>
          </w:tcPr>
          <w:p>
            <w:pPr/>
            <w:r>
              <w:t>1.1</w:t>
            </w:r>
          </w:p>
        </w:tc>
        <w:tc>
          <w:tcPr>
            <w:vAlign w:val="center"/>
          </w:tcPr>
          <w:p>
            <w:pPr/>
            <w:r>
              <w:t>37.1</w:t>
            </w:r>
          </w:p>
        </w:tc>
        <w:tc>
          <w:tcPr>
            <w:vAlign w:val="center"/>
          </w:tcPr>
          <w:p>
            <w:pPr/>
            <w:r>
              <w:t>34.2</w:t>
            </w:r>
          </w:p>
        </w:tc>
        <w:tc>
          <w:tcPr>
            <w:vAlign w:val="center"/>
          </w:tcPr>
          <w:p>
            <w:pPr/>
            <w:r>
              <w:t>2.912</w:t>
            </w:r>
          </w:p>
        </w:tc>
      </w:tr>
      <w:tr>
        <w:tc>
          <w:tcPr>
            <w:vAlign w:val="center"/>
            <w:shd w:val="clear" w:color="auto" w:fill="E6E6E6"/>
          </w:tcPr>
          <w:p>
            <w:pPr/>
            <w:r>
              <w:t>16:00</w:t>
            </w:r>
          </w:p>
        </w:tc>
        <w:tc>
          <w:tcPr>
            <w:vAlign w:val="center"/>
          </w:tcPr>
          <w:p>
            <w:pPr/>
            <w:r>
              <w:t>31.3</w:t>
            </w:r>
          </w:p>
        </w:tc>
        <w:tc>
          <w:tcPr>
            <w:vAlign w:val="center"/>
          </w:tcPr>
          <w:p>
            <w:pPr/>
            <w:r>
              <w:t>9.8</w:t>
            </w:r>
          </w:p>
        </w:tc>
        <w:tc>
          <w:tcPr>
            <w:vAlign w:val="center"/>
          </w:tcPr>
          <w:p>
            <w:pPr/>
            <w:r>
              <w:t>2.9</w:t>
            </w:r>
          </w:p>
        </w:tc>
        <w:tc>
          <w:tcPr>
            <w:vAlign w:val="center"/>
          </w:tcPr>
          <w:p>
            <w:pPr/>
            <w:r>
              <w:t>0.8</w:t>
            </w:r>
          </w:p>
        </w:tc>
        <w:tc>
          <w:tcPr>
            <w:vAlign w:val="center"/>
          </w:tcPr>
          <w:p>
            <w:pPr/>
            <w:r>
              <w:t>37.4</w:t>
            </w:r>
          </w:p>
        </w:tc>
        <w:tc>
          <w:tcPr>
            <w:vAlign w:val="center"/>
          </w:tcPr>
          <w:p>
            <w:pPr/>
            <w:r>
              <w:t>33.6</w:t>
            </w:r>
          </w:p>
        </w:tc>
        <w:tc>
          <w:tcPr>
            <w:vAlign w:val="center"/>
          </w:tcPr>
          <w:p>
            <w:pPr/>
            <w:r>
              <w:t>3.815</w:t>
            </w:r>
          </w:p>
        </w:tc>
      </w:tr>
      <w:tr>
        <w:tc>
          <w:tcPr>
            <w:vAlign w:val="center"/>
            <w:shd w:val="clear" w:color="auto" w:fill="E6E6E6"/>
          </w:tcPr>
          <w:p>
            <w:pPr/>
            <w:r>
              <w:t>17:00</w:t>
            </w:r>
          </w:p>
        </w:tc>
        <w:tc>
          <w:tcPr>
            <w:vAlign w:val="center"/>
          </w:tcPr>
          <w:p>
            <w:pPr/>
            <w:r>
              <w:t>31.3</w:t>
            </w:r>
          </w:p>
        </w:tc>
        <w:tc>
          <w:tcPr>
            <w:vAlign w:val="center"/>
          </w:tcPr>
          <w:p>
            <w:pPr/>
            <w:r>
              <w:t>9.6</w:t>
            </w:r>
          </w:p>
        </w:tc>
        <w:tc>
          <w:tcPr>
            <w:vAlign w:val="center"/>
          </w:tcPr>
          <w:p>
            <w:pPr/>
            <w:r>
              <w:t>3.0</w:t>
            </w:r>
          </w:p>
        </w:tc>
        <w:tc>
          <w:tcPr>
            <w:vAlign w:val="center"/>
          </w:tcPr>
          <w:p>
            <w:pPr/>
            <w:r>
              <w:t>0.7</w:t>
            </w:r>
          </w:p>
        </w:tc>
        <w:tc>
          <w:tcPr>
            <w:vAlign w:val="center"/>
          </w:tcPr>
          <w:p>
            <w:pPr/>
            <w:r>
              <w:t>37.2</w:t>
            </w:r>
          </w:p>
        </w:tc>
        <w:tc>
          <w:tcPr>
            <w:vAlign w:val="center"/>
          </w:tcPr>
          <w:p>
            <w:pPr/>
            <w:r>
              <w:t>32.7</w:t>
            </w:r>
          </w:p>
        </w:tc>
        <w:tc>
          <w:tcPr>
            <w:vAlign w:val="center"/>
          </w:tcPr>
          <w:p>
            <w:pPr/>
            <w:r>
              <w:t>4.456</w:t>
            </w:r>
          </w:p>
        </w:tc>
      </w:tr>
      <w:tr>
        <w:tc>
          <w:tcPr>
            <w:vAlign w:val="center"/>
            <w:shd w:val="clear" w:color="auto" w:fill="E6E6E6"/>
          </w:tcPr>
          <w:p>
            <w:pPr/>
            <w:r>
              <w:t>18:00</w:t>
            </w:r>
          </w:p>
        </w:tc>
        <w:tc>
          <w:tcPr>
            <w:vAlign w:val="center"/>
          </w:tcPr>
          <w:p>
            <w:pPr/>
            <w:r>
              <w:t>31.3</w:t>
            </w:r>
          </w:p>
        </w:tc>
        <w:tc>
          <w:tcPr>
            <w:vAlign w:val="center"/>
          </w:tcPr>
          <w:p>
            <w:pPr/>
            <w:r>
              <w:t>9.1</w:t>
            </w:r>
          </w:p>
        </w:tc>
        <w:tc>
          <w:tcPr>
            <w:vAlign w:val="center"/>
          </w:tcPr>
          <w:p>
            <w:pPr/>
            <w:r>
              <w:t>3.2</w:t>
            </w:r>
          </w:p>
        </w:tc>
        <w:tc>
          <w:tcPr>
            <w:vAlign w:val="center"/>
          </w:tcPr>
          <w:p>
            <w:pPr/>
            <w:r>
              <w:t>0.5</w:t>
            </w:r>
          </w:p>
        </w:tc>
        <w:tc>
          <w:tcPr>
            <w:vAlign w:val="center"/>
          </w:tcPr>
          <w:p>
            <w:pPr/>
            <w:r>
              <w:t>36.6</w:t>
            </w:r>
          </w:p>
        </w:tc>
        <w:tc>
          <w:tcPr>
            <w:vAlign w:val="center"/>
          </w:tcPr>
          <w:p>
            <w:pPr/>
            <w:r>
              <w:t>31.9</w:t>
            </w:r>
          </w:p>
        </w:tc>
        <w:tc>
          <w:tcPr>
            <w:vAlign w:val="center"/>
          </w:tcPr>
          <w:p>
            <w:pPr/>
            <w:r>
              <w:t>4.719</w:t>
            </w:r>
          </w:p>
        </w:tc>
      </w:tr>
      <w:tr>
        <w:tc>
          <w:tcPr>
            <w:vAlign w:val="center"/>
            <w:shd w:val="clear" w:color="auto" w:fill="E6E6E6"/>
          </w:tcPr>
          <w:p>
            <w:pPr/>
            <w:r>
              <w:t>19:00</w:t>
            </w:r>
          </w:p>
        </w:tc>
        <w:tc>
          <w:tcPr>
            <w:vAlign w:val="center"/>
          </w:tcPr>
          <w:p>
            <w:pPr/>
            <w:r>
              <w:t>31.3</w:t>
            </w:r>
          </w:p>
        </w:tc>
        <w:tc>
          <w:tcPr>
            <w:vAlign w:val="center"/>
          </w:tcPr>
          <w:p>
            <w:pPr/>
            <w:r>
              <w:t>8.5</w:t>
            </w:r>
          </w:p>
        </w:tc>
        <w:tc>
          <w:tcPr>
            <w:vAlign w:val="center"/>
          </w:tcPr>
          <w:p>
            <w:pPr/>
            <w:r>
              <w:t>3.4</w:t>
            </w:r>
          </w:p>
        </w:tc>
        <w:tc>
          <w:tcPr>
            <w:vAlign w:val="center"/>
          </w:tcPr>
          <w:p>
            <w:pPr/>
            <w:r>
              <w:t>0.4</w:t>
            </w:r>
          </w:p>
        </w:tc>
        <w:tc>
          <w:tcPr>
            <w:vAlign w:val="center"/>
          </w:tcPr>
          <w:p>
            <w:pPr/>
            <w:r>
              <w:t>35.9</w:t>
            </w:r>
          </w:p>
        </w:tc>
        <w:tc>
          <w:tcPr>
            <w:vAlign w:val="center"/>
          </w:tcPr>
          <w:p>
            <w:pPr/>
            <w:r>
              <w:t>31.1</w:t>
            </w:r>
          </w:p>
        </w:tc>
        <w:tc>
          <w:tcPr>
            <w:vAlign w:val="center"/>
          </w:tcPr>
          <w:p>
            <w:pPr/>
            <w:r>
              <w:t>4.811</w:t>
            </w:r>
          </w:p>
        </w:tc>
      </w:tr>
      <w:tr>
        <w:tc>
          <w:tcPr>
            <w:vAlign w:val="center"/>
            <w:shd w:val="clear" w:color="auto" w:fill="E6E6E6"/>
          </w:tcPr>
          <w:p>
            <w:pPr/>
            <w:r>
              <w:t>平均热岛</w:t>
            </w:r>
            <w:r>
              <w:br/>
            </w:r>
            <w:r>
              <w:t>强度(℃)</w:t>
            </w:r>
          </w:p>
        </w:tc>
        <w:tc>
          <w:tcPr>
            <w:vAlign w:val="center"/>
            <w:gridSpan w:val="7"/>
          </w:tcPr>
          <w:p>
            <w:pPr/>
            <w:r>
              <w:t>1.45</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p>
    <w:p w:rsidR="00C02441" w:rsidRDefault="00C02441" w:rsidP="00C02441">
      <w:pPr>
        <w:pStyle w:val="2"/>
      </w:pPr>
      <w:bookmarkStart w:id="49" w:name="_Toc16494785"/>
      <w:r>
        <w:rPr>
          <w:rFonts w:hint="eastAsia"/>
        </w:rPr>
        <w:t>湿球黑球温度</w:t>
      </w:r>
      <w:bookmarkEnd w:id="49"/>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时刻</w:t>
            </w:r>
          </w:p>
        </w:tc>
        <w:tc>
          <w:tcPr>
            <w:vAlign w:val="center"/>
            <w:shd w:val="clear" w:color="auto" w:fill="E6E6E6"/>
          </w:tcPr>
          <w:p>
            <w:pPr>
              <w:jc w:val="center"/>
            </w:pPr>
            <w:r>
              <w:t>居住区温度</w:t>
            </w:r>
            <w:r>
              <w:br/>
            </w:r>
            <w:r>
              <w:t>(℃)</w:t>
            </w:r>
          </w:p>
        </w:tc>
        <w:tc>
          <w:tcPr>
            <w:vAlign w:val="center"/>
            <w:shd w:val="clear" w:color="auto" w:fill="E6E6E6"/>
          </w:tcPr>
          <w:p>
            <w:pPr>
              <w:jc w:val="center"/>
            </w:pPr>
            <w:r>
              <w:t>空气相对湿度</w:t>
            </w:r>
          </w:p>
        </w:tc>
        <w:tc>
          <w:tcPr>
            <w:vAlign w:val="center"/>
            <w:shd w:val="clear" w:color="auto" w:fill="E6E6E6"/>
          </w:tcPr>
          <w:p>
            <w:pPr>
              <w:jc w:val="center"/>
            </w:pPr>
            <w:r>
              <w:t>太阳辐射照度</w:t>
            </w:r>
            <w:r>
              <w:br/>
            </w:r>
            <w:r>
              <w:t>(W/㎡)</w:t>
            </w:r>
          </w:p>
        </w:tc>
        <w:tc>
          <w:tcPr>
            <w:vAlign w:val="center"/>
            <w:shd w:val="clear" w:color="auto" w:fill="E6E6E6"/>
          </w:tcPr>
          <w:p>
            <w:pPr>
              <w:jc w:val="center"/>
            </w:pPr>
            <w:r>
              <w:t>地表短波辐射</w:t>
            </w:r>
            <w:r>
              <w:br/>
            </w:r>
            <w:r>
              <w:t>(W/㎡)</w:t>
            </w:r>
          </w:p>
        </w:tc>
        <w:tc>
          <w:tcPr>
            <w:vAlign w:val="center"/>
            <w:shd w:val="clear" w:color="auto" w:fill="E6E6E6"/>
          </w:tcPr>
          <w:p>
            <w:pPr>
              <w:jc w:val="center"/>
            </w:pPr>
            <w:r>
              <w:t>湿球黑球温度</w:t>
            </w:r>
            <w:r>
              <w:br/>
            </w:r>
            <w:r>
              <w:t>(℃)</w:t>
            </w:r>
          </w:p>
        </w:tc>
      </w:tr>
      <w:tr>
        <w:tc>
          <w:tcPr>
            <w:vAlign w:val="center"/>
            <w:shd w:val="clear" w:color="auto" w:fill="E6E6E6"/>
          </w:tcPr>
          <w:p>
            <w:pPr/>
            <w:r>
              <w:t>9:00</w:t>
            </w:r>
          </w:p>
        </w:tc>
        <w:tc>
          <w:tcPr>
            <w:vAlign w:val="center"/>
          </w:tcPr>
          <w:p>
            <w:pPr/>
            <w:r>
              <w:t>29.3</w:t>
            </w:r>
          </w:p>
        </w:tc>
        <w:tc>
          <w:tcPr>
            <w:vAlign w:val="center"/>
          </w:tcPr>
          <w:p>
            <w:pPr/>
            <w:r>
              <w:t>0.7</w:t>
            </w:r>
          </w:p>
        </w:tc>
        <w:tc>
          <w:tcPr>
            <w:vAlign w:val="center"/>
          </w:tcPr>
          <w:p>
            <w:pPr/>
            <w:r>
              <w:t>283.9</w:t>
            </w:r>
          </w:p>
        </w:tc>
        <w:tc>
          <w:tcPr>
            <w:vAlign w:val="center"/>
          </w:tcPr>
          <w:p>
            <w:pPr/>
            <w:r>
              <w:t>69.8</w:t>
            </w:r>
          </w:p>
        </w:tc>
        <w:tc>
          <w:tcPr>
            <w:vAlign w:val="center"/>
          </w:tcPr>
          <w:p>
            <w:pPr/>
            <w:r>
              <w:t>26.5</w:t>
            </w:r>
          </w:p>
        </w:tc>
      </w:tr>
      <w:tr>
        <w:tc>
          <w:tcPr>
            <w:vAlign w:val="center"/>
            <w:shd w:val="clear" w:color="auto" w:fill="E6E6E6"/>
          </w:tcPr>
          <w:p>
            <w:pPr/>
            <w:r>
              <w:t>10:00</w:t>
            </w:r>
          </w:p>
        </w:tc>
        <w:tc>
          <w:tcPr>
            <w:vAlign w:val="center"/>
          </w:tcPr>
          <w:p>
            <w:pPr/>
            <w:r>
              <w:t>30.7</w:t>
            </w:r>
          </w:p>
        </w:tc>
        <w:tc>
          <w:tcPr>
            <w:vAlign w:val="center"/>
          </w:tcPr>
          <w:p>
            <w:pPr/>
            <w:r>
              <w:t>0.7</w:t>
            </w:r>
          </w:p>
        </w:tc>
        <w:tc>
          <w:tcPr>
            <w:vAlign w:val="center"/>
          </w:tcPr>
          <w:p>
            <w:pPr/>
            <w:r>
              <w:t>346.3</w:t>
            </w:r>
          </w:p>
        </w:tc>
        <w:tc>
          <w:tcPr>
            <w:vAlign w:val="center"/>
          </w:tcPr>
          <w:p>
            <w:pPr/>
            <w:r>
              <w:t>85.1</w:t>
            </w:r>
          </w:p>
        </w:tc>
        <w:tc>
          <w:tcPr>
            <w:vAlign w:val="center"/>
          </w:tcPr>
          <w:p>
            <w:pPr/>
            <w:r>
              <w:t>27.4</w:t>
            </w:r>
          </w:p>
        </w:tc>
      </w:tr>
      <w:tr>
        <w:tc>
          <w:tcPr>
            <w:vAlign w:val="center"/>
            <w:shd w:val="clear" w:color="auto" w:fill="E6E6E6"/>
          </w:tcPr>
          <w:p>
            <w:pPr/>
            <w:r>
              <w:t>11:00</w:t>
            </w:r>
          </w:p>
        </w:tc>
        <w:tc>
          <w:tcPr>
            <w:vAlign w:val="center"/>
          </w:tcPr>
          <w:p>
            <w:pPr/>
            <w:r>
              <w:t>32.4</w:t>
            </w:r>
          </w:p>
        </w:tc>
        <w:tc>
          <w:tcPr>
            <w:vAlign w:val="center"/>
          </w:tcPr>
          <w:p>
            <w:pPr/>
            <w:r>
              <w:t>0.6</w:t>
            </w:r>
          </w:p>
        </w:tc>
        <w:tc>
          <w:tcPr>
            <w:vAlign w:val="center"/>
          </w:tcPr>
          <w:p>
            <w:pPr/>
            <w:r>
              <w:t>390.6</w:t>
            </w:r>
          </w:p>
        </w:tc>
        <w:tc>
          <w:tcPr>
            <w:vAlign w:val="center"/>
          </w:tcPr>
          <w:p>
            <w:pPr/>
            <w:r>
              <w:t>96.0</w:t>
            </w:r>
          </w:p>
        </w:tc>
        <w:tc>
          <w:tcPr>
            <w:vAlign w:val="center"/>
          </w:tcPr>
          <w:p>
            <w:pPr/>
            <w:r>
              <w:t>28.7</w:t>
            </w:r>
          </w:p>
        </w:tc>
      </w:tr>
      <w:tr>
        <w:tc>
          <w:tcPr>
            <w:vAlign w:val="center"/>
            <w:shd w:val="clear" w:color="auto" w:fill="E6E6E6"/>
          </w:tcPr>
          <w:p>
            <w:pPr/>
            <w:r>
              <w:t>12:00</w:t>
            </w:r>
          </w:p>
        </w:tc>
        <w:tc>
          <w:tcPr>
            <w:vAlign w:val="center"/>
          </w:tcPr>
          <w:p>
            <w:pPr/>
            <w:r>
              <w:t>34.0</w:t>
            </w:r>
          </w:p>
        </w:tc>
        <w:tc>
          <w:tcPr>
            <w:vAlign w:val="center"/>
          </w:tcPr>
          <w:p>
            <w:pPr/>
            <w:r>
              <w:t>0.6</w:t>
            </w:r>
          </w:p>
        </w:tc>
        <w:tc>
          <w:tcPr>
            <w:vAlign w:val="center"/>
          </w:tcPr>
          <w:p>
            <w:pPr/>
            <w:r>
              <w:t>408.2</w:t>
            </w:r>
          </w:p>
        </w:tc>
        <w:tc>
          <w:tcPr>
            <w:vAlign w:val="center"/>
          </w:tcPr>
          <w:p>
            <w:pPr/>
            <w:r>
              <w:t>100.3</w:t>
            </w:r>
          </w:p>
        </w:tc>
        <w:tc>
          <w:tcPr>
            <w:vAlign w:val="center"/>
          </w:tcPr>
          <w:p>
            <w:pPr/>
            <w:r>
              <w:t>29.7</w:t>
            </w:r>
          </w:p>
        </w:tc>
      </w:tr>
      <w:tr>
        <w:tc>
          <w:tcPr>
            <w:vAlign w:val="center"/>
            <w:shd w:val="clear" w:color="auto" w:fill="E6E6E6"/>
          </w:tcPr>
          <w:p>
            <w:pPr/>
            <w:r>
              <w:t>13:00</w:t>
            </w:r>
          </w:p>
        </w:tc>
        <w:tc>
          <w:tcPr>
            <w:vAlign w:val="center"/>
          </w:tcPr>
          <w:p>
            <w:pPr/>
            <w:r>
              <w:t>35.5</w:t>
            </w:r>
          </w:p>
        </w:tc>
        <w:tc>
          <w:tcPr>
            <w:vAlign w:val="center"/>
          </w:tcPr>
          <w:p>
            <w:pPr/>
            <w:r>
              <w:t>0.5</w:t>
            </w:r>
          </w:p>
        </w:tc>
        <w:tc>
          <w:tcPr>
            <w:vAlign w:val="center"/>
          </w:tcPr>
          <w:p>
            <w:pPr/>
            <w:r>
              <w:t>380.3</w:t>
            </w:r>
          </w:p>
        </w:tc>
        <w:tc>
          <w:tcPr>
            <w:vAlign w:val="center"/>
          </w:tcPr>
          <w:p>
            <w:pPr/>
            <w:r>
              <w:t>93.5</w:t>
            </w:r>
          </w:p>
        </w:tc>
        <w:tc>
          <w:tcPr>
            <w:vAlign w:val="center"/>
          </w:tcPr>
          <w:p>
            <w:pPr/>
            <w:r>
              <w:t>30.7</w:t>
            </w:r>
          </w:p>
        </w:tc>
      </w:tr>
      <w:tr>
        <w:tc>
          <w:tcPr>
            <w:vAlign w:val="center"/>
            <w:shd w:val="clear" w:color="auto" w:fill="E6E6E6"/>
          </w:tcPr>
          <w:p>
            <w:pPr/>
            <w:r>
              <w:t>14:00</w:t>
            </w:r>
          </w:p>
        </w:tc>
        <w:tc>
          <w:tcPr>
            <w:vAlign w:val="center"/>
          </w:tcPr>
          <w:p>
            <w:pPr/>
            <w:r>
              <w:t>36.6</w:t>
            </w:r>
          </w:p>
        </w:tc>
        <w:tc>
          <w:tcPr>
            <w:vAlign w:val="center"/>
          </w:tcPr>
          <w:p>
            <w:pPr/>
            <w:r>
              <w:t>0.5</w:t>
            </w:r>
          </w:p>
        </w:tc>
        <w:tc>
          <w:tcPr>
            <w:vAlign w:val="center"/>
          </w:tcPr>
          <w:p>
            <w:pPr/>
            <w:r>
              <w:t>327.0</w:t>
            </w:r>
          </w:p>
        </w:tc>
        <w:tc>
          <w:tcPr>
            <w:vAlign w:val="center"/>
          </w:tcPr>
          <w:p>
            <w:pPr/>
            <w:r>
              <w:t>80.3</w:t>
            </w:r>
          </w:p>
        </w:tc>
        <w:tc>
          <w:tcPr>
            <w:vAlign w:val="center"/>
          </w:tcPr>
          <w:p>
            <w:pPr/>
            <w:r>
              <w:t>31.2</w:t>
            </w:r>
          </w:p>
        </w:tc>
      </w:tr>
      <w:tr>
        <w:tc>
          <w:tcPr>
            <w:vAlign w:val="center"/>
            <w:shd w:val="clear" w:color="auto" w:fill="E6E6E6"/>
          </w:tcPr>
          <w:p>
            <w:pPr/>
            <w:r>
              <w:t>15:00</w:t>
            </w:r>
          </w:p>
        </w:tc>
        <w:tc>
          <w:tcPr>
            <w:vAlign w:val="center"/>
          </w:tcPr>
          <w:p>
            <w:pPr/>
            <w:r>
              <w:t>37.1</w:t>
            </w:r>
          </w:p>
        </w:tc>
        <w:tc>
          <w:tcPr>
            <w:vAlign w:val="center"/>
          </w:tcPr>
          <w:p>
            <w:pPr/>
            <w:r>
              <w:t>0.5</w:t>
            </w:r>
          </w:p>
        </w:tc>
        <w:tc>
          <w:tcPr>
            <w:vAlign w:val="center"/>
          </w:tcPr>
          <w:p>
            <w:pPr/>
            <w:r>
              <w:t>256.7</w:t>
            </w:r>
          </w:p>
        </w:tc>
        <w:tc>
          <w:tcPr>
            <w:vAlign w:val="center"/>
          </w:tcPr>
          <w:p>
            <w:pPr/>
            <w:r>
              <w:t>63.1</w:t>
            </w:r>
          </w:p>
        </w:tc>
        <w:tc>
          <w:tcPr>
            <w:vAlign w:val="center"/>
          </w:tcPr>
          <w:p>
            <w:pPr/>
            <w:r>
              <w:t>31.5</w:t>
            </w:r>
          </w:p>
        </w:tc>
      </w:tr>
      <w:tr>
        <w:tc>
          <w:tcPr>
            <w:vAlign w:val="center"/>
            <w:shd w:val="clear" w:color="auto" w:fill="E6E6E6"/>
          </w:tcPr>
          <w:p>
            <w:pPr/>
            <w:r>
              <w:t>16:00</w:t>
            </w:r>
          </w:p>
        </w:tc>
        <w:tc>
          <w:tcPr>
            <w:vAlign w:val="center"/>
          </w:tcPr>
          <w:p>
            <w:pPr/>
            <w:r>
              <w:t>37.4</w:t>
            </w:r>
          </w:p>
        </w:tc>
        <w:tc>
          <w:tcPr>
            <w:vAlign w:val="center"/>
          </w:tcPr>
          <w:p>
            <w:pPr/>
            <w:r>
              <w:t>0.5</w:t>
            </w:r>
          </w:p>
        </w:tc>
        <w:tc>
          <w:tcPr>
            <w:vAlign w:val="center"/>
          </w:tcPr>
          <w:p>
            <w:pPr/>
            <w:r>
              <w:t>180.6</w:t>
            </w:r>
          </w:p>
        </w:tc>
        <w:tc>
          <w:tcPr>
            <w:vAlign w:val="center"/>
          </w:tcPr>
          <w:p>
            <w:pPr/>
            <w:r>
              <w:t>44.4</w:t>
            </w:r>
          </w:p>
        </w:tc>
        <w:tc>
          <w:tcPr>
            <w:vAlign w:val="center"/>
          </w:tcPr>
          <w:p>
            <w:pPr/>
            <w:r>
              <w:t>31.5</w:t>
            </w:r>
          </w:p>
        </w:tc>
      </w:tr>
      <w:tr>
        <w:tc>
          <w:tcPr>
            <w:vAlign w:val="center"/>
            <w:shd w:val="clear" w:color="auto" w:fill="E6E6E6"/>
          </w:tcPr>
          <w:p>
            <w:pPr/>
            <w:r>
              <w:t>17:00</w:t>
            </w:r>
          </w:p>
        </w:tc>
        <w:tc>
          <w:tcPr>
            <w:vAlign w:val="center"/>
          </w:tcPr>
          <w:p>
            <w:pPr/>
            <w:r>
              <w:t>37.2</w:t>
            </w:r>
          </w:p>
        </w:tc>
        <w:tc>
          <w:tcPr>
            <w:vAlign w:val="center"/>
          </w:tcPr>
          <w:p>
            <w:pPr/>
            <w:r>
              <w:t>0.5</w:t>
            </w:r>
          </w:p>
        </w:tc>
        <w:tc>
          <w:tcPr>
            <w:vAlign w:val="center"/>
          </w:tcPr>
          <w:p>
            <w:pPr/>
            <w:r>
              <w:t>103.5</w:t>
            </w:r>
          </w:p>
        </w:tc>
        <w:tc>
          <w:tcPr>
            <w:vAlign w:val="center"/>
          </w:tcPr>
          <w:p>
            <w:pPr/>
            <w:r>
              <w:t>25.4</w:t>
            </w:r>
          </w:p>
        </w:tc>
        <w:tc>
          <w:tcPr>
            <w:vAlign w:val="center"/>
          </w:tcPr>
          <w:p>
            <w:pPr/>
            <w:r>
              <w:t>30.9</w:t>
            </w:r>
          </w:p>
        </w:tc>
      </w:tr>
      <w:tr>
        <w:tc>
          <w:tcPr>
            <w:vAlign w:val="center"/>
            <w:shd w:val="clear" w:color="auto" w:fill="E6E6E6"/>
          </w:tcPr>
          <w:p>
            <w:pPr/>
            <w:r>
              <w:t>18:00</w:t>
            </w:r>
          </w:p>
        </w:tc>
        <w:tc>
          <w:tcPr>
            <w:vAlign w:val="center"/>
          </w:tcPr>
          <w:p>
            <w:pPr/>
            <w:r>
              <w:t>36.6</w:t>
            </w:r>
          </w:p>
        </w:tc>
        <w:tc>
          <w:tcPr>
            <w:vAlign w:val="center"/>
          </w:tcPr>
          <w:p>
            <w:pPr/>
            <w:r>
              <w:t>0.5</w:t>
            </w:r>
          </w:p>
        </w:tc>
        <w:tc>
          <w:tcPr>
            <w:vAlign w:val="center"/>
          </w:tcPr>
          <w:p>
            <w:pPr/>
            <w:r>
              <w:t>39.3</w:t>
            </w:r>
          </w:p>
        </w:tc>
        <w:tc>
          <w:tcPr>
            <w:vAlign w:val="center"/>
          </w:tcPr>
          <w:p>
            <w:pPr/>
            <w:r>
              <w:t>9.6</w:t>
            </w:r>
          </w:p>
        </w:tc>
        <w:tc>
          <w:tcPr>
            <w:vAlign w:val="center"/>
          </w:tcPr>
          <w:p>
            <w:pPr/>
            <w:r>
              <w:t>30.3</w:t>
            </w:r>
          </w:p>
        </w:tc>
      </w:tr>
      <w:tr>
        <w:tc>
          <w:tcPr>
            <w:vAlign w:val="center"/>
            <w:shd w:val="clear" w:color="auto" w:fill="E6E6E6"/>
          </w:tcPr>
          <w:p>
            <w:pPr/>
            <w:r>
              <w:t>19:00</w:t>
            </w:r>
          </w:p>
        </w:tc>
        <w:tc>
          <w:tcPr>
            <w:vAlign w:val="center"/>
          </w:tcPr>
          <w:p>
            <w:pPr/>
            <w:r>
              <w:t>35.9</w:t>
            </w:r>
          </w:p>
        </w:tc>
        <w:tc>
          <w:tcPr>
            <w:vAlign w:val="center"/>
          </w:tcPr>
          <w:p>
            <w:pPr/>
            <w:r>
              <w:t>0.5</w:t>
            </w:r>
          </w:p>
        </w:tc>
        <w:tc>
          <w:tcPr>
            <w:vAlign w:val="center"/>
          </w:tcPr>
          <w:p>
            <w:pPr/>
            <w:r>
              <w:t>0.0</w:t>
            </w:r>
          </w:p>
        </w:tc>
        <w:tc>
          <w:tcPr>
            <w:vAlign w:val="center"/>
          </w:tcPr>
          <w:p>
            <w:pPr/>
            <w:r>
              <w:t>0.0</w:t>
            </w:r>
          </w:p>
        </w:tc>
        <w:tc>
          <w:tcPr>
            <w:vAlign w:val="center"/>
          </w:tcPr>
          <w:p>
            <w:pPr/>
            <w:r>
              <w:t>29.5</w:t>
            </w:r>
          </w:p>
        </w:tc>
      </w:tr>
      <w:tr>
        <w:tc>
          <w:tcPr>
            <w:vAlign w:val="center"/>
            <w:shd w:val="clear" w:color="auto" w:fill="E6E6E6"/>
          </w:tcPr>
          <w:p>
            <w:pPr/>
            <w:r>
              <w:t>最大湿球</w:t>
            </w:r>
            <w:r>
              <w:br/>
            </w:r>
            <w:r>
              <w:t>黑球强度(℃)</w:t>
            </w:r>
          </w:p>
        </w:tc>
        <w:tc>
          <w:tcPr>
            <w:vAlign w:val="center"/>
            <w:gridSpan w:val="5"/>
          </w:tcPr>
          <w:p>
            <w:pPr/>
            <w:r>
              <w:t>31.48</w:t>
            </w:r>
          </w:p>
        </w:tc>
      </w:tr>
      <w:tr>
        <w:tc>
          <w:tcPr>
            <w:vAlign w:val="center"/>
            <w:shd w:val="clear" w:color="auto" w:fill="E6E6E6"/>
          </w:tcPr>
          <w:p>
            <w:pPr/>
            <w:r>
              <w:t>依据</w:t>
            </w:r>
          </w:p>
        </w:tc>
        <w:tc>
          <w:tcPr>
            <w:vAlign w:val="center"/>
            <w:gridSpan w:val="5"/>
          </w:tcPr>
          <w:p>
            <w:pPr/>
            <w:r>
              <w:t>《城市居住区热环境设计标准》3.3.1条规定指标，按照5.0.1条的公式计算</w:t>
            </w:r>
          </w:p>
        </w:tc>
      </w:tr>
      <w:tr>
        <w:tc>
          <w:tcPr>
            <w:vAlign w:val="center"/>
            <w:shd w:val="clear" w:color="auto" w:fill="E6E6E6"/>
          </w:tcPr>
          <w:p>
            <w:pPr/>
            <w:r>
              <w:t>标准要求</w:t>
            </w:r>
          </w:p>
        </w:tc>
        <w:tc>
          <w:tcPr>
            <w:vAlign w:val="center"/>
            <w:gridSpan w:val="5"/>
          </w:tcPr>
          <w:p>
            <w:pPr/>
            <w:r>
              <w:t>居住区逐时湿球黑球温度不应大于33℃</w:t>
            </w:r>
          </w:p>
        </w:tc>
      </w:tr>
      <w:tr>
        <w:tc>
          <w:tcPr>
            <w:vAlign w:val="center"/>
            <w:shd w:val="clear" w:color="auto" w:fill="E6E6E6"/>
          </w:tcPr>
          <w:p>
            <w:pPr/>
            <w:r>
              <w:t>结论</w:t>
            </w:r>
          </w:p>
        </w:tc>
        <w:tc>
          <w:tcPr>
            <w:vAlign w:val="center"/>
            <w:gridSpan w:val="5"/>
          </w:tcPr>
          <w:p>
            <w:pPr/>
            <w:r>
              <w:t>满足</w:t>
            </w:r>
          </w:p>
        </w:tc>
      </w:tr>
    </w:tbl>
    <w:p w:rsidR="00C02441" w:rsidRDefault="00C02441" w:rsidP="00C02441">
      <w:pPr>
        <w:pStyle w:val="a0"/>
        <w:ind w:firstLine="420"/>
        <w:rPr>
          <w:lang w:val="en-US"/>
        </w:rPr>
      </w:pPr>
      <w:bookmarkStart w:id="50" w:name="湿球黑球温度"/>
      <w:bookmarkEnd w:id="50"/>
    </w:p>
    <w:p w:rsidR="00C02441" w:rsidRPr="00C22E6B" w:rsidRDefault="00C02441" w:rsidP="00C02441">
      <w:pPr>
        <w:pStyle w:val="a0"/>
        <w:ind w:firstLineChars="0" w:firstLine="0"/>
        <w:rPr>
          <w:lang w:val="en-US"/>
        </w:rPr>
      </w:pPr>
      <w:bookmarkStart w:id="51" w:name="湿球黑球温度图片"/>
      <w:bookmarkEnd w:id="51"/>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rPr>
              <w:t>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满足</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rPr>
              <w:t>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087" w:rsidRDefault="00405087" w:rsidP="00203A7D">
      <w:r>
        <w:separator/>
      </w:r>
    </w:p>
  </w:endnote>
  <w:endnote w:type="continuationSeparator" w:id="0">
    <w:p w:rsidR="00405087" w:rsidRDefault="00405087"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65187B">
      <w:rPr>
        <w:rStyle w:val="a9"/>
        <w:noProof/>
      </w:rPr>
      <w:t>7</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087" w:rsidRDefault="00405087" w:rsidP="00203A7D">
      <w:r>
        <w:separator/>
      </w:r>
    </w:p>
  </w:footnote>
  <w:footnote w:type="continuationSeparator" w:id="0">
    <w:p w:rsidR="00405087" w:rsidRDefault="00405087"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914AE" w:rsidP="00A914AE">
    <w:pPr>
      <w:pStyle w:val="a4"/>
      <w:jc w:val="left"/>
    </w:pPr>
    <w:r w:rsidRPr="00DB1679">
      <w:rPr>
        <w:noProof/>
        <w:lang w:val="en-US"/>
      </w:rPr>
      <w:drawing>
        <wp:inline distT="0" distB="0" distL="0" distR="0" wp14:anchorId="2A5F3FC7" wp14:editId="231E749C">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35fdd1a4-5c95-43a4-b92d-ca45bfcd65b4.png" Id="R4f107b577a4e4ae2" /><Relationship Type="http://schemas.openxmlformats.org/officeDocument/2006/relationships/image" Target="/word/media/5a7edfa7-75ed-4afe-9398-9b62def25935.png" Id="Ra92d94e8743f43dc" /><Relationship Type="http://schemas.openxmlformats.org/officeDocument/2006/relationships/image" Target="/word/media/020e18af-6fa8-443f-bbbd-02e3577b6f23.png" Id="R7018b3f0322d4b71" /></Relationships>
</file>

<file path=word/_rels/header1.xml.rels>&#65279;<?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1</TotalTime>
  <Pages>7</Pages>
  <Words>507</Words>
  <Characters>2891</Characters>
  <Application>Microsoft Office Word</Application>
  <DocSecurity>0</DocSecurity>
  <Lines>24</Lines>
  <Paragraphs>6</Paragraphs>
  <ScaleCrop>false</ScaleCrop>
  <Company>ths</Company>
  <LinksUpToDate>false</LinksUpToDate>
  <CharactersWithSpaces>3392</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1</cp:revision>
  <cp:lastPrinted>1899-12-31T16:00:00Z</cp:lastPrinted>
  <dcterms:created xsi:type="dcterms:W3CDTF">2020-03-23T09:14:00Z</dcterms:created>
  <dcterms:modified xsi:type="dcterms:W3CDTF">2020-03-23T09:15:00Z</dcterms:modified>
</cp:coreProperties>
</file>