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8.1.6 场地内不应有排放超标的污染源。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场地内是否有以下建筑或设施：</w:t>
      </w:r>
      <w:sdt>
        <w:sdtPr>
          <w:id w:val="1943330368"/>
        </w:sdtPr>
        <w:sdtContent>
          <w:sdt>
            <w:sdtPr>
              <w:id w:val="10748460"/>
            </w:sdtPr>
            <w:sdtContent>
              <w:sdt>
                <w:sdtPr>
                  <w:id w:val="16764836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>
          <w:rPr>
            <w:color w:val="808080"/>
          </w:rPr>
        </w:sdtEndPr>
        <w:sdtContent>
          <w:sdt>
            <w:sdtPr>
              <w:id w:val="16764835"/>
            </w:sdtPr>
            <w:sdtContent>
              <w:sdt>
                <w:sdtPr>
                  <w:id w:val="-919175224"/>
                </w:sdt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根据本项目内部功能布局，项目建成后对环境空气质量可能会造成影响的主要污染源有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备用发电机燃油尾气、机动车尾气、固体废弃物、废水和噪声。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1、废气：本项目地下车库有少量的汽车尾气产生，地下车库设计有完善的抽风设施，经通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风设施抽至排风井引出地面排放。备用柴油发电机运行过程中产生燃油废气，发电机房设置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于地下专用设备房内并设置洗烟措施，建筑内部设置专用排烟道。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2、固定废弃物：本项目固体废弃物主要为生活垃圾，及时收集后至垃圾处理站后由环卫部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门统一及时清运处理，对周围环境影响较小。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3、废水：本项目产生的废水主要为生活污水、车库冲洗废水等，项目所在区域属于横岭污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水处理厂的受纳范围，生活污水经化粪池处理、地下车库冲洗废水经隔油沉砂池处理后进入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市政污水管网排入污水处理厂进行处理。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4、噪声：项目噪声影响来源于各风机、备用发电机等设备噪声、停车场汽车噪声以及商业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噪声，通过完善停车场的车辆管理制度、采取有效的噪声防治措施降低环境影响，不会对项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目内部环境和周边声环境产生明显影响。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各种污染物（如废气烟气、废水污水、垃圾、建筑材料所含污染物等）均采取了措施控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>
      <w:r>
        <w:rPr>
          <w:rFonts w:hint="eastAsia"/>
        </w:rPr>
        <w:t>2）治理措施分析报告，应包括对污染物防治的措施分析及落实情况；</w:t>
      </w:r>
    </w:p>
    <w:p>
      <w:r>
        <w:rPr>
          <w:rFonts w:hint="eastAsia"/>
        </w:rPr>
        <w:t>3）检测报告。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 w:line="288" w:lineRule="atLeast"/>
              <w:ind w:left="0" w:right="0" w:firstLine="420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环评报告，即环境影响评价报告，是新建、扩建、改建项目对环境造成的影响的预见性评定。根据对项目所在地的地下水、土壤的监测，对项目所用原材料、可能产生的废弃物、项目的环保设施的设计的评价，从而评估项目建成对环境的影响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 w:line="288" w:lineRule="atLeast"/>
              <w:ind w:left="0" w:right="0" w:firstLine="420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"环评"是政府要求的，各项目需完成环评报告并上报至环保局。环评通过环保局审核后会公示在网站上(但是，国家规定需要保密的情形除外。)，最后再组织专家评审，评审通过后项目才能开始建设。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 w:line="288" w:lineRule="atLeast"/>
              <w:ind w:left="0" w:right="0" w:firstLine="420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环评报告对企业很重要，环评通过环保局评审、批复后，后续日常生产、环保管理中还要用到。没有环评也没法进行环保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136EC2"/>
                <w:spacing w:val="0"/>
                <w:sz w:val="16"/>
                <w:szCs w:val="16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136EC2"/>
                <w:spacing w:val="0"/>
                <w:sz w:val="16"/>
                <w:szCs w:val="16"/>
                <w:u w:val="none"/>
                <w:bdr w:val="none" w:color="auto" w:sz="0" w:space="0"/>
                <w:shd w:val="clear" w:fill="FFFFFF"/>
              </w:rPr>
              <w:instrText xml:space="preserve"> HYPERLINK "https://baike.so.com/doc/5429973-5668228.html" \t "https://baike.so.com/doc/_blank" </w:instrTex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136EC2"/>
                <w:spacing w:val="0"/>
                <w:sz w:val="16"/>
                <w:szCs w:val="16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10"/>
                <w:rFonts w:hint="default" w:ascii="Arial" w:hAnsi="Arial" w:cs="Arial"/>
                <w:i w:val="0"/>
                <w:iCs w:val="0"/>
                <w:caps w:val="0"/>
                <w:color w:val="136EC2"/>
                <w:spacing w:val="0"/>
                <w:sz w:val="16"/>
                <w:szCs w:val="16"/>
                <w:u w:val="none"/>
                <w:bdr w:val="none" w:color="auto" w:sz="0" w:space="0"/>
                <w:shd w:val="clear" w:fill="FFFFFF"/>
              </w:rPr>
              <w:t>竣工验收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136EC2"/>
                <w:spacing w:val="0"/>
                <w:sz w:val="16"/>
                <w:szCs w:val="16"/>
                <w:u w:val="none"/>
                <w:bdr w:val="none" w:color="auto" w:sz="0" w:space="0"/>
                <w:shd w:val="clear" w:fill="FFFFFF"/>
              </w:rPr>
              <w:fldChar w:fldCharType="end"/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80" w:afterAutospacing="0" w:line="288" w:lineRule="atLeast"/>
              <w:ind w:left="0" w:right="0" w:firstLine="420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  <w:shd w:val="clear" w:fill="FFFFFF"/>
              </w:rPr>
              <w:t>环评报告是针对该项目生产过程中污染发生情况、治理措施是否可行，生产过程和产品是否符合清洁生产要求，以及最终排放的污染物对周围环境的影响进行的评价。对方要这个东西是要了解己方公司环保治理、产品环保性能等情况是否符合现行国内或国外环保要求，如果没有的话，一般认为生产企业从环保角度讲是有问题的，大项目招标一般不会考虑的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274820" cy="5295900"/>
                  <wp:effectExtent l="0" t="0" r="7620" b="7620"/>
                  <wp:docPr id="1" name="图片 1" descr="屏幕截图 2022-03-12 215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屏幕截图 2022-03-12 2157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20" cy="529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901BFF"/>
    <w:rsid w:val="009A2BE4"/>
    <w:rsid w:val="00C94DA3"/>
    <w:rsid w:val="00D8117D"/>
    <w:rsid w:val="00F834AC"/>
    <w:rsid w:val="00FF3B01"/>
    <w:rsid w:val="570B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table" w:customStyle="1" w:styleId="15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7</TotalTime>
  <ScaleCrop>false</ScaleCrop>
  <LinksUpToDate>false</LinksUpToDate>
  <CharactersWithSpaces>748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瑛光</cp:lastModifiedBy>
  <dcterms:modified xsi:type="dcterms:W3CDTF">2022-03-12T13:58:55Z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80E72903E9B440448F989BBDDBB92000</vt:lpwstr>
  </property>
</Properties>
</file>