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3929" w14:textId="4EFD6FF3" w:rsidR="006D0848" w:rsidRDefault="006D0848" w:rsidP="006D0848">
      <w:pPr>
        <w:jc w:val="center"/>
      </w:pPr>
      <w:r w:rsidRPr="006D0848">
        <w:rPr>
          <w:rFonts w:hint="eastAsia"/>
        </w:rPr>
        <w:t>利用废弃红砖制备绿色轻质砂浆研究</w:t>
      </w:r>
    </w:p>
    <w:p w14:paraId="6BBCA653" w14:textId="23F0777E" w:rsidR="006D0848" w:rsidRDefault="006D0848" w:rsidP="006D0848">
      <w:pPr>
        <w:jc w:val="center"/>
        <w:rPr>
          <w:rFonts w:hint="eastAsia"/>
        </w:rPr>
      </w:pPr>
      <w:r w:rsidRPr="006D0848">
        <w:rPr>
          <w:rFonts w:hint="eastAsia"/>
        </w:rPr>
        <w:t>刘宁</w:t>
      </w:r>
      <w:r>
        <w:rPr>
          <w:rFonts w:hint="eastAsia"/>
        </w:rPr>
        <w:t xml:space="preserve"> </w:t>
      </w:r>
      <w:r w:rsidRPr="006D0848">
        <w:rPr>
          <w:rFonts w:hint="eastAsia"/>
        </w:rPr>
        <w:t>陈兵</w:t>
      </w:r>
    </w:p>
    <w:p w14:paraId="7277A304" w14:textId="7CF76D94" w:rsidR="006D0848" w:rsidRDefault="006D0848" w:rsidP="000A193F">
      <w:pPr>
        <w:spacing w:line="360" w:lineRule="auto"/>
        <w:ind w:leftChars="200" w:left="420"/>
      </w:pPr>
      <w:r w:rsidRPr="00637AA2">
        <w:rPr>
          <w:b/>
          <w:bCs/>
        </w:rPr>
        <w:t>摘要:</w:t>
      </w:r>
      <w:r>
        <w:t>文中试验利用其轻质多孔的特点，制备绿色轻质的红砖骨料砂浆.研究表明由于红砖表面粗糙，采用红砖骨料拌和的砂浆和易性较差，加入引气剂能改善和易性，增大流动度；20%~30%掺量的粉煤灰能进一步改</w:t>
      </w:r>
      <w:r>
        <w:rPr>
          <w:rFonts w:hint="eastAsia"/>
        </w:rPr>
        <w:t>善流动性</w:t>
      </w:r>
      <w:r>
        <w:t>,同时提升试样的后期强度; 5%掺量的</w:t>
      </w:r>
      <w:proofErr w:type="gramStart"/>
      <w:r>
        <w:t>硅灰能</w:t>
      </w:r>
      <w:proofErr w:type="gramEnd"/>
      <w:r>
        <w:t>显著增强体系的密实性, 提高力学性能，同时使流动性达到拌和要求;掺入0.5%的聚丙烯纤维能增强硬化浆体的抗折阻裂能力。研究制备出易成模浇筑(流动性≥130mm) , 轻质(表观密度~1600kg/m3 ) , 保温隔热(导热系数低于0.8W/m. K),28d强度达15MPa的红砖骨料砂浆,适合用做轻质保温墙</w:t>
      </w:r>
      <w:proofErr w:type="gramStart"/>
      <w:r>
        <w:t>体材</w:t>
      </w:r>
      <w:proofErr w:type="gramEnd"/>
      <w:r>
        <w:t>料。</w:t>
      </w:r>
    </w:p>
    <w:p w14:paraId="4FF765FC" w14:textId="21763132" w:rsidR="006D0848" w:rsidRDefault="006D0848" w:rsidP="000A193F">
      <w:pPr>
        <w:spacing w:line="360" w:lineRule="auto"/>
        <w:ind w:firstLineChars="200" w:firstLine="420"/>
      </w:pPr>
      <w:r w:rsidRPr="00637AA2">
        <w:rPr>
          <w:b/>
          <w:bCs/>
        </w:rPr>
        <w:t>关键词:</w:t>
      </w:r>
      <w:r>
        <w:t>废弃红砖，再生骨料；引气剂；矿物掺合料；</w:t>
      </w:r>
      <w:r>
        <w:cr/>
      </w:r>
    </w:p>
    <w:p w14:paraId="24592B18" w14:textId="77CEB4B4" w:rsidR="00BB19B2" w:rsidRDefault="00BB19B2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随着我国高速工业化、城镇</w:t>
      </w:r>
      <w:proofErr w:type="gramStart"/>
      <w:r>
        <w:rPr>
          <w:rFonts w:hint="eastAsia"/>
        </w:rPr>
        <w:t>化进展</w:t>
      </w:r>
      <w:proofErr w:type="gramEnd"/>
      <w:r>
        <w:t>,建筑行业也得到了快速发展,相伴而来的是建筑垃圾的日益增多。我国建筑垃圾面临数量多、利用率低的严峻现状,建筑垃圾占城市垃圾总量的30% ~ 40% ,而利用</w:t>
      </w:r>
      <w:r>
        <w:rPr>
          <w:rFonts w:hint="eastAsia"/>
        </w:rPr>
        <w:t>率却不足</w:t>
      </w:r>
      <w:r>
        <w:t>5% ,建筑垃圾的堆积占用宝贵的农田、污染环境。现今,我国建筑业的可持续发展对绿色节能型建筑材料提出迫切需要</w:t>
      </w:r>
      <w:r w:rsidR="006D0848">
        <w:rPr>
          <w:rFonts w:hint="eastAsia"/>
        </w:rPr>
        <w:t>。</w:t>
      </w:r>
    </w:p>
    <w:p w14:paraId="57F081A2" w14:textId="5083631E" w:rsidR="00BB19B2" w:rsidRDefault="00BB19B2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建筑垃圾中的许多废弃物经分拣、剔除或粉碎后</w:t>
      </w:r>
      <w:r>
        <w:t>,大多可以作为再生资源重新利用,比如:废钢筋、废电线和各种废钢配件等。建筑垃圾经过合理的破碎、筛分,可以代替河砂,用于砌筑砂浆、抹灰砂</w:t>
      </w:r>
      <w:r>
        <w:rPr>
          <w:rFonts w:hint="eastAsia"/>
        </w:rPr>
        <w:t>浆、打混凝土垫层等</w:t>
      </w:r>
      <w:r>
        <w:t>,还可以用于制作砌块、铺道砖、花格砖等建材制品。与天然骨料不同,建筑垃圾组成类型复杂,包含粉刷砂浆、墙</w:t>
      </w:r>
      <w:proofErr w:type="gramStart"/>
      <w:r>
        <w:t>体材</w:t>
      </w:r>
      <w:proofErr w:type="gramEnd"/>
      <w:r>
        <w:t>料及混凝土骨料等,各组分力学性能低且差异极大。因此,研究常</w:t>
      </w:r>
      <w:r>
        <w:rPr>
          <w:rFonts w:hint="eastAsia"/>
        </w:rPr>
        <w:t>见建筑垃圾的组成类型及颗粒组成分析与改性尤为重要</w:t>
      </w:r>
      <w:r>
        <w:t>!</w:t>
      </w:r>
      <w:r>
        <w:t xml:space="preserve"> </w:t>
      </w:r>
      <w:r>
        <w:rPr>
          <w:rFonts w:hint="eastAsia"/>
        </w:rPr>
        <w:t>项目是以常见的建筑废弃红砖为研究对象</w:t>
      </w:r>
      <w:r>
        <w:t>,利用红砖轻质多孔的特点,制备非结构用的保温隔热墙</w:t>
      </w:r>
      <w:proofErr w:type="gramStart"/>
      <w:r>
        <w:t>体材</w:t>
      </w:r>
      <w:proofErr w:type="gramEnd"/>
      <w:r>
        <w:t>料。通过试验探究了不同掺量引气剂、粉煤灰、硅灰、聚丙烯纤维对红砖骨料绿色轻质砂浆工作</w:t>
      </w:r>
      <w:r>
        <w:rPr>
          <w:rFonts w:hint="eastAsia"/>
        </w:rPr>
        <w:t>。</w:t>
      </w:r>
      <w:r>
        <w:t>项目是以常见的建筑废弃红砖为研究对象，利用红砖轻质多孔的特点，制备非结构用的保温隔热墙</w:t>
      </w:r>
      <w:proofErr w:type="gramStart"/>
      <w:r>
        <w:t>体材料通过</w:t>
      </w:r>
      <w:proofErr w:type="gramEnd"/>
      <w:r>
        <w:t>试验探究了不同掺量引气剂、粉煤灰、硅灰、聚丙烯纤维对红砖骨料绿色轻质砂浆工作</w:t>
      </w:r>
      <w:r>
        <w:rPr>
          <w:rFonts w:hint="eastAsia"/>
        </w:rPr>
        <w:t>性能、力学性能、保温性能的影响</w:t>
      </w:r>
      <w:r>
        <w:t>,为废弃红砖在建筑行业的再利用提供参考。</w:t>
      </w:r>
      <w:r>
        <w:cr/>
        <w:t>1.1试验原材料</w:t>
      </w:r>
    </w:p>
    <w:p w14:paraId="40A9FC6B" w14:textId="75D6E7B1" w:rsidR="00BB19B2" w:rsidRDefault="00BB19B2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水泥</w:t>
      </w:r>
      <w:r>
        <w:t>:选用海螺水泥厂的P 042 5的普通硅酸盐水泥。</w:t>
      </w:r>
    </w:p>
    <w:p w14:paraId="5445632C" w14:textId="1660EA8B" w:rsidR="00BB19B2" w:rsidRDefault="00BB19B2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粉煤灰</w:t>
      </w:r>
      <w:r>
        <w:t>:湖南湘潭电厂提供的1I级粉煤灰,比表面积460m2/kg。</w:t>
      </w:r>
    </w:p>
    <w:p w14:paraId="04FA61B6" w14:textId="1F128ACC" w:rsidR="00BB19B2" w:rsidRDefault="00BB19B2" w:rsidP="000A193F">
      <w:pPr>
        <w:spacing w:line="360" w:lineRule="auto"/>
        <w:ind w:leftChars="200" w:left="420" w:firstLineChars="200" w:firstLine="420"/>
      </w:pPr>
      <w:proofErr w:type="gramStart"/>
      <w:r>
        <w:rPr>
          <w:rFonts w:hint="eastAsia"/>
        </w:rPr>
        <w:t>硅粉</w:t>
      </w:r>
      <w:proofErr w:type="gramEnd"/>
      <w:r>
        <w:t>:上海艾肯公司提供,比表面积为17800m2/kg。</w:t>
      </w:r>
    </w:p>
    <w:p w14:paraId="1483249D" w14:textId="256385B5" w:rsidR="00BB19B2" w:rsidRDefault="00BB19B2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lastRenderedPageBreak/>
        <w:t>聚丙烯纤维</w:t>
      </w:r>
      <w:r>
        <w:t>:采用河北廊坊生产的束状单丝纤维，长度为3 ~ 9mm,直 径为48μm ,抗拉强度≥400MPa ,弹性模量≥3.5GPa.</w:t>
      </w:r>
    </w:p>
    <w:p w14:paraId="3A7652B1" w14:textId="77777777" w:rsidR="00C85199" w:rsidRDefault="00BB19B2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原材料具体成分见表</w:t>
      </w:r>
      <w:r>
        <w:t>1。</w:t>
      </w:r>
    </w:p>
    <w:p w14:paraId="428A3C48" w14:textId="40A2D311" w:rsidR="00B249D8" w:rsidRDefault="00BB19B2" w:rsidP="000A193F">
      <w:pPr>
        <w:spacing w:line="360" w:lineRule="auto"/>
        <w:ind w:leftChars="200" w:left="420" w:firstLineChars="200" w:firstLine="420"/>
      </w:pPr>
      <w:r>
        <w:cr/>
      </w:r>
      <w:r w:rsidR="00637AA2">
        <w:rPr>
          <w:noProof/>
        </w:rPr>
        <w:drawing>
          <wp:inline distT="0" distB="0" distL="0" distR="0" wp14:anchorId="42260AC6" wp14:editId="219DDFE3">
            <wp:extent cx="5273675" cy="652145"/>
            <wp:effectExtent l="0" t="0" r="317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9D8">
        <w:rPr>
          <w:rFonts w:hint="eastAsia"/>
        </w:rPr>
        <w:t>引气剂</w:t>
      </w:r>
      <w:r w:rsidR="00B249D8">
        <w:t>:选用江苏苏博特公司生产的GYG-聚</w:t>
      </w:r>
      <w:proofErr w:type="gramStart"/>
      <w:r w:rsidR="00B249D8">
        <w:t>羧酸系</w:t>
      </w:r>
      <w:proofErr w:type="gramEnd"/>
      <w:r w:rsidR="00B249D8">
        <w:t>混凝土高效引气剂。</w:t>
      </w:r>
    </w:p>
    <w:p w14:paraId="33BFB8E5" w14:textId="6A29457A" w:rsidR="00637AA2" w:rsidRDefault="00B249D8" w:rsidP="000A193F">
      <w:pPr>
        <w:spacing w:line="360" w:lineRule="auto"/>
        <w:ind w:leftChars="200" w:left="420" w:firstLineChars="200" w:firstLine="420"/>
      </w:pPr>
      <w:r>
        <w:t>红砖骨料:由老房子维修I程中拆除的旧红砖经破碎筛选得到.先采用机械破碎，再按照4.75、2.36、1.18、2.36、1.18、0.60、0.30、0.16毫米这几个筛孔尺寸将骨料人工筛分，并调配出试验所用的再</w:t>
      </w:r>
      <w:r>
        <w:rPr>
          <w:rFonts w:hint="eastAsia"/>
        </w:rPr>
        <w:t>研究了红砖砂的基本性能参数</w:t>
      </w:r>
      <w:r>
        <w:t>,测试结果如表2所示。</w:t>
      </w:r>
      <w:r>
        <w:cr/>
      </w:r>
      <w:r w:rsidR="00637AA2">
        <w:rPr>
          <w:noProof/>
        </w:rPr>
        <w:drawing>
          <wp:inline distT="0" distB="0" distL="0" distR="0" wp14:anchorId="77A6E061" wp14:editId="2F1F987A">
            <wp:extent cx="3017520" cy="61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695FF" w14:textId="5A31636A" w:rsidR="00B249D8" w:rsidRDefault="00B249D8" w:rsidP="000A193F">
      <w:pPr>
        <w:spacing w:line="360" w:lineRule="auto"/>
        <w:ind w:leftChars="200" w:left="420" w:firstLineChars="200" w:firstLine="420"/>
      </w:pPr>
      <w:r>
        <w:t>1.2试样制作</w:t>
      </w:r>
    </w:p>
    <w:p w14:paraId="64F08E6F" w14:textId="6A56BD06" w:rsidR="00B249D8" w:rsidRDefault="00B249D8" w:rsidP="000A193F">
      <w:pPr>
        <w:spacing w:line="360" w:lineRule="auto"/>
        <w:ind w:leftChars="200" w:left="420" w:firstLineChars="200" w:firstLine="420"/>
      </w:pPr>
      <w:r>
        <w:t>1.2试样制作</w:t>
      </w:r>
    </w:p>
    <w:p w14:paraId="64F08E6F" w14:textId="6A56BD06" w:rsidR="00B249D8" w:rsidRDefault="00B249D8" w:rsidP="000A193F">
      <w:pPr>
        <w:spacing w:line="360" w:lineRule="auto"/>
        <w:ind w:leftChars="200" w:left="420" w:firstLineChars="200" w:firstLine="420"/>
      </w:pPr>
    </w:p>
    <w:p w14:paraId="64F08E6F" w14:textId="6A56BD06" w:rsidR="00B249D8" w:rsidRDefault="00B249D8" w:rsidP="000A193F">
      <w:pPr>
        <w:spacing w:line="360" w:lineRule="auto"/>
        <w:ind w:leftChars="200" w:left="420" w:firstLineChars="200" w:firstLine="420"/>
      </w:pPr>
      <w:r>
        <w:t>红砖具有吸水率大的特点，试验之前，需要先将红砖</w:t>
      </w:r>
      <w:proofErr w:type="gramStart"/>
      <w:r>
        <w:t>砂</w:t>
      </w:r>
      <w:proofErr w:type="gramEnd"/>
      <w:r>
        <w:t>预处理.由表2可知吸水率为17.5%，加入相应质量的水，预吸水半小时。试验中，依次加入称好的原材料，干拌3 min，再加入水。均匀搅拌4分钟</w:t>
      </w:r>
      <w:r>
        <w:rPr>
          <w:rFonts w:hint="eastAsia"/>
        </w:rPr>
        <w:t>后，立即测试新拌砂浆的流动度</w:t>
      </w:r>
      <w:r>
        <w:t>,并成模制样, 使用振动台将砂浆振实、刮平外表面,放入温度为(20+2 )。C ,相对湿度为( 95+2 ) %的标准条件下养护后，立即测试新拌砂浆的流动度，并成模制样，使用振动台将砂浆振实、刮平外表面，放入温度为(20+2)。C，相对湿度为(95+2)%的标准条件下养护。</w:t>
      </w:r>
    </w:p>
    <w:p w14:paraId="64F08E6F" w14:textId="6A56BD06" w:rsidR="00B249D8" w:rsidRDefault="00B249D8" w:rsidP="000A193F">
      <w:pPr>
        <w:spacing w:line="360" w:lineRule="auto"/>
        <w:ind w:leftChars="200" w:left="420" w:firstLineChars="200" w:firstLine="420"/>
      </w:pPr>
    </w:p>
    <w:p w14:paraId="64F08E6F" w14:textId="6A56BD06" w:rsidR="00637AA2" w:rsidRDefault="00B249D8" w:rsidP="000A193F">
      <w:pPr>
        <w:spacing w:line="360" w:lineRule="auto"/>
        <w:ind w:leftChars="200" w:left="420" w:firstLineChars="200" w:firstLine="420"/>
      </w:pPr>
      <w:r>
        <w:t>试验分为三个步骤：(1)研究引气剂掺量(总体积的0%、1%o、2%o、3%0、4%o)对砂浆性能的影响，确定了引气剂的最佳掺量(2)在(1)的基础上，研究粉煤灰(占胶凝材料的20%、30%、40%)、硅灰。</w:t>
      </w:r>
      <w:r>
        <w:rPr>
          <w:rFonts w:hint="eastAsia"/>
        </w:rPr>
        <w:t>掺量</w:t>
      </w:r>
      <w:r>
        <w:t>(占胶凝材料的2.5%、5%、 7 .5% )对砂浆性能的影响,来确定两种矿物掺合</w:t>
      </w:r>
      <w:proofErr w:type="gramStart"/>
      <w:r>
        <w:t>料最佳</w:t>
      </w:r>
      <w:proofErr w:type="gramEnd"/>
      <w:r>
        <w:t>掺量; (3)在(1)(2)的基础上,掺入纤维(总体积的0%、0.5%、 1.0%) ,旨在提升砂浆的抗折抗裂性能,研究了纤维的</w:t>
      </w:r>
      <w:r>
        <w:rPr>
          <w:rFonts w:hint="eastAsia"/>
        </w:rPr>
        <w:t>最佳掺量。具体各组配合比如表</w:t>
      </w:r>
      <w:r>
        <w:t>3所示。</w:t>
      </w:r>
      <w:r>
        <w:cr/>
      </w:r>
      <w:r w:rsidR="00637AA2">
        <w:rPr>
          <w:noProof/>
        </w:rPr>
        <w:lastRenderedPageBreak/>
        <w:drawing>
          <wp:inline distT="0" distB="0" distL="0" distR="0" wp14:anchorId="1D1CBF6B" wp14:editId="340CCE65">
            <wp:extent cx="5273675" cy="1993265"/>
            <wp:effectExtent l="0" t="0" r="3175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3AB0" w14:textId="6589723E" w:rsidR="00B249D8" w:rsidRDefault="00B249D8" w:rsidP="000A193F">
      <w:pPr>
        <w:spacing w:line="360" w:lineRule="auto"/>
        <w:ind w:leftChars="200" w:left="420" w:firstLineChars="200" w:firstLine="420"/>
      </w:pPr>
      <w:r>
        <w:t>1.3性能测试</w:t>
      </w:r>
    </w:p>
    <w:p w14:paraId="006A40C4" w14:textId="4AA4141E" w:rsidR="00B249D8" w:rsidRDefault="00B249D8" w:rsidP="000A193F">
      <w:pPr>
        <w:spacing w:line="360" w:lineRule="auto"/>
        <w:ind w:leftChars="200" w:left="420" w:firstLineChars="200" w:firstLine="420"/>
      </w:pPr>
    </w:p>
    <w:p w14:paraId="006A40C4" w14:textId="4AA4141E" w:rsidR="00B249D8" w:rsidRDefault="00B249D8" w:rsidP="000A193F">
      <w:pPr>
        <w:spacing w:line="360" w:lineRule="auto"/>
        <w:ind w:leftChars="200" w:left="420" w:firstLineChars="200" w:firstLine="420"/>
      </w:pPr>
      <w:r>
        <w:t>(1 )流动性:按照GB/T 2419-2005《水泥胶砂流动度测定方法》规范要求进行,采用</w:t>
      </w:r>
      <w:proofErr w:type="gramStart"/>
      <w:r>
        <w:t>跳桌法</w:t>
      </w:r>
      <w:proofErr w:type="gramEnd"/>
      <w:r>
        <w:t>测试。</w:t>
      </w:r>
    </w:p>
    <w:p w14:paraId="3D462932" w14:textId="64CD187C" w:rsidR="00B249D8" w:rsidRDefault="00B249D8" w:rsidP="000A193F">
      <w:pPr>
        <w:spacing w:line="360" w:lineRule="auto"/>
        <w:ind w:leftChars="200" w:left="420" w:firstLineChars="200" w:firstLine="420"/>
      </w:pPr>
      <w:r>
        <w:t>(2 )力学性能:依据GB/T 17671-1999《水泥胶砂强度检验方法》, 测试所用试块规格为</w:t>
      </w:r>
      <w:proofErr w:type="gramStart"/>
      <w:r>
        <w:t>40mmx40mmx</w:t>
      </w:r>
      <w:proofErr w:type="gramEnd"/>
      <w:r>
        <w:t xml:space="preserve"> 160mm,需先将试</w:t>
      </w:r>
      <w:proofErr w:type="gramStart"/>
      <w:r>
        <w:t>块按照</w:t>
      </w:r>
      <w:proofErr w:type="gramEnd"/>
      <w:r>
        <w:t>5N/s的加载速率进行抗折强 度测试,劈成两段,再进行抗压测试,测试速</w:t>
      </w:r>
      <w:r>
        <w:rPr>
          <w:rFonts w:hint="eastAsia"/>
        </w:rPr>
        <w:t>率为</w:t>
      </w:r>
      <w:r>
        <w:t>200N/s。每组取3个试样进行平行试验, 其平均值即为该试样对应龄期的强度值。</w:t>
      </w:r>
    </w:p>
    <w:p w14:paraId="47A72C2E" w14:textId="4A8C49C4" w:rsidR="00B249D8" w:rsidRDefault="00B249D8" w:rsidP="000A193F">
      <w:pPr>
        <w:spacing w:line="360" w:lineRule="auto"/>
        <w:ind w:leftChars="200" w:left="420" w:firstLineChars="200" w:firstLine="420"/>
      </w:pPr>
      <w:r>
        <w:t>(3 )表观密度:按JGJ 51-2002《轻骨料混凝土技术规程》进行,测试养护到28d龄期试样的表观密度。</w:t>
      </w:r>
    </w:p>
    <w:p w14:paraId="31ACC9D9" w14:textId="77777777" w:rsidR="00FD0E75" w:rsidRDefault="00B249D8" w:rsidP="000A193F">
      <w:pPr>
        <w:spacing w:line="360" w:lineRule="auto"/>
        <w:ind w:leftChars="200" w:left="420" w:firstLineChars="200" w:firstLine="420"/>
      </w:pPr>
      <w:r>
        <w:t>(4)导热系数:参照JGJ 51-2002“轻骨料混凝土技术规程”进行.采用瞬态平板热源法测试，实验中采用的试件以三块为一-组，取自相同配合比的砂浆，三块试件分别为:薄试件一块(200毫米×200毫米)厚试件两块(200 mm×200 mm×60 mm)。</w:t>
      </w:r>
      <w:r>
        <w:cr/>
      </w:r>
      <w:r w:rsidR="00FD0E75">
        <w:t>2结果分析</w:t>
      </w:r>
    </w:p>
    <w:p w14:paraId="223C4C24" w14:textId="71E3AE0F" w:rsidR="00FD0E75" w:rsidRDefault="00FD0E75" w:rsidP="000A193F">
      <w:pPr>
        <w:spacing w:line="360" w:lineRule="auto"/>
        <w:ind w:leftChars="200" w:left="420" w:firstLineChars="200" w:firstLine="420"/>
      </w:pPr>
      <w:r>
        <w:t>2.1引气剂掺量对砂浆性能的影响</w:t>
      </w:r>
    </w:p>
    <w:p w14:paraId="223C4C24" w14:textId="71E3AE0F" w:rsidR="00B249D8" w:rsidRDefault="00FD0E75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引气剂掺量对新拌红砖骨料砂浆流动度的影响如图</w:t>
      </w:r>
      <w:r>
        <w:t>1所示。由于红砖骨料表面粗糙,导致新拌浆体的和易性差,未掺入引气剂的基准组(A1 )流动度仅为120mm。随着引气剂添加量增加,其流动度逐渐增</w:t>
      </w:r>
      <w:r>
        <w:rPr>
          <w:rFonts w:hint="eastAsia"/>
        </w:rPr>
        <w:t>大</w:t>
      </w:r>
      <w:r>
        <w:t>,从基准组120mm增加到150mm (引气剂掺量4%0)。</w:t>
      </w:r>
    </w:p>
    <w:p w14:paraId="469974D4" w14:textId="4EE39C49" w:rsidR="00637AA2" w:rsidRDefault="00637AA2" w:rsidP="000A193F">
      <w:pPr>
        <w:spacing w:line="360" w:lineRule="auto"/>
        <w:ind w:leftChars="200" w:left="420" w:firstLineChars="200"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B95FBDF" wp14:editId="738EF897">
            <wp:extent cx="2505710" cy="1676400"/>
            <wp:effectExtent l="0" t="0" r="889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3417C" w14:textId="419D0CD6" w:rsidR="001C2683" w:rsidRDefault="00FD0E75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图</w:t>
      </w:r>
      <w:r>
        <w:t>2给出了引气剂对硬化砂浆表观密度和导热系数的影响。在研究</w:t>
      </w:r>
      <w:proofErr w:type="gramStart"/>
      <w:r>
        <w:t>掺星范围</w:t>
      </w:r>
      <w:proofErr w:type="gramEnd"/>
      <w:r>
        <w:t>内( 0%~ 4% ) , 随着引气剂</w:t>
      </w:r>
      <w:proofErr w:type="gramStart"/>
      <w:r>
        <w:t>掺星增加</w:t>
      </w:r>
      <w:proofErr w:type="gramEnd"/>
      <w:r>
        <w:t>,其表观密度与导热系数均逐渐降低,由A1组的1736 .0kg/m3与1.18W/m K降至A5组的1604. 9kg/m3与50 67W/</w:t>
      </w:r>
      <w:proofErr w:type="spellStart"/>
      <w:r>
        <w:t>mK</w:t>
      </w:r>
      <w:proofErr w:type="spellEnd"/>
      <w:r>
        <w:t xml:space="preserve"> ,红砖骨料轻质砂浆已满足结构轻骨料混凝土对密度等级的要求。加入引气剂之后,生成了 很多微气泡,在降低表观密度的同时,还提升了砂浆的保温隔热性能,降低了导热系数。</w:t>
      </w:r>
      <w:r>
        <w:cr/>
      </w:r>
      <w:r w:rsidR="001C2683">
        <w:rPr>
          <w:noProof/>
        </w:rPr>
        <w:drawing>
          <wp:inline distT="0" distB="0" distL="0" distR="0" wp14:anchorId="0DE3AD6C" wp14:editId="04DD8752">
            <wp:extent cx="2865120" cy="1823085"/>
            <wp:effectExtent l="0" t="0" r="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B13B6" w14:textId="0EBD7999" w:rsidR="00C95ED0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图</w:t>
      </w:r>
      <w:r>
        <w:t>3与图4给出了引气剂对硬化试样力学性能的影响。随着引气剂掺量增加,其抗折强度与抗压强度均逐渐减小。在28d龄期时,抗折强度由A1组的4 98MPa降至A5组的4.10MPa ,抗压强度则从14.37MPa降至13.48MPa。</w:t>
      </w:r>
    </w:p>
    <w:p w14:paraId="15EEA14D" w14:textId="4480A8D7" w:rsidR="001C2683" w:rsidRDefault="001C2683" w:rsidP="000A193F">
      <w:pPr>
        <w:spacing w:line="360" w:lineRule="auto"/>
        <w:ind w:leftChars="200" w:left="420"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34E523A2" wp14:editId="37A267A4">
            <wp:extent cx="2292350" cy="16097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EA14D" w14:textId="4480A8D7" w:rsidR="00FD0E75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研究表明</w:t>
      </w:r>
      <w:r>
        <w:t>,在4%0的掺量范围内,随着引气剂量的增加,流动度得到改善，表观密度 与导热系数均降低,但同时, 力学性能也会下降。综合考虑几方面因素及引气效果,试验选用2%0引气剂掺量( A3组)为</w:t>
      </w:r>
      <w:r>
        <w:rPr>
          <w:rFonts w:hint="eastAsia"/>
        </w:rPr>
        <w:t>合适掺量</w:t>
      </w:r>
      <w:r>
        <w:t>,并开展后续试验。A3组的流动度为140 mm ,</w:t>
      </w:r>
      <w:r>
        <w:lastRenderedPageBreak/>
        <w:t>表观密度为1611.8kg/m3,导热系数为0 82 W/m K ,28d抗折、抗压强度分别为469MPa与13.91MPa。合适掺量,并开展后续试验。</w:t>
      </w:r>
    </w:p>
    <w:p w14:paraId="60289F50" w14:textId="77777777" w:rsidR="00C95ED0" w:rsidRDefault="00C95ED0" w:rsidP="000A193F">
      <w:pPr>
        <w:spacing w:line="360" w:lineRule="auto"/>
        <w:ind w:leftChars="200" w:left="420" w:firstLineChars="200" w:firstLine="420"/>
      </w:pPr>
      <w:r>
        <w:t>2.2矿物掺合料对砂浆性能的影响</w:t>
      </w:r>
    </w:p>
    <w:p w14:paraId="0531F191" w14:textId="77777777" w:rsidR="001C2683" w:rsidRDefault="00C95ED0" w:rsidP="000A193F">
      <w:pPr>
        <w:spacing w:line="360" w:lineRule="auto"/>
        <w:ind w:firstLineChars="200" w:firstLine="420"/>
      </w:pPr>
      <w:r>
        <w:rPr>
          <w:rFonts w:hint="eastAsia"/>
        </w:rPr>
        <w:t>在</w:t>
      </w:r>
      <w:r>
        <w:t>A3组基础上,掺入粉煤灰</w:t>
      </w:r>
      <w:proofErr w:type="gramStart"/>
      <w:r>
        <w:t>与硅灰改性</w:t>
      </w:r>
      <w:proofErr w:type="gramEnd"/>
      <w:r>
        <w:t>红砖骨料砂浆,两种矿物掺合料对砂浆流动度、表观密度、导热系数的影响如表4所示。相较于A3组粉煤灰掺量为0%,B1、B2、B3组的粉煤灰掺量分别为20%、30%、40% ;基于B2组,又掺入</w:t>
      </w:r>
      <w:proofErr w:type="gramStart"/>
      <w:r>
        <w:t>硅灰进行</w:t>
      </w:r>
      <w:proofErr w:type="gramEnd"/>
      <w:r>
        <w:t>研究，B4、B5、B6组</w:t>
      </w:r>
      <w:proofErr w:type="gramStart"/>
      <w:r>
        <w:t>的硅灰掺量</w:t>
      </w:r>
      <w:proofErr w:type="gramEnd"/>
      <w:r>
        <w:t>分别为2.5%、5.0%、 7.5%。</w:t>
      </w:r>
    </w:p>
    <w:p w14:paraId="540364BD" w14:textId="29BA73AE" w:rsidR="001C2683" w:rsidRDefault="001C2683" w:rsidP="000A193F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7BCA5BCC" wp14:editId="0EF3601A">
            <wp:extent cx="3017520" cy="158496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D1C82" w14:textId="680CF442" w:rsidR="00C95ED0" w:rsidRDefault="00C95ED0" w:rsidP="000A193F">
      <w:pPr>
        <w:spacing w:line="360" w:lineRule="auto"/>
        <w:ind w:firstLineChars="200" w:firstLine="420"/>
      </w:pPr>
      <w:r>
        <w:rPr>
          <w:rFonts w:hint="eastAsia"/>
        </w:rPr>
        <w:t>随着粉煤灰掺量的增加</w:t>
      </w:r>
      <w:r>
        <w:t>,砂浆流动度逐渐增大,由A3组的140mm增加到B3组( 40%粉煤灰)对应的151mm ,表观密度与导热系数均出现了小幅度降低。这是由于粉煤灰密度比水泥低,用粉煤灰取代水</w:t>
      </w:r>
      <w:r>
        <w:rPr>
          <w:rFonts w:hint="eastAsia"/>
        </w:rPr>
        <w:t>泥</w:t>
      </w:r>
      <w:r>
        <w:t>,降低了砂浆试样的表观密度</w:t>
      </w:r>
      <w:r>
        <w:rPr>
          <w:rFonts w:hint="eastAsia"/>
        </w:rPr>
        <w:t>。</w:t>
      </w:r>
    </w:p>
    <w:p w14:paraId="761D2A3C" w14:textId="7156C5D2" w:rsidR="00C95ED0" w:rsidRDefault="00C95ED0" w:rsidP="000A193F">
      <w:pPr>
        <w:spacing w:line="360" w:lineRule="auto"/>
        <w:ind w:firstLineChars="200" w:firstLine="420"/>
      </w:pPr>
      <w:proofErr w:type="gramStart"/>
      <w:r>
        <w:t>随着硅灰掺量</w:t>
      </w:r>
      <w:proofErr w:type="gramEnd"/>
      <w:r>
        <w:t>的增加，砂浆流动度明显减小，由末</w:t>
      </w:r>
      <w:proofErr w:type="gramStart"/>
      <w:r>
        <w:t>掺硅灰组</w:t>
      </w:r>
      <w:proofErr w:type="gramEnd"/>
      <w:r>
        <w:t>B2所对应的149 mm降至掺7.5%</w:t>
      </w:r>
      <w:proofErr w:type="gramStart"/>
      <w:r>
        <w:t>硅灰</w:t>
      </w:r>
      <w:proofErr w:type="gramEnd"/>
      <w:r>
        <w:t>(B6组)的130 mm)。在红砖砂浆中引入硅灰，会增大需水量，提升体系的密实程度.因此，硬化浆体的表</w:t>
      </w:r>
      <w:r>
        <w:rPr>
          <w:rFonts w:hint="eastAsia"/>
        </w:rPr>
        <w:t>观密度增大</w:t>
      </w:r>
      <w:r>
        <w:t>,导热系数也出现小幅度增加,分别由B2组的1597 .3kg/m3 ,0.78W/m K变为1620.5kg/m3、0 82W/m- K。</w:t>
      </w:r>
    </w:p>
    <w:p w14:paraId="58C30D6B" w14:textId="77777777" w:rsidR="001C2683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两种矿物掺合料对砂浆力学性能的影响如图</w:t>
      </w:r>
      <w:r>
        <w:t>5、图6所示。</w:t>
      </w:r>
    </w:p>
    <w:p w14:paraId="7E173820" w14:textId="77777777" w:rsidR="001C2683" w:rsidRDefault="00C95ED0" w:rsidP="000A193F">
      <w:pPr>
        <w:spacing w:line="360" w:lineRule="auto"/>
        <w:ind w:leftChars="200" w:left="420" w:firstLineChars="200" w:firstLine="420"/>
      </w:pPr>
      <w:r>
        <w:cr/>
      </w:r>
      <w:r w:rsidR="001C2683">
        <w:rPr>
          <w:noProof/>
        </w:rPr>
        <w:drawing>
          <wp:inline distT="0" distB="0" distL="0" distR="0" wp14:anchorId="675B6E62" wp14:editId="7295DEEE">
            <wp:extent cx="2334895" cy="1603375"/>
            <wp:effectExtent l="0" t="0" r="825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CC7DC" w14:textId="674A2679" w:rsidR="00C95ED0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每组试样的强度均随着养护龄期持续增大。随着粉煤灰掺量的增加</w:t>
      </w:r>
      <w:r>
        <w:t>,各组的7d与28d强度均逐渐降低。由于粉煤灰早期的反应活性低于水泥,对强度的贡献率低。相较于</w:t>
      </w:r>
      <w:r>
        <w:lastRenderedPageBreak/>
        <w:t>未掺粉煤灰的试样A3 ,掺入粉煤灰的试样在28~56d龄期内强度出现较大增长，粉煤灰具有优异的火山灰效应，可以持续性地在本体系中反应，生成二次水化产物、改善结构、优化孔隙，从而提升强度。掺入0%、20%、30%、40%粉煤灰试样的56d强度分别为：13.96、15.68、14.08、12.55MPa，其中掺入30%粉煤灰试样的后期强度超过了基准组A3。由于添加粉煤灰能降低材料成本，综合考虑性能与成本，选用30%掺量的粉煤灰(B2)继续开</w:t>
      </w:r>
      <w:r>
        <w:rPr>
          <w:rFonts w:hint="eastAsia"/>
        </w:rPr>
        <w:t>展后续研究</w:t>
      </w:r>
      <w:r w:rsidR="000A193F">
        <w:rPr>
          <w:rFonts w:hint="eastAsia"/>
        </w:rPr>
        <w:t>.</w:t>
      </w:r>
    </w:p>
    <w:p w14:paraId="7F882F1D" w14:textId="7FC297E5" w:rsidR="00C95ED0" w:rsidRDefault="00C95ED0" w:rsidP="000A193F">
      <w:pPr>
        <w:spacing w:line="360" w:lineRule="auto"/>
        <w:ind w:leftChars="200" w:left="420" w:firstLineChars="200" w:firstLine="420"/>
      </w:pPr>
    </w:p>
    <w:p w14:paraId="7F882F1D" w14:textId="7FC297E5" w:rsidR="00C95ED0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在</w:t>
      </w:r>
      <w:r>
        <w:t>B2组的基础上,掺入</w:t>
      </w:r>
      <w:proofErr w:type="gramStart"/>
      <w:r>
        <w:t>硅灰开展</w:t>
      </w:r>
      <w:proofErr w:type="gramEnd"/>
      <w:r>
        <w:t xml:space="preserve">进一步的改性研究。 </w:t>
      </w:r>
      <w:proofErr w:type="gramStart"/>
      <w:r>
        <w:t>随着硅灰掺量</w:t>
      </w:r>
      <w:proofErr w:type="gramEnd"/>
      <w:r>
        <w:t>增加,其抗折、抗压强度均先出现增长, 56d强度从B2组的14 08MPa ,增加到18 45MPa (</w:t>
      </w:r>
      <w:proofErr w:type="gramStart"/>
      <w:r>
        <w:t>硅灰掺量</w:t>
      </w:r>
      <w:proofErr w:type="gramEnd"/>
      <w:r>
        <w:t>5%) ;当掺量超过5%时,</w:t>
      </w:r>
      <w:proofErr w:type="gramStart"/>
      <w:r>
        <w:t>期学性能</w:t>
      </w:r>
      <w:proofErr w:type="gramEnd"/>
      <w:r>
        <w:t>降低，抗压强度值减少到17.91MPa(B6)。</w:t>
      </w:r>
      <w:proofErr w:type="gramStart"/>
      <w:r>
        <w:t>硅灰是</w:t>
      </w:r>
      <w:proofErr w:type="gramEnd"/>
      <w:r>
        <w:t>一种微米级的超细粉末，掺入到砂浆中时，会显著增强体系的密实性，同时也会降低流动性.因此，不能掺入过多硅灰，否则会因为搅拌不均匀而导致强度</w:t>
      </w:r>
      <w:r>
        <w:rPr>
          <w:rFonts w:hint="eastAsia"/>
        </w:rPr>
        <w:t>下降</w:t>
      </w:r>
      <w:r>
        <w:t>11。</w:t>
      </w:r>
    </w:p>
    <w:p w14:paraId="26845CE7" w14:textId="112661FB" w:rsidR="00C95ED0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研究表明</w:t>
      </w:r>
      <w:r>
        <w:t>,粉煤灰掺量为30% ,</w:t>
      </w:r>
      <w:proofErr w:type="gramStart"/>
      <w:r>
        <w:t>硅灰掺量</w:t>
      </w:r>
      <w:proofErr w:type="gramEnd"/>
      <w:r>
        <w:t>为5%的红砖骨料砂浆( B5)具有较好的流动性、力学性能、经济效益。</w:t>
      </w:r>
    </w:p>
    <w:p w14:paraId="6EBC83A7" w14:textId="511385F8" w:rsidR="00C95ED0" w:rsidRDefault="00C95ED0" w:rsidP="000A193F">
      <w:pPr>
        <w:spacing w:line="360" w:lineRule="auto"/>
        <w:ind w:leftChars="200" w:left="420" w:firstLineChars="200" w:firstLine="420"/>
      </w:pPr>
    </w:p>
    <w:p w14:paraId="6EBC83A7" w14:textId="511385F8" w:rsidR="00C95ED0" w:rsidRDefault="00C95ED0" w:rsidP="000A193F">
      <w:pPr>
        <w:spacing w:line="360" w:lineRule="auto"/>
        <w:ind w:leftChars="200" w:left="420" w:firstLineChars="200" w:firstLine="420"/>
      </w:pPr>
      <w:r>
        <w:t>2.3纤维对砂浆性能的影响</w:t>
      </w:r>
    </w:p>
    <w:p w14:paraId="70B7522B" w14:textId="42784BD0" w:rsidR="00C95ED0" w:rsidRDefault="00C95ED0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在</w:t>
      </w:r>
      <w:r>
        <w:t>B5组基础上,掺入聚丙烯纤维，旨在提升红砖骨料砂浆的抗折、抗裂性能, 分别掺入0.5%、1.0%的纤维进行试验研究。随着纤维用量的增加,砂浆流动度明显降低,由B5组的137mm增加到C2组( 1%</w:t>
      </w:r>
      <w:r>
        <w:rPr>
          <w:rFonts w:hint="eastAsia"/>
        </w:rPr>
        <w:t>聚丙烯纤维</w:t>
      </w:r>
      <w:r>
        <w:t>)对应的120mm。加入纤维降低了新拌浆体的和易性[121。由于聚丙烯纤维密度低,能传热,导致掺入纤维的试样表观密度出现小幅度降低,导热系数出现轻微升高如表5所示。</w:t>
      </w:r>
    </w:p>
    <w:p w14:paraId="1C01418F" w14:textId="602FAB38" w:rsidR="000A193F" w:rsidRDefault="000A193F" w:rsidP="000A193F">
      <w:pPr>
        <w:spacing w:line="360" w:lineRule="auto"/>
        <w:ind w:leftChars="200" w:left="420"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4968D0AA" wp14:editId="26C1498F">
            <wp:extent cx="3017520" cy="90233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2D23B" w14:textId="77777777" w:rsidR="009A06D6" w:rsidRDefault="009A06D6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聚丙烯纤维对砂浆力学性能的影响如图</w:t>
      </w:r>
      <w:r>
        <w:t>7、图8所示。</w:t>
      </w:r>
    </w:p>
    <w:p w14:paraId="5EBCB010" w14:textId="2FD404DD" w:rsidR="009A06D6" w:rsidRDefault="000A193F" w:rsidP="000A193F">
      <w:pPr>
        <w:spacing w:line="360" w:lineRule="auto"/>
        <w:ind w:leftChars="200" w:left="420" w:firstLineChars="200" w:firstLine="420"/>
      </w:pPr>
      <w:r>
        <w:rPr>
          <w:noProof/>
        </w:rPr>
        <w:lastRenderedPageBreak/>
        <w:drawing>
          <wp:inline distT="0" distB="0" distL="0" distR="0" wp14:anchorId="6B7A0606" wp14:editId="4338FF58">
            <wp:extent cx="2585085" cy="1682750"/>
            <wp:effectExtent l="0" t="0" r="571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CB010" w14:textId="2FD404DD" w:rsidR="009A06D6" w:rsidRDefault="009A06D6" w:rsidP="000A193F">
      <w:pPr>
        <w:spacing w:line="360" w:lineRule="auto"/>
        <w:ind w:leftChars="200" w:left="420" w:firstLineChars="200" w:firstLine="420"/>
      </w:pPr>
      <w:r>
        <w:t>如图可知，掺入0.5%的纤维，抗折强度大幅提高，56d强度从B5组的6.17MPa升高到C1组的6.70MPa。而当掺入1%的纤维时，56d抗折强度值为632 MPa，强度出现下降，说明此时纤维过量。随着纤维的加入，抗压强度均出现了下降，考虑到纤维的成本与对性能的影响，0.5%的纤维掺量较合适。</w:t>
      </w:r>
    </w:p>
    <w:p w14:paraId="5EBCB010" w14:textId="2FD404DD" w:rsidR="009A06D6" w:rsidRDefault="009A06D6" w:rsidP="000A193F">
      <w:pPr>
        <w:spacing w:line="360" w:lineRule="auto"/>
        <w:ind w:firstLineChars="200" w:firstLine="420"/>
      </w:pPr>
      <w:r>
        <w:t>3结语</w:t>
      </w:r>
    </w:p>
    <w:p w14:paraId="37FC9358" w14:textId="6F6A9D8C" w:rsidR="009A06D6" w:rsidRDefault="009A06D6" w:rsidP="000A193F">
      <w:pPr>
        <w:spacing w:line="360" w:lineRule="auto"/>
        <w:ind w:leftChars="200" w:left="420" w:firstLineChars="200" w:firstLine="420"/>
      </w:pPr>
    </w:p>
    <w:p w14:paraId="37FC9358" w14:textId="6F6A9D8C" w:rsidR="009A06D6" w:rsidRDefault="009A06D6" w:rsidP="000A193F">
      <w:pPr>
        <w:spacing w:line="360" w:lineRule="auto"/>
        <w:ind w:leftChars="200" w:left="420" w:firstLineChars="200" w:firstLine="420"/>
      </w:pPr>
      <w:r>
        <w:rPr>
          <w:rFonts w:hint="eastAsia"/>
        </w:rPr>
        <w:t>采用老房子维修工程中拆卸的废弃红砖作为再生骨料</w:t>
      </w:r>
      <w:r>
        <w:t>,利用其轻质多孔的特点,制备绿色轻质的红砖骨料砂浆。研究了引气剂、粉煤灰、矿粉、聚丙烯纤维掺量对红砖骨料砂浆流动度、表观密度、导热系</w:t>
      </w:r>
      <w:r>
        <w:rPr>
          <w:rFonts w:hint="eastAsia"/>
        </w:rPr>
        <w:t>数、抗压强度、抗折强度等的影响</w:t>
      </w:r>
      <w:r>
        <w:t>,得到结论:</w:t>
      </w:r>
    </w:p>
    <w:p w14:paraId="6FAD5CA6" w14:textId="364AB842" w:rsidR="009A06D6" w:rsidRDefault="009A06D6" w:rsidP="000A193F">
      <w:pPr>
        <w:spacing w:line="360" w:lineRule="auto"/>
        <w:ind w:leftChars="200" w:left="420" w:firstLineChars="200" w:firstLine="420"/>
      </w:pPr>
      <w:r>
        <w:t>(1 )引气剂可以改善浆体的和易性, 增大流动度。由于引气剂引入微气泡,还降低了砂浆的表观密度与导热系数,掺入2%o引气剂较合适。</w:t>
      </w:r>
    </w:p>
    <w:p w14:paraId="68C849A8" w14:textId="4A122CBA" w:rsidR="009A06D6" w:rsidRDefault="009A06D6" w:rsidP="000A193F">
      <w:pPr>
        <w:spacing w:line="360" w:lineRule="auto"/>
        <w:ind w:leftChars="200" w:left="420" w:firstLineChars="200" w:firstLine="420"/>
      </w:pPr>
      <w:r>
        <w:t>(2) 20% ~ 30%掺量的粉煤灰能够进一步改 善砂浆的流动性,同时提升中后期力学性能;掺入5%</w:t>
      </w:r>
      <w:proofErr w:type="gramStart"/>
      <w:r>
        <w:t>的硅粉能</w:t>
      </w:r>
      <w:proofErr w:type="gramEnd"/>
      <w:r>
        <w:t>显著增强材料的密实性,提升强度。</w:t>
      </w:r>
    </w:p>
    <w:p w14:paraId="66BEADE3" w14:textId="3C3EA379" w:rsidR="009A06D6" w:rsidRDefault="009A06D6" w:rsidP="000A193F">
      <w:pPr>
        <w:spacing w:line="360" w:lineRule="auto"/>
        <w:ind w:leftChars="200" w:left="420" w:firstLineChars="200" w:firstLine="420"/>
      </w:pPr>
      <w:r>
        <w:t>(3 )添加0 5%、1.0%的聚丙烯纤维 能增大红砖骨料砂浆的抗折强度,提升其抗折阻裂能力。</w:t>
      </w:r>
    </w:p>
    <w:p w14:paraId="22D202F7" w14:textId="55AF2C2D" w:rsidR="009A06D6" w:rsidRDefault="009A06D6" w:rsidP="000A193F">
      <w:pPr>
        <w:spacing w:line="360" w:lineRule="auto"/>
        <w:ind w:leftChars="200" w:left="420" w:firstLineChars="200" w:firstLine="420"/>
        <w:rPr>
          <w:rFonts w:hint="eastAsia"/>
        </w:rPr>
      </w:pPr>
      <w:r>
        <w:t>(4 )试验利用废弃红砖,制备出易成模浇筑(流动性≥130mm) , 轻质(表观密度=1600 kg/m3 ),导热系数为0 8W/m K ,28d强度达15MPa的红砖骨料砂浆,适合用做轻质保温墙</w:t>
      </w:r>
      <w:proofErr w:type="gramStart"/>
      <w:r>
        <w:t>体材</w:t>
      </w:r>
      <w:proofErr w:type="gramEnd"/>
      <w:r>
        <w:t>料。</w:t>
      </w:r>
      <w:r>
        <w:cr/>
      </w:r>
    </w:p>
    <w:p w14:paraId="7E71F0B9" w14:textId="12186EB3" w:rsidR="00B249D8" w:rsidRDefault="00B249D8" w:rsidP="00B249D8"/>
    <w:p w14:paraId="20DC19DE" w14:textId="2EE9CB84" w:rsidR="00D97095" w:rsidRDefault="00D97095" w:rsidP="00BB19B2"/>
    <w:p w14:paraId="73D38718" w14:textId="68ADDF63" w:rsidR="00C85199" w:rsidRDefault="00C85199" w:rsidP="00BB19B2"/>
    <w:p w14:paraId="1B59C9D3" w14:textId="2DF1A4A4" w:rsidR="00C85199" w:rsidRDefault="00C85199" w:rsidP="00BB19B2"/>
    <w:p w14:paraId="5D4D72B6" w14:textId="34FA66E3" w:rsidR="00C85199" w:rsidRDefault="00C85199" w:rsidP="00BB19B2"/>
    <w:p w14:paraId="0CD0BF87" w14:textId="2CF8A2EF" w:rsidR="00C85199" w:rsidRDefault="00C85199" w:rsidP="00BB19B2"/>
    <w:p w14:paraId="1F716B7F" w14:textId="558F8C5C" w:rsidR="00C85199" w:rsidRDefault="00C85199" w:rsidP="00BB19B2"/>
    <w:p w14:paraId="4F23CFC5" w14:textId="1730CBB9" w:rsidR="00C85199" w:rsidRDefault="00C85199" w:rsidP="00BB19B2"/>
    <w:p w14:paraId="42919D1F" w14:textId="0CE147AE" w:rsidR="00B249D8" w:rsidRDefault="00B249D8" w:rsidP="00BB19B2"/>
    <w:p w14:paraId="2F3DB86A" w14:textId="5F83E2C6" w:rsidR="00B249D8" w:rsidRDefault="00B249D8" w:rsidP="00BB19B2"/>
    <w:p w14:paraId="45F46F61" w14:textId="77777777" w:rsidR="00B249D8" w:rsidRDefault="00B249D8" w:rsidP="00BB19B2">
      <w:pPr>
        <w:rPr>
          <w:rFonts w:hint="eastAsia"/>
        </w:rPr>
      </w:pPr>
    </w:p>
    <w:sectPr w:rsidR="00B2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B2"/>
    <w:rsid w:val="000A193F"/>
    <w:rsid w:val="001C2683"/>
    <w:rsid w:val="00637AA2"/>
    <w:rsid w:val="006D0848"/>
    <w:rsid w:val="009A06D6"/>
    <w:rsid w:val="00B249D8"/>
    <w:rsid w:val="00BB19B2"/>
    <w:rsid w:val="00C85199"/>
    <w:rsid w:val="00C95ED0"/>
    <w:rsid w:val="00D97095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207F"/>
  <w15:chartTrackingRefBased/>
  <w15:docId w15:val="{ACB28B6B-6913-4DF2-B68D-28F1BE8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xiaoqi</dc:creator>
  <cp:keywords/>
  <dc:description/>
  <cp:lastModifiedBy>wu xiaoqi</cp:lastModifiedBy>
  <cp:revision>2</cp:revision>
  <dcterms:created xsi:type="dcterms:W3CDTF">2022-03-11T12:32:00Z</dcterms:created>
  <dcterms:modified xsi:type="dcterms:W3CDTF">2022-03-11T13:22:00Z</dcterms:modified>
</cp:coreProperties>
</file>