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hint="eastAsia"/>
        </w:rPr>
        <w:t>玻璃幕墙光污染分析报告</w:t>
      </w:r>
    </w:p>
    <w:p>
      <w:pPr>
        <w:pStyle w:val="2"/>
        <w:keepNext w:val="0"/>
        <w:keepLines w:val="0"/>
        <w:widowControl/>
        <w:suppressLineNumbers w:val="0"/>
      </w:pPr>
      <w:r>
        <w:t>本项目有高层楼宇。如用玻璃幕墙装饰外墙，会产生光污染，给城市带来热岛效应，对环境有坏的影响。“光污染”是指人类活动对光环境造成危害，使人的视觉和健康受到影响的现象。在阳光照耀下光芒四射、强烈的反射光使行人和司机眩目、视觉不适，影响交通安全；长期受强光污染影响会损伤眼睛、影响人的精神状态，影响健康，强烈的反射光还会使局部温度升高。据光学专家测定，镜面玻璃的反射系数达82％～90％，比毛面砖石类外装饰建筑墙面的反射系数大10 倍左右，大大超过人体所能承受的范围。研究发现，长时间在白色光亮污染环境下工作和生活的人，易导致视力下降，同时还会使人产生头昏目眩、食欲下降等类似神经衰弱的病症。因玻璃幕墙对周围建筑和街景的折射而造成的错觉，使交通事故层出不穷。</w:t>
      </w:r>
    </w:p>
    <w:p>
      <w:pPr>
        <w:pStyle w:val="2"/>
        <w:keepNext w:val="0"/>
        <w:keepLines w:val="0"/>
        <w:widowControl/>
        <w:suppressLineNumbers w:val="0"/>
      </w:pPr>
      <w:r>
        <w:t>如1996 年8 月，上海市10 多户居民联名状告居住附近的“高层邻居”，原因是这些高楼大厦外墙装饰的玻璃幕墙大面积强烈光，炎炎夏日，太阳光被反射到居民室内，不仅光亮刺眼，而且造成室内急骤升温，对其正常生活和工作造成严重影响。同年11 年，在北京朝阳区发生的一个奇事更让人领教了玻璃幕墙反光的厉害。一辆停放在商场旁边的小轿车，因正好被幕墙反射的太阳光照射，加上镀膜玻璃安装不平整，造成聚光效果，把轿车上的门橡胶密封条烤化到“流泪”。</w:t>
      </w:r>
    </w:p>
    <w:p>
      <w:pPr>
        <w:pStyle w:val="2"/>
        <w:keepNext w:val="0"/>
        <w:keepLines w:val="0"/>
        <w:widowControl/>
        <w:suppressLineNumbers w:val="0"/>
      </w:pPr>
      <w:r>
        <w:t>同时，幕墙玻璃像一面巨型的镜子，在太阳光的照射下，烟烟闪光，严重影响着街道上的车辆和行人的交通安全，北京的一些司机反映，下午四时许从西往东经过西客站，强烈的反光刺激得眼睛都睁不开，若不警惕，这种光污染造成的交通事故恐怕就难以避免。</w:t>
      </w:r>
    </w:p>
    <w:p>
      <w:pPr>
        <w:pStyle w:val="2"/>
        <w:keepNext w:val="0"/>
        <w:keepLines w:val="0"/>
        <w:widowControl/>
        <w:suppressLineNumbers w:val="0"/>
      </w:pPr>
      <w:r>
        <w:t>综合以上分析，鉴于玻璃幕墙容易产生的光污染及带来的其它环境影响，建议项目建设方装饰高层楼宇时，尽量采用瓷砖或者哑光性质的玻璃幕墙，以避免光污染事故的发生。</w:t>
      </w:r>
    </w:p>
    <w:p>
      <w:pPr>
        <w:pStyle w:val="2"/>
        <w:keepNext w:val="0"/>
        <w:keepLines w:val="0"/>
        <w:widowControl/>
        <w:suppressLineNumbers w:val="0"/>
      </w:pPr>
      <w:r>
        <w:t>光污染影响分析</w:t>
      </w:r>
    </w:p>
    <w:p>
      <w:pPr>
        <w:pStyle w:val="2"/>
        <w:keepNext w:val="0"/>
        <w:keepLines w:val="0"/>
        <w:widowControl/>
        <w:suppressLineNumbers w:val="0"/>
      </w:pPr>
      <w:r>
        <w:t>光污染概述</w:t>
      </w:r>
    </w:p>
    <w:p>
      <w:pPr>
        <w:pStyle w:val="2"/>
        <w:keepNext w:val="0"/>
        <w:keepLines w:val="0"/>
        <w:widowControl/>
        <w:suppressLineNumbers w:val="0"/>
      </w:pPr>
      <w:r>
        <w:t>光污染泛指影响自然环境，对人类正常生活、工作、休息和娱乐带来不利影响，损害人们观察物体的能力，引起人体不舒服感和损害人体健康的各种光，国际上一般将其分为白亮污染、人工白昼、彩光污染。</w:t>
      </w:r>
    </w:p>
    <w:p>
      <w:pPr>
        <w:pStyle w:val="2"/>
        <w:keepNext w:val="0"/>
        <w:keepLines w:val="0"/>
        <w:widowControl/>
        <w:suppressLineNumbers w:val="0"/>
      </w:pPr>
      <w:r>
        <w:t>本项目产生污染分析</w:t>
      </w:r>
    </w:p>
    <w:p>
      <w:pPr>
        <w:pStyle w:val="2"/>
        <w:keepNext w:val="0"/>
        <w:keepLines w:val="0"/>
        <w:widowControl/>
        <w:suppressLineNumbers w:val="0"/>
      </w:pPr>
      <w:r>
        <w:t>对本项目而言，可能带来的光污染在昼间集中表现为玻璃幕墙引起的白亮污染，夜间表现为人工白昼（灯光）污染。</w:t>
      </w:r>
    </w:p>
    <w:p>
      <w:pPr>
        <w:pStyle w:val="2"/>
        <w:keepNext w:val="0"/>
        <w:keepLines w:val="0"/>
        <w:widowControl/>
        <w:suppressLineNumbers w:val="0"/>
      </w:pPr>
      <w:bookmarkStart w:id="0" w:name="_GoBack"/>
      <w:bookmarkEnd w:id="0"/>
      <w:r>
        <w:t>玻璃幕墙的光污染影响分析</w:t>
      </w:r>
    </w:p>
    <w:p>
      <w:pPr>
        <w:pStyle w:val="2"/>
        <w:keepNext w:val="0"/>
        <w:keepLines w:val="0"/>
        <w:widowControl/>
        <w:suppressLineNumbers w:val="0"/>
      </w:pPr>
      <w:r>
        <w:t>（1）玻璃幕墙选材方案分析</w:t>
      </w:r>
    </w:p>
    <w:p>
      <w:pPr>
        <w:pStyle w:val="2"/>
        <w:keepNext w:val="0"/>
        <w:keepLines w:val="0"/>
        <w:widowControl/>
        <w:suppressLineNumbers w:val="0"/>
      </w:pPr>
      <w:r>
        <w:t>根据建设单位提供的玻璃幕墙比选方案可知，建设项目拟选用双层通风式玻璃幕墙，该系统由两层玻璃构成，空气能够在中间的夹层中流通，双层外幕墙设置太阳能收集器，使用太阳能电池玻璃，内层选用低辐射玻璃。夏季，外层玻璃幕墙可以充分利用太阳能；冬季双层玻璃又可以起到保温作用，防止室内热量的散失。项目选择双层玻璃幕墙，外层选用太阳能电池玻璃，内层选用低辐射玻璃，对于建筑节能及消减光污染是非常有利的。</w:t>
      </w:r>
    </w:p>
    <w:p>
      <w:pPr>
        <w:pStyle w:val="2"/>
        <w:keepNext w:val="0"/>
        <w:keepLines w:val="0"/>
        <w:widowControl/>
        <w:suppressLineNumbers w:val="0"/>
      </w:pPr>
      <w:r>
        <w:t>（2）玻璃幕墙反射光强度计算</w:t>
      </w:r>
    </w:p>
    <w:p>
      <w:pPr>
        <w:pStyle w:val="2"/>
        <w:keepNext w:val="0"/>
        <w:keepLines w:val="0"/>
        <w:widowControl/>
        <w:suppressLineNumbers w:val="0"/>
      </w:pPr>
      <w:r>
        <w:t>为了解本项目玻璃幕墙在选用反射率低于0.3的玻璃后所造成的光污染程度，本报告对玻璃幕墙有害光反射进行了计算。</w:t>
      </w:r>
    </w:p>
    <w:p>
      <w:pPr>
        <w:pStyle w:val="2"/>
        <w:keepNext w:val="0"/>
        <w:keepLines w:val="0"/>
        <w:widowControl/>
        <w:suppressLineNumbers w:val="0"/>
      </w:pPr>
      <w:r>
        <w:t>结果显示，玻璃幕墙上太阳光影像的光亮在晴天时很高。按照不舒适眩光评价等级的规定，晴天时亮度已经远远超出了眩光评价等级中亮度的最高值，说明在如此高的亮度下人眼所能感受到的眩光是不能忍受的。</w:t>
      </w:r>
    </w:p>
    <w:p>
      <w:pPr>
        <w:pStyle w:val="2"/>
        <w:keepNext w:val="0"/>
        <w:keepLines w:val="0"/>
        <w:widowControl/>
        <w:suppressLineNumbers w:val="0"/>
      </w:pPr>
      <w:r>
        <w:t>幕墙上的太阳光影像反射到人眼上的光照度与距离的平方成反比。据此分析，拟建项目的玻璃幕墙在进行合理选材后所造成的光污染的影响范围基本集中在建筑物的外立面的10米内。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05E0F"/>
    <w:rsid w:val="03A0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2022-03-13T08:58:00Z</dcterms:created>
  <dc:creator>dell</dc:creator>
  <cp:lastModifiedBy>dell</cp:lastModifiedBy>
  <dcterms:modified xsi:type="dcterms:W3CDTF">2022-03-13T09:00:07Z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81C0EAF74DBF44A089D92F5EA0666E71</vt:lpwstr>
  </property>
</Properties>
</file>