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60E3" w14:textId="2820A474" w:rsidR="00FD099E" w:rsidRPr="00FD099E" w:rsidRDefault="00FD099E" w:rsidP="00FD099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铁炉湖社区活动中心</w:t>
      </w:r>
      <w:r>
        <w:rPr>
          <w:rFonts w:hint="eastAsia"/>
          <w:b/>
          <w:bCs/>
          <w:sz w:val="36"/>
          <w:szCs w:val="36"/>
        </w:rPr>
        <w:t>“错时停车”管理办法</w:t>
      </w:r>
    </w:p>
    <w:p w14:paraId="3009B6F6" w14:textId="77777777" w:rsidR="00FD099E" w:rsidRDefault="00FD099E" w:rsidP="00FD099E">
      <w:pPr>
        <w:rPr>
          <w:rFonts w:eastAsia="仿宋_GB2312"/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为积极配合省市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节约环保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的政策，节约土地资源，充分挖掘停车泊位资源，缓解附近住宅区停车难的问题，特制定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错时停车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管理办法。本办法于建材城运营起实施，具体内容如下：</w:t>
      </w:r>
    </w:p>
    <w:p w14:paraId="7FBCD4AE" w14:textId="25AF26FF" w:rsidR="00FD099E" w:rsidRDefault="00FD099E" w:rsidP="00FD099E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一、</w:t>
      </w:r>
      <w:r w:rsidR="00267C9D" w:rsidRPr="00267C9D">
        <w:rPr>
          <w:rFonts w:eastAsia="仿宋_GB2312" w:hint="eastAsia"/>
          <w:sz w:val="30"/>
          <w:szCs w:val="30"/>
        </w:rPr>
        <w:t>铁炉湖社区活动中心</w:t>
      </w:r>
      <w:r>
        <w:rPr>
          <w:rFonts w:eastAsia="仿宋_GB2312"/>
          <w:sz w:val="30"/>
          <w:szCs w:val="30"/>
        </w:rPr>
        <w:t>地上车位</w:t>
      </w:r>
      <w:r w:rsidR="00267C9D">
        <w:rPr>
          <w:rFonts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个</w:t>
      </w:r>
      <w:r w:rsidR="002625C6">
        <w:rPr>
          <w:rFonts w:eastAsia="仿宋_GB2312" w:hint="eastAsia"/>
          <w:sz w:val="30"/>
          <w:szCs w:val="30"/>
        </w:rPr>
        <w:t>（其中无障碍停车位</w:t>
      </w:r>
      <w:r w:rsidR="002625C6">
        <w:rPr>
          <w:rFonts w:eastAsia="仿宋_GB2312" w:hint="eastAsia"/>
          <w:sz w:val="30"/>
          <w:szCs w:val="30"/>
        </w:rPr>
        <w:t>2</w:t>
      </w:r>
      <w:r w:rsidR="002625C6">
        <w:rPr>
          <w:rFonts w:eastAsia="仿宋_GB2312" w:hint="eastAsia"/>
          <w:sz w:val="30"/>
          <w:szCs w:val="30"/>
        </w:rPr>
        <w:t>个）</w:t>
      </w:r>
      <w:r>
        <w:rPr>
          <w:rFonts w:eastAsia="仿宋_GB2312"/>
          <w:sz w:val="30"/>
          <w:szCs w:val="30"/>
        </w:rPr>
        <w:t>，错时向附近居民开放，开放时间</w:t>
      </w:r>
      <w:r>
        <w:rPr>
          <w:rFonts w:eastAsia="仿宋_GB2312"/>
          <w:sz w:val="30"/>
          <w:szCs w:val="30"/>
        </w:rPr>
        <w:t>19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>00——</w:t>
      </w:r>
      <w:r>
        <w:rPr>
          <w:rFonts w:eastAsia="仿宋_GB2312"/>
          <w:sz w:val="30"/>
          <w:szCs w:val="30"/>
        </w:rPr>
        <w:t>次日</w:t>
      </w:r>
      <w:r w:rsidR="002625C6">
        <w:rPr>
          <w:rFonts w:eastAsia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>00</w:t>
      </w:r>
      <w:r>
        <w:rPr>
          <w:rFonts w:eastAsia="仿宋_GB2312"/>
          <w:sz w:val="30"/>
          <w:szCs w:val="30"/>
        </w:rPr>
        <w:t>。超过开放时间未提车的车主，收取停车费用</w:t>
      </w:r>
      <w:r>
        <w:rPr>
          <w:rFonts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/</w:t>
      </w:r>
      <w:r>
        <w:rPr>
          <w:rFonts w:eastAsia="仿宋_GB2312"/>
          <w:sz w:val="30"/>
          <w:szCs w:val="30"/>
        </w:rPr>
        <w:t>小时。</w:t>
      </w:r>
    </w:p>
    <w:p w14:paraId="0A3804D6" w14:textId="77777777" w:rsidR="00FD099E" w:rsidRDefault="00FD099E" w:rsidP="00FD099E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二、车主应按规定服从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错时停车管理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，每月超时提车超过</w:t>
      </w:r>
      <w:r>
        <w:rPr>
          <w:rFonts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次的车主将取消次月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错时停车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资格。</w:t>
      </w:r>
    </w:p>
    <w:p w14:paraId="221E2F54" w14:textId="3153577A" w:rsidR="00FD099E" w:rsidRDefault="00FD099E" w:rsidP="00FD099E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三、本办法由</w:t>
      </w:r>
      <w:r w:rsidR="002625C6" w:rsidRPr="002625C6">
        <w:rPr>
          <w:rFonts w:eastAsia="仿宋_GB2312" w:hint="eastAsia"/>
          <w:sz w:val="30"/>
          <w:szCs w:val="30"/>
        </w:rPr>
        <w:t>铁炉湖社区活动中心</w:t>
      </w:r>
      <w:r>
        <w:rPr>
          <w:rFonts w:eastAsia="仿宋_GB2312"/>
          <w:sz w:val="30"/>
          <w:szCs w:val="30"/>
        </w:rPr>
        <w:t>综合管理部门负责日常管理和服务保障工作，如遇重大活动或其他特殊情况需临时取消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错时停车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时，将预先告知车主。</w:t>
      </w:r>
    </w:p>
    <w:p w14:paraId="7B0A7C15" w14:textId="24E17413" w:rsidR="00FD099E" w:rsidRDefault="00FD099E" w:rsidP="00FD099E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四、</w:t>
      </w:r>
      <w:r w:rsidR="00FE2A66" w:rsidRPr="00FE2A66">
        <w:rPr>
          <w:rFonts w:eastAsia="仿宋_GB2312" w:hint="eastAsia"/>
          <w:sz w:val="30"/>
          <w:szCs w:val="30"/>
        </w:rPr>
        <w:t>铁炉湖社区活动中心</w:t>
      </w:r>
      <w:r>
        <w:rPr>
          <w:rFonts w:eastAsia="仿宋_GB2312"/>
          <w:sz w:val="30"/>
          <w:szCs w:val="30"/>
        </w:rPr>
        <w:t>竣工验收后，本办法将在附近</w:t>
      </w:r>
      <w:r w:rsidR="00FE2A66">
        <w:rPr>
          <w:rFonts w:eastAsia="仿宋_GB2312" w:hint="eastAsia"/>
          <w:sz w:val="30"/>
          <w:szCs w:val="30"/>
        </w:rPr>
        <w:t>铁炉湖社区，东坡祠景区</w:t>
      </w:r>
      <w:r>
        <w:rPr>
          <w:rFonts w:eastAsia="仿宋_GB2312"/>
          <w:sz w:val="30"/>
          <w:szCs w:val="30"/>
        </w:rPr>
        <w:t>进行公示。</w:t>
      </w:r>
    </w:p>
    <w:p w14:paraId="5C473846" w14:textId="77777777" w:rsidR="00FD099E" w:rsidRDefault="00FD099E" w:rsidP="00FD099E"/>
    <w:p w14:paraId="3346BF01" w14:textId="77777777" w:rsidR="00FD099E" w:rsidRDefault="00FD099E" w:rsidP="00FD099E"/>
    <w:p w14:paraId="3C1A6095" w14:textId="77777777" w:rsidR="00FD099E" w:rsidRPr="00FE2A66" w:rsidRDefault="00FD099E" w:rsidP="00FD099E">
      <w:pPr>
        <w:rPr>
          <w:rFonts w:hint="eastAsia"/>
        </w:rPr>
      </w:pPr>
    </w:p>
    <w:p w14:paraId="5AF7F816" w14:textId="77777777" w:rsidR="00FD099E" w:rsidRPr="00FE2A66" w:rsidRDefault="00FD099E" w:rsidP="00FD099E">
      <w:pPr>
        <w:rPr>
          <w:rFonts w:hint="eastAsia"/>
        </w:rPr>
      </w:pPr>
    </w:p>
    <w:p w14:paraId="75F55A87" w14:textId="77777777" w:rsidR="00FD099E" w:rsidRDefault="00FD099E" w:rsidP="00FD099E">
      <w:pPr>
        <w:rPr>
          <w:rFonts w:hint="eastAsia"/>
        </w:rPr>
      </w:pPr>
    </w:p>
    <w:p w14:paraId="609ED484" w14:textId="77777777" w:rsidR="00FD099E" w:rsidRDefault="00FD099E" w:rsidP="00FD099E">
      <w:pPr>
        <w:rPr>
          <w:rFonts w:hint="eastAsia"/>
        </w:rPr>
      </w:pPr>
    </w:p>
    <w:p w14:paraId="4D88AF37" w14:textId="313D92AE" w:rsidR="00B66E61" w:rsidRPr="00FE2A66" w:rsidRDefault="00FD099E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hint="eastAsia"/>
        </w:rPr>
        <w:t xml:space="preserve">                                       </w:t>
      </w:r>
      <w:r w:rsidR="00C85145" w:rsidRPr="00C85145">
        <w:rPr>
          <w:rFonts w:ascii="仿宋_GB2312" w:eastAsia="仿宋_GB2312" w:hAnsi="仿宋_GB2312" w:cs="仿宋_GB2312" w:hint="eastAsia"/>
          <w:sz w:val="30"/>
          <w:szCs w:val="30"/>
        </w:rPr>
        <w:t>铁炉湖社区活动中心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综合管理部</w:t>
      </w:r>
    </w:p>
    <w:sectPr w:rsidR="00B66E61" w:rsidRPr="00FE2A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EF47" w14:textId="77777777" w:rsidR="009B04F2" w:rsidRDefault="009B04F2" w:rsidP="00FD099E">
      <w:r>
        <w:separator/>
      </w:r>
    </w:p>
  </w:endnote>
  <w:endnote w:type="continuationSeparator" w:id="0">
    <w:p w14:paraId="6C78001D" w14:textId="77777777" w:rsidR="009B04F2" w:rsidRDefault="009B04F2" w:rsidP="00FD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2EF8" w14:textId="77777777" w:rsidR="009B04F2" w:rsidRDefault="009B04F2" w:rsidP="00FD099E">
      <w:r>
        <w:separator/>
      </w:r>
    </w:p>
  </w:footnote>
  <w:footnote w:type="continuationSeparator" w:id="0">
    <w:p w14:paraId="0B98084C" w14:textId="77777777" w:rsidR="009B04F2" w:rsidRDefault="009B04F2" w:rsidP="00FD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61"/>
    <w:rsid w:val="002625C6"/>
    <w:rsid w:val="00267C9D"/>
    <w:rsid w:val="009B04F2"/>
    <w:rsid w:val="00B66E61"/>
    <w:rsid w:val="00C85145"/>
    <w:rsid w:val="00FD099E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CDB3A"/>
  <w15:chartTrackingRefBased/>
  <w15:docId w15:val="{16B32431-C266-4EF5-B7FF-96BB7EE3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9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9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U</dc:creator>
  <cp:keywords/>
  <dc:description/>
  <cp:lastModifiedBy>Y U</cp:lastModifiedBy>
  <cp:revision>6</cp:revision>
  <dcterms:created xsi:type="dcterms:W3CDTF">2022-03-16T05:11:00Z</dcterms:created>
  <dcterms:modified xsi:type="dcterms:W3CDTF">2022-03-16T05:16:00Z</dcterms:modified>
</cp:coreProperties>
</file>