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石家庄正定新区村民安置区（一）三里屯社区公建区-三区幼儿园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报告日期：2022年8月10日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项目名称：石家庄正定新区村民安置区（一）三里屯社区公建区-三区幼儿园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依据标准：河北省《绿色建筑评价标准》DB13(J)/T 8427-2021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29.0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609.0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