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居住建筑通风开口面积</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6"/>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vAlign w:val="center"/>
          </w:tcPr>
          <w:p>
            <w:pPr>
              <w:pStyle w:val="15"/>
              <w:tabs>
                <w:tab w:val="clear" w:pos="4153"/>
                <w:tab w:val="clear" w:pos="8306"/>
              </w:tabs>
              <w:snapToGrid/>
              <w:jc w:val="center"/>
              <w:rPr>
                <w:rFonts w:ascii="宋体" w:hAnsi="宋体"/>
                <w:szCs w:val="21"/>
              </w:rPr>
            </w:pPr>
            <w:bookmarkStart w:id="0" w:name="工程名称"/>
            <w:bookmarkEnd w:id="0"/>
            <w:r>
              <w:t>侨城滨江郦景小区10#楼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center"/>
          </w:tcPr>
          <w:p>
            <w:pPr>
              <w:jc w:val="center"/>
              <w:rPr>
                <w:rFonts w:ascii="宋体" w:hAnsi="宋体"/>
                <w:szCs w:val="21"/>
              </w:rPr>
            </w:pPr>
            <w:r>
              <w:t>保定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center"/>
          </w:tcPr>
          <w:p>
            <w:pPr>
              <w:jc w:val="center"/>
              <w:rPr>
                <w:rFonts w:ascii="宋体" w:hAnsi="宋体"/>
                <w:szCs w:val="21"/>
              </w:rPr>
            </w:pPr>
            <w:bookmarkStart w:id="1" w:name="设计编号"/>
            <w:bookmarkEnd w:id="1"/>
            <w:r>
              <w:t>BD-2021-7-10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vAlign w:val="center"/>
          </w:tcPr>
          <w:p>
            <w:pPr>
              <w:jc w:val="center"/>
              <w:rPr>
                <w:rFonts w:ascii="宋体" w:hAnsi="宋体"/>
                <w:szCs w:val="21"/>
              </w:rPr>
            </w:pPr>
            <w:bookmarkStart w:id="2" w:name="建设单位"/>
            <w:bookmarkEnd w:id="2"/>
            <w:r>
              <w:t>涿州侨城惠房地产开发有限公司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vAlign w:val="center"/>
          </w:tcPr>
          <w:p>
            <w:pPr>
              <w:jc w:val="center"/>
              <w:rPr>
                <w:rFonts w:ascii="宋体" w:hAnsi="宋体"/>
                <w:szCs w:val="21"/>
              </w:rPr>
            </w:pPr>
            <w:bookmarkStart w:id="3" w:name="设计单位"/>
            <w:bookmarkEnd w:id="3"/>
            <w:r>
              <w:t>中冀轩辕建设科技有限公司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vAlign w:val="top"/>
          </w:tcPr>
          <w:p>
            <w:pPr>
              <w:jc w:val="center"/>
              <w:rPr>
                <w:rFonts w:ascii="宋体" w:hAnsi="宋体"/>
                <w:szCs w:val="21"/>
              </w:rPr>
            </w:pPr>
            <w:r>
              <w:rPr>
                <w:rFonts w:hint="eastAsia"/>
                <w:szCs w:val="21"/>
                <w:lang w:val="en-US" w:eastAsia="zh-CN"/>
              </w:rPr>
              <w:t>邓雪天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vAlign w:val="top"/>
          </w:tcPr>
          <w:p>
            <w:pPr>
              <w:jc w:val="center"/>
              <w:rPr>
                <w:rFonts w:ascii="宋体" w:hAnsi="宋体"/>
                <w:szCs w:val="21"/>
              </w:rPr>
            </w:pPr>
            <w:r>
              <w:rPr>
                <w:rFonts w:hint="eastAsia"/>
                <w:szCs w:val="21"/>
                <w:lang w:val="en-US" w:eastAsia="zh-CN"/>
              </w:rPr>
              <w:t>候入园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vAlign w:val="top"/>
          </w:tcPr>
          <w:p>
            <w:pPr>
              <w:jc w:val="center"/>
              <w:rPr>
                <w:rFonts w:ascii="宋体" w:hAnsi="宋体"/>
                <w:szCs w:val="21"/>
              </w:rPr>
            </w:pPr>
            <w:r>
              <w:rPr>
                <w:rFonts w:hint="eastAsia"/>
                <w:szCs w:val="21"/>
                <w:lang w:val="en-US" w:eastAsia="zh-CN"/>
              </w:rPr>
              <w:t>胡方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jc w:val="center"/>
              <w:rPr>
                <w:rFonts w:ascii="宋体" w:hAnsi="宋体"/>
                <w:szCs w:val="21"/>
              </w:rPr>
            </w:pPr>
            <w:bookmarkStart w:id="4" w:name="设计日期"/>
            <w:bookmarkEnd w:id="4"/>
            <w:r>
              <w:rPr>
                <w:rFonts w:hint="eastAsia"/>
                <w:szCs w:val="21"/>
              </w:rPr>
              <w:t>202</w:t>
            </w:r>
            <w:r>
              <w:rPr>
                <w:rFonts w:hint="eastAsia"/>
                <w:szCs w:val="21"/>
                <w:lang w:val="en-US" w:eastAsia="zh-CN"/>
              </w:rPr>
              <w:t>1</w:t>
            </w:r>
            <w:r>
              <w:rPr>
                <w:rFonts w:hint="eastAsia"/>
                <w:szCs w:val="21"/>
              </w:rPr>
              <w:t>年</w:t>
            </w:r>
            <w:r>
              <w:rPr>
                <w:rFonts w:hint="eastAsia"/>
                <w:szCs w:val="21"/>
                <w:lang w:val="en-US" w:eastAsia="zh-CN"/>
              </w:rPr>
              <w:t>06</w:t>
            </w:r>
            <w:r>
              <w:rPr>
                <w:rFonts w:hint="eastAsia"/>
                <w:szCs w:val="21"/>
              </w:rPr>
              <w:t>月</w:t>
            </w:r>
          </w:p>
        </w:tc>
      </w:tr>
    </w:tbl>
    <w:p>
      <w:pPr>
        <w:spacing w:line="240" w:lineRule="auto"/>
        <w:rPr>
          <w:rFonts w:ascii="宋体" w:hAnsi="宋体"/>
          <w:lang w:val="en-US"/>
        </w:rPr>
      </w:pPr>
    </w:p>
    <w:p>
      <w:pPr>
        <w:spacing w:line="240" w:lineRule="auto"/>
        <w:jc w:val="center"/>
        <w:rPr>
          <w:rFonts w:ascii="宋体" w:hAnsi="宋体"/>
          <w:b/>
          <w:bCs/>
          <w:sz w:val="30"/>
          <w:szCs w:val="32"/>
        </w:rPr>
      </w:pPr>
      <w:bookmarkStart w:id="5" w:name="二维码"/>
      <w:bookmarkEnd w:id="5"/>
      <w:r>
        <w:rPr>
          <w:lang w:val="en-US"/>
        </w:rPr>
        <w:drawing>
          <wp:inline distT="0" distB="0" distL="0" distR="0">
            <wp:extent cx="1514475" cy="15144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6"/>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6"/>
              <w:pBdr>
                <w:bottom w:val="none" w:color="auto" w:sz="0" w:space="0"/>
              </w:pBdr>
              <w:tabs>
                <w:tab w:val="clear" w:pos="4153"/>
                <w:tab w:val="clear" w:pos="8306"/>
              </w:tabs>
              <w:snapToGrid/>
              <w:jc w:val="both"/>
              <w:rPr>
                <w:rFonts w:ascii="宋体" w:hAnsi="宋体"/>
              </w:rPr>
            </w:pPr>
            <w:bookmarkStart w:id="6" w:name="采用软件"/>
            <w:r>
              <w:t>建筑通风Vent2023</w:t>
            </w:r>
            <w:bookmarkEnd w:id="6"/>
            <w:r>
              <w:rPr>
                <w:rFonts w:ascii="宋体" w:hAnsi="宋体"/>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7" w:name="软件版本"/>
            <w:r>
              <w:rPr>
                <w:rFonts w:ascii="宋体" w:hAnsi="宋体"/>
                <w:szCs w:val="18"/>
              </w:rPr>
              <w:t>20220401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8" w:name="加密锁号"/>
            <w:r>
              <w:t>T18348953502</w:t>
            </w:r>
            <w:bookmarkEnd w:id="8"/>
          </w:p>
        </w:tc>
      </w:tr>
    </w:tbl>
    <w:p>
      <w:pPr>
        <w:spacing w:line="1000" w:lineRule="exact"/>
        <w:jc w:val="center"/>
      </w:pPr>
    </w:p>
    <w:p>
      <w:pPr>
        <w:pStyle w:val="17"/>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9" w:name="_Toc420309360"/>
      <w:bookmarkStart w:id="10" w:name="_Toc420663548"/>
      <w:r>
        <w:rPr>
          <w:rFonts w:hint="eastAsia"/>
        </w:rPr>
        <w:t>建筑概况</w:t>
      </w:r>
      <w:bookmarkEnd w:id="9"/>
      <w:bookmarkEnd w:id="10"/>
    </w:p>
    <w:tbl>
      <w:tblPr>
        <w:tblStyle w:val="19"/>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1" w:name="工程名称2"/>
            <w:bookmarkEnd w:id="11"/>
            <w:r>
              <w:t>侨城滨江郦景小区10#楼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ascii="宋体" w:hAnsi="宋体"/>
                <w:lang w:val="en-US"/>
              </w:rPr>
            </w:pPr>
            <w:bookmarkStart w:id="12" w:name="工程地点2"/>
            <w:r>
              <w:rPr>
                <w:rFonts w:hint="eastAsia" w:ascii="宋体" w:hAnsi="宋体"/>
              </w:rPr>
              <w:t>保定</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建筑热工设计分区</w:t>
            </w:r>
          </w:p>
        </w:tc>
        <w:tc>
          <w:tcPr>
            <w:tcW w:w="6231" w:type="dxa"/>
          </w:tcPr>
          <w:p>
            <w:pPr>
              <w:pStyle w:val="3"/>
              <w:ind w:firstLine="0" w:firstLineChars="0"/>
              <w:rPr>
                <w:rFonts w:ascii="宋体" w:hAnsi="宋体"/>
                <w:lang w:val="en-US"/>
              </w:rPr>
            </w:pPr>
            <w:bookmarkStart w:id="13" w:name="热工分区"/>
            <w:r>
              <w:rPr>
                <w:rFonts w:hint="eastAsia" w:ascii="宋体" w:hAnsi="宋体"/>
                <w:lang w:val="en-US"/>
              </w:rPr>
              <w:t>寒冷</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建筑面积</w:t>
            </w:r>
          </w:p>
        </w:tc>
        <w:tc>
          <w:tcPr>
            <w:tcW w:w="6231" w:type="dxa"/>
          </w:tcPr>
          <w:p>
            <w:pPr>
              <w:pStyle w:val="3"/>
              <w:ind w:firstLine="0" w:firstLineChars="0"/>
              <w:rPr>
                <w:rFonts w:hint="default" w:ascii="宋体" w:hAnsi="宋体" w:eastAsia="宋体"/>
                <w:vertAlign w:val="superscript"/>
                <w:lang w:val="en-US" w:eastAsia="zh-CN"/>
              </w:rPr>
            </w:pPr>
            <w:bookmarkStart w:id="14" w:name="建筑面积"/>
            <w:r>
              <w:rPr>
                <w:rFonts w:hint="eastAsia" w:ascii="宋体" w:hAnsi="宋体"/>
                <w:lang w:val="en-US" w:eastAsia="zh-CN"/>
              </w:rPr>
              <w:t>地上</w:t>
            </w:r>
            <w:bookmarkEnd w:id="14"/>
            <w:r>
              <w:rPr>
                <w:rFonts w:hint="eastAsia" w:ascii="宋体" w:hAnsi="宋体"/>
                <w:lang w:val="en-US" w:eastAsia="zh-CN"/>
              </w:rPr>
              <w:t>2630.52</w:t>
            </w:r>
            <w:r>
              <w:rPr>
                <w:rFonts w:hint="eastAsia" w:ascii="宋体" w:hAnsi="宋体"/>
                <w:lang w:val="en-US"/>
              </w:rPr>
              <w:t xml:space="preserve"> m</w:t>
            </w:r>
            <w:r>
              <w:rPr>
                <w:rFonts w:hint="eastAsia" w:ascii="宋体" w:hAnsi="宋体"/>
                <w:vertAlign w:val="superscript"/>
                <w:lang w:val="en-US"/>
              </w:rPr>
              <w:t>2</w:t>
            </w:r>
            <w:r>
              <w:rPr>
                <w:rFonts w:hint="eastAsia" w:ascii="宋体" w:hAnsi="宋体"/>
                <w:vertAlign w:val="superscript"/>
                <w:lang w:val="en-US" w:eastAsia="zh-CN"/>
              </w:rPr>
              <w:t xml:space="preserve">  </w:t>
            </w:r>
            <w:r>
              <w:rPr>
                <w:rFonts w:hint="eastAsia" w:ascii="宋体" w:hAnsi="宋体"/>
                <w:lang w:val="en-US" w:eastAsia="zh-CN"/>
              </w:rPr>
              <w:t>，地下364.95</w:t>
            </w:r>
            <w:r>
              <w:rPr>
                <w:rFonts w:hint="eastAsia" w:ascii="宋体" w:hAnsi="宋体"/>
                <w:lang w:val="en-US"/>
              </w:rPr>
              <w:t xml:space="preserve"> m</w:t>
            </w:r>
            <w:r>
              <w:rPr>
                <w:rFonts w:hint="eastAsia" w:ascii="宋体" w:hAnsi="宋体"/>
                <w:vertAlign w:val="superscript"/>
                <w:lang w:val="en-US"/>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6231" w:type="dxa"/>
          </w:tcPr>
          <w:p>
            <w:pPr>
              <w:pStyle w:val="3"/>
              <w:ind w:firstLine="0" w:firstLineChars="0"/>
              <w:rPr>
                <w:rFonts w:hint="default" w:ascii="宋体" w:hAnsi="宋体" w:eastAsia="宋体"/>
                <w:lang w:val="en-US" w:eastAsia="zh-CN"/>
              </w:rPr>
            </w:pPr>
            <w:r>
              <w:rPr>
                <w:rFonts w:hint="eastAsia" w:ascii="宋体" w:hAnsi="宋体"/>
                <w:lang w:val="en-US"/>
              </w:rPr>
              <w:t>地上</w:t>
            </w:r>
            <w:bookmarkStart w:id="15" w:name="地上层数"/>
            <w:r>
              <w:rPr>
                <w:rFonts w:hint="eastAsia" w:ascii="宋体" w:hAnsi="宋体"/>
                <w:lang w:val="en-US"/>
              </w:rPr>
              <w:t>4</w:t>
            </w:r>
            <w:bookmarkEnd w:id="15"/>
            <w:r>
              <w:rPr>
                <w:rFonts w:hint="eastAsia" w:ascii="宋体" w:hAnsi="宋体"/>
                <w:lang w:val="en-US"/>
              </w:rPr>
              <w:t>层</w:t>
            </w:r>
            <w:r>
              <w:rPr>
                <w:rFonts w:hint="eastAsia" w:ascii="宋体" w:hAnsi="宋体"/>
                <w:lang w:val="en-US" w:eastAsia="zh-CN"/>
              </w:rPr>
              <w:t>，地下一层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6231" w:type="dxa"/>
          </w:tcPr>
          <w:p>
            <w:pPr>
              <w:pStyle w:val="3"/>
              <w:ind w:firstLine="0" w:firstLineChars="0"/>
              <w:rPr>
                <w:rFonts w:ascii="宋体" w:hAnsi="宋体"/>
                <w:lang w:val="en-US"/>
              </w:rPr>
            </w:pPr>
            <w:bookmarkStart w:id="16" w:name="建筑高度"/>
            <w:r>
              <w:rPr>
                <w:rFonts w:hint="eastAsia" w:ascii="宋体" w:hAnsi="宋体"/>
                <w:lang w:val="en-US"/>
              </w:rPr>
              <w:t>13.</w:t>
            </w:r>
            <w:bookmarkEnd w:id="16"/>
            <w:r>
              <w:rPr>
                <w:rFonts w:hint="eastAsia" w:ascii="宋体" w:hAnsi="宋体"/>
                <w:lang w:val="en-US" w:eastAsia="zh-CN"/>
              </w:rPr>
              <w:t>4</w:t>
            </w:r>
            <w:r>
              <w:rPr>
                <w:rFonts w:hint="eastAsia" w:ascii="宋体" w:hAnsi="宋体"/>
                <w:lang w:val="en-US"/>
              </w:rPr>
              <w:t>m</w:t>
            </w:r>
            <w:bookmarkStart w:id="28" w:name="_GoBack"/>
            <w:bookmarkEnd w:id="28"/>
          </w:p>
        </w:tc>
      </w:tr>
    </w:tbl>
    <w:p>
      <w:pPr>
        <w:pStyle w:val="2"/>
      </w:pPr>
      <w:bookmarkStart w:id="17" w:name="_Toc420309361"/>
      <w:bookmarkStart w:id="18" w:name="_Toc420663549"/>
      <w:bookmarkStart w:id="19" w:name="TitleFormat"/>
      <w:r>
        <w:rPr>
          <w:rFonts w:hint="eastAsia"/>
        </w:rPr>
        <w:t>计算依据</w:t>
      </w:r>
      <w:bookmarkEnd w:id="17"/>
      <w:bookmarkEnd w:id="18"/>
    </w:p>
    <w:bookmarkEnd w:id="19"/>
    <w:p>
      <w:pPr>
        <w:rPr>
          <w:szCs w:val="24"/>
        </w:rPr>
      </w:pPr>
      <w:r>
        <w:rPr>
          <w:rFonts w:hint="eastAsia"/>
          <w:szCs w:val="24"/>
        </w:rPr>
        <w:t>1.</w:t>
      </w:r>
      <w:r>
        <w:rPr>
          <w:szCs w:val="24"/>
        </w:rPr>
        <w:t xml:space="preserve"> </w:t>
      </w:r>
      <w:bookmarkStart w:id="20" w:name="参考标准名称1"/>
      <w:r>
        <w:rPr>
          <w:rFonts w:hint="eastAsia"/>
          <w:szCs w:val="24"/>
        </w:rPr>
        <w:t>河北《绿色建筑评价标准》DB13(J)T8352-2020</w:t>
      </w:r>
      <w:bookmarkEnd w:id="20"/>
    </w:p>
    <w:p>
      <w:pPr>
        <w:rPr>
          <w:szCs w:val="24"/>
        </w:rPr>
      </w:pPr>
      <w:r>
        <w:rPr>
          <w:rFonts w:hint="eastAsia"/>
          <w:szCs w:val="24"/>
        </w:rPr>
        <w:t>2.</w:t>
      </w:r>
      <w:r>
        <w:rPr>
          <w:szCs w:val="24"/>
        </w:rPr>
        <w:t xml:space="preserve"> </w:t>
      </w:r>
      <w:r>
        <w:rPr>
          <w:rFonts w:hint="eastAsia"/>
          <w:szCs w:val="24"/>
        </w:rPr>
        <w:t>《绿色建筑评价技术细则》</w:t>
      </w:r>
    </w:p>
    <w:p>
      <w:pPr>
        <w:rPr>
          <w:szCs w:val="24"/>
        </w:rPr>
      </w:pPr>
      <w:r>
        <w:rPr>
          <w:rFonts w:hint="eastAsia"/>
          <w:szCs w:val="24"/>
        </w:rPr>
        <w:t>3.</w:t>
      </w:r>
      <w:r>
        <w:rPr>
          <w:szCs w:val="24"/>
        </w:rPr>
        <w:t xml:space="preserve"> 《住宅设计规范》GB50096</w:t>
      </w:r>
      <w:r>
        <w:rPr>
          <w:rFonts w:hint="eastAsia"/>
        </w:rPr>
        <w:t>—</w:t>
      </w:r>
      <w:r>
        <w:rPr>
          <w:szCs w:val="24"/>
        </w:rPr>
        <w:t>2011</w:t>
      </w:r>
    </w:p>
    <w:p>
      <w:pPr>
        <w:rPr>
          <w:szCs w:val="24"/>
        </w:rPr>
      </w:pPr>
      <w:r>
        <w:rPr>
          <w:szCs w:val="24"/>
        </w:rPr>
        <w:t xml:space="preserve">4. </w:t>
      </w:r>
      <w:r>
        <w:rPr>
          <w:rFonts w:hint="eastAsia"/>
          <w:szCs w:val="24"/>
        </w:rPr>
        <w:t xml:space="preserve"> </w:t>
      </w:r>
      <w:r>
        <w:rPr>
          <w:rFonts w:hint="eastAsia" w:ascii="宋体" w:hAnsi="宋体"/>
          <w:szCs w:val="21"/>
        </w:rPr>
        <w:t>项目</w:t>
      </w:r>
      <w:r>
        <w:rPr>
          <w:rFonts w:hint="eastAsia"/>
          <w:szCs w:val="24"/>
        </w:rPr>
        <w:t>相关建筑图纸</w:t>
      </w:r>
    </w:p>
    <w:p>
      <w:pPr>
        <w:pStyle w:val="2"/>
        <w:rPr>
          <w:kern w:val="2"/>
        </w:rPr>
      </w:pPr>
      <w:bookmarkStart w:id="21" w:name="_Toc420663551"/>
      <w:r>
        <w:rPr>
          <w:rFonts w:hint="eastAsia"/>
          <w:kern w:val="2"/>
        </w:rPr>
        <w:t>参考标准</w:t>
      </w:r>
    </w:p>
    <w:p>
      <w:pPr>
        <w:spacing w:line="140" w:lineRule="atLeast"/>
        <w:ind w:firstLine="420"/>
        <w:rPr>
          <w:rFonts w:ascii="微软雅黑" w:hAnsi="微软雅黑" w:eastAsia="微软雅黑"/>
          <w:sz w:val="20"/>
        </w:rPr>
      </w:pPr>
      <w:r>
        <w:rPr>
          <w:rFonts w:hint="eastAsia"/>
          <w:szCs w:val="24"/>
        </w:rPr>
        <w:t>标准中第</w:t>
      </w:r>
      <w:r>
        <w:rPr>
          <w:szCs w:val="24"/>
        </w:rPr>
        <w:t>5</w:t>
      </w:r>
      <w:r>
        <w:rPr>
          <w:rFonts w:hint="eastAsia"/>
          <w:szCs w:val="24"/>
        </w:rPr>
        <w:t>.2.10条第1款规定：住宅建筑通风开口面积与房间地板面积的比例达到5%, 得4分；每再增加2%, 再得1 分，最高得6分。</w:t>
      </w:r>
    </w:p>
    <w:p>
      <w:pPr>
        <w:spacing w:line="140" w:lineRule="atLeast"/>
        <w:jc w:val="center"/>
        <w:rPr>
          <w:rFonts w:ascii="微软雅黑" w:hAnsi="微软雅黑" w:eastAsia="微软雅黑" w:cs="Calibri"/>
          <w:color w:val="000000"/>
          <w:sz w:val="20"/>
        </w:rPr>
      </w:pPr>
      <w:r>
        <w:rPr>
          <w:rFonts w:hint="eastAsia" w:ascii="微软雅黑" w:hAnsi="微软雅黑" w:eastAsia="微软雅黑"/>
          <w:sz w:val="20"/>
        </w:rPr>
        <w:t>表1</w:t>
      </w:r>
      <w:r>
        <w:rPr>
          <w:rFonts w:hint="eastAsia"/>
          <w:szCs w:val="24"/>
        </w:rPr>
        <w:t xml:space="preserve">  </w:t>
      </w:r>
      <w:r>
        <w:rPr>
          <w:rFonts w:hint="eastAsia" w:ascii="微软雅黑" w:hAnsi="微软雅黑" w:eastAsia="微软雅黑" w:cs="Calibri"/>
          <w:color w:val="000000"/>
          <w:sz w:val="20"/>
        </w:rPr>
        <w:t>通风开口面积与房间地板面积比例得分依据</w:t>
      </w:r>
    </w:p>
    <w:tbl>
      <w:tblPr>
        <w:tblStyle w:val="19"/>
        <w:tblW w:w="4949" w:type="dxa"/>
        <w:jc w:val="center"/>
        <w:tblLayout w:type="autofit"/>
        <w:tblCellMar>
          <w:top w:w="0" w:type="dxa"/>
          <w:left w:w="108" w:type="dxa"/>
          <w:bottom w:w="0" w:type="dxa"/>
          <w:right w:w="108" w:type="dxa"/>
        </w:tblCellMar>
      </w:tblPr>
      <w:tblGrid>
        <w:gridCol w:w="3989"/>
        <w:gridCol w:w="960"/>
      </w:tblGrid>
      <w:tr>
        <w:tblPrEx>
          <w:tblCellMar>
            <w:top w:w="0" w:type="dxa"/>
            <w:left w:w="108" w:type="dxa"/>
            <w:bottom w:w="0" w:type="dxa"/>
            <w:right w:w="108" w:type="dxa"/>
          </w:tblCellMar>
        </w:tblPrEx>
        <w:trPr>
          <w:trHeight w:val="300"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bottom"/>
          </w:tcPr>
          <w:p>
            <w:pPr>
              <w:ind w:left="167"/>
              <w:jc w:val="center"/>
              <w:rPr>
                <w:rFonts w:ascii="微软雅黑" w:hAnsi="微软雅黑" w:eastAsia="微软雅黑" w:cs="Calibri"/>
                <w:b/>
                <w:bCs/>
                <w:color w:val="000000"/>
                <w:sz w:val="22"/>
              </w:rPr>
            </w:pPr>
            <w:r>
              <w:rPr>
                <w:rFonts w:hint="eastAsia" w:ascii="微软雅黑" w:hAnsi="微软雅黑" w:eastAsia="微软雅黑" w:cs="Calibri"/>
                <w:b/>
                <w:bCs/>
                <w:color w:val="000000"/>
                <w:sz w:val="22"/>
              </w:rPr>
              <w:t>得分</w:t>
            </w:r>
          </w:p>
        </w:tc>
      </w:tr>
      <w:tr>
        <w:tblPrEx>
          <w:tblCellMar>
            <w:top w:w="0" w:type="dxa"/>
            <w:left w:w="108" w:type="dxa"/>
            <w:bottom w:w="0" w:type="dxa"/>
            <w:right w:w="108" w:type="dxa"/>
          </w:tblCellMar>
        </w:tblPrEx>
        <w:trPr>
          <w:trHeight w:val="315"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5%</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cs="Calibri"/>
                <w:color w:val="000000"/>
                <w:sz w:val="22"/>
              </w:rPr>
            </w:pPr>
            <w:r>
              <w:rPr>
                <w:rFonts w:hint="eastAsia" w:ascii="Calibri" w:hAnsi="Calibri" w:cs="Calibri"/>
                <w:color w:val="000000"/>
                <w:sz w:val="22"/>
              </w:rPr>
              <w:t>4</w:t>
            </w:r>
          </w:p>
        </w:tc>
      </w:tr>
      <w:tr>
        <w:tblPrEx>
          <w:tblCellMar>
            <w:top w:w="0" w:type="dxa"/>
            <w:left w:w="108" w:type="dxa"/>
            <w:bottom w:w="0" w:type="dxa"/>
            <w:right w:w="108" w:type="dxa"/>
          </w:tblCellMar>
        </w:tblPrEx>
        <w:trPr>
          <w:trHeight w:val="300"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7%</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cs="Calibri"/>
                <w:color w:val="000000"/>
                <w:sz w:val="22"/>
              </w:rPr>
            </w:pPr>
            <w:r>
              <w:rPr>
                <w:rFonts w:hint="eastAsia" w:ascii="Calibri" w:hAnsi="Calibri" w:cs="Calibri"/>
                <w:color w:val="000000"/>
                <w:sz w:val="22"/>
              </w:rPr>
              <w:t>5</w:t>
            </w:r>
          </w:p>
        </w:tc>
      </w:tr>
      <w:tr>
        <w:tblPrEx>
          <w:tblCellMar>
            <w:top w:w="0" w:type="dxa"/>
            <w:left w:w="108" w:type="dxa"/>
            <w:bottom w:w="0" w:type="dxa"/>
            <w:right w:w="108" w:type="dxa"/>
          </w:tblCellMar>
        </w:tblPrEx>
        <w:trPr>
          <w:trHeight w:val="300" w:hRule="atLeast"/>
          <w:jc w:val="center"/>
        </w:trPr>
        <w:tc>
          <w:tcPr>
            <w:tcW w:w="3989" w:type="dxa"/>
            <w:tcBorders>
              <w:top w:val="single" w:color="auto" w:sz="4" w:space="0"/>
              <w:left w:val="single" w:color="auto" w:sz="4" w:space="0"/>
              <w:bottom w:val="single" w:color="auto" w:sz="4" w:space="0"/>
              <w:right w:val="single" w:color="auto" w:sz="4" w:space="0"/>
            </w:tcBorders>
            <w:shd w:val="clear" w:color="auto" w:fill="auto"/>
            <w:noWrap/>
            <w:vAlign w:val="bottom"/>
          </w:tcPr>
          <w:p>
            <w:pPr>
              <w:ind w:left="167"/>
              <w:jc w:val="center"/>
              <w:rPr>
                <w:rFonts w:ascii="Calibri" w:hAnsi="Calibri" w:eastAsia="Times New Roman" w:cs="Calibri"/>
                <w:color w:val="000000"/>
                <w:sz w:val="22"/>
              </w:rPr>
            </w:pPr>
            <w:r>
              <w:rPr>
                <w:rFonts w:ascii="Calibri" w:hAnsi="Calibri" w:eastAsia="Times New Roman" w:cs="Calibri"/>
                <w:color w:val="000000"/>
                <w:sz w:val="22"/>
              </w:rPr>
              <w:t>9%</w:t>
            </w:r>
          </w:p>
        </w:tc>
        <w:tc>
          <w:tcPr>
            <w:tcW w:w="960" w:type="dxa"/>
            <w:tcBorders>
              <w:top w:val="nil"/>
              <w:left w:val="nil"/>
              <w:bottom w:val="single" w:color="auto" w:sz="4" w:space="0"/>
              <w:right w:val="single" w:color="auto" w:sz="4" w:space="0"/>
            </w:tcBorders>
            <w:shd w:val="clear" w:color="auto" w:fill="auto"/>
            <w:noWrap/>
            <w:vAlign w:val="bottom"/>
          </w:tcPr>
          <w:p>
            <w:pPr>
              <w:ind w:left="167"/>
              <w:jc w:val="center"/>
              <w:rPr>
                <w:rFonts w:ascii="Calibri" w:hAnsi="Calibri" w:cs="Calibri"/>
                <w:color w:val="000000"/>
                <w:sz w:val="22"/>
              </w:rPr>
            </w:pPr>
            <w:r>
              <w:rPr>
                <w:rFonts w:hint="eastAsia" w:ascii="Calibri" w:hAnsi="Calibri" w:cs="Calibri"/>
                <w:color w:val="000000"/>
                <w:sz w:val="22"/>
              </w:rPr>
              <w:t>6</w:t>
            </w:r>
          </w:p>
        </w:tc>
      </w:tr>
    </w:tbl>
    <w:p/>
    <w:p>
      <w:pPr>
        <w:pStyle w:val="2"/>
        <w:rPr>
          <w:kern w:val="2"/>
        </w:rPr>
      </w:pPr>
      <w:r>
        <w:rPr>
          <w:rFonts w:hint="eastAsia"/>
          <w:kern w:val="2"/>
        </w:rPr>
        <w:t>计算内容</w:t>
      </w:r>
      <w:bookmarkEnd w:id="21"/>
      <w:r>
        <w:rPr>
          <w:rFonts w:hint="eastAsia"/>
          <w:kern w:val="2"/>
        </w:rPr>
        <w:t>和方法</w:t>
      </w:r>
    </w:p>
    <w:p>
      <w:pPr>
        <w:widowControl w:val="0"/>
        <w:spacing w:line="240" w:lineRule="auto"/>
        <w:ind w:firstLine="420" w:firstLineChars="200"/>
        <w:jc w:val="both"/>
        <w:rPr>
          <w:kern w:val="2"/>
          <w:szCs w:val="24"/>
          <w:lang w:val="en-US"/>
        </w:rPr>
      </w:pPr>
      <w:r>
        <w:rPr>
          <w:rFonts w:hint="eastAsia"/>
          <w:kern w:val="2"/>
          <w:szCs w:val="24"/>
          <w:lang w:val="en-US"/>
        </w:rPr>
        <w:t>本项目统计了建筑主要功能房间以及每套住宅的通风开口面积与地板面积比例，并且考虑了门窗开启对通风开口面积的的影响，具体计算方法详见下面小节。</w:t>
      </w:r>
    </w:p>
    <w:p>
      <w:pPr>
        <w:widowControl w:val="0"/>
        <w:spacing w:line="240" w:lineRule="auto"/>
        <w:ind w:left="420"/>
        <w:jc w:val="both"/>
        <w:rPr>
          <w:kern w:val="2"/>
          <w:szCs w:val="24"/>
          <w:lang w:val="en-US"/>
        </w:rPr>
      </w:pPr>
      <w:r>
        <w:rPr>
          <w:rFonts w:hint="eastAsia"/>
          <w:kern w:val="2"/>
          <w:szCs w:val="24"/>
          <w:lang w:val="en-US"/>
        </w:rPr>
        <w:t>单个房间通风开口面积比例计算：</w:t>
      </w:r>
    </w:p>
    <w:p>
      <w:pPr>
        <w:widowControl w:val="0"/>
        <w:spacing w:line="240" w:lineRule="auto"/>
        <w:jc w:val="center"/>
        <w:rPr>
          <w:kern w:val="2"/>
          <w:szCs w:val="24"/>
          <w:lang w:val="en-US"/>
        </w:rPr>
      </w:pPr>
      <w:r>
        <w:rPr>
          <w:kern w:val="2"/>
          <w:position w:val="-32"/>
          <w:szCs w:val="24"/>
          <w:lang w:val="en-US"/>
        </w:rPr>
        <w:object>
          <v:shape id="_x0000_i1025" o:spt="75" type="#_x0000_t75" style="height:36.3pt;width:108.3pt;" o:ole="t" filled="f" o:preferrelative="t" stroked="f" coordsize="21600,21600">
            <v:path/>
            <v:fill on="f" focussize="0,0"/>
            <v:stroke on="f" joinstyle="miter"/>
            <v:imagedata r:id="rId10" o:title=""/>
            <o:lock v:ext="edit" aspectratio="t"/>
            <w10:wrap type="none"/>
            <w10:anchorlock/>
          </v:shape>
          <o:OLEObject Type="Embed" ProgID="Equation.DSMT4" ShapeID="_x0000_i1025" DrawAspect="Content" ObjectID="_1468075725" r:id="rId9">
            <o:LockedField>false</o:LockedField>
          </o:OLEObject>
        </w:object>
      </w:r>
      <w:r>
        <w:rPr>
          <w:kern w:val="2"/>
          <w:szCs w:val="24"/>
          <w:lang w:val="en-US"/>
        </w:rPr>
        <w:t xml:space="preserve"> </w:t>
      </w:r>
    </w:p>
    <w:p>
      <w:pPr>
        <w:widowControl w:val="0"/>
        <w:spacing w:line="240" w:lineRule="auto"/>
        <w:ind w:left="420" w:leftChars="200"/>
        <w:rPr>
          <w:kern w:val="2"/>
          <w:szCs w:val="24"/>
          <w:lang w:val="en-US"/>
        </w:rPr>
      </w:pPr>
      <w:r>
        <w:rPr>
          <w:rFonts w:hint="eastAsia"/>
          <w:kern w:val="2"/>
          <w:szCs w:val="24"/>
          <w:lang w:val="en-US"/>
        </w:rPr>
        <w:t>式中：</w:t>
      </w:r>
    </w:p>
    <w:p>
      <w:pPr>
        <w:widowControl w:val="0"/>
        <w:spacing w:line="240" w:lineRule="auto"/>
        <w:ind w:left="1050" w:leftChars="500"/>
        <w:rPr>
          <w:kern w:val="2"/>
          <w:szCs w:val="24"/>
          <w:lang w:val="en-US"/>
        </w:rPr>
      </w:pPr>
      <w:r>
        <w:rPr>
          <w:kern w:val="2"/>
          <w:position w:val="-14"/>
          <w:szCs w:val="24"/>
          <w:lang w:val="en-US"/>
        </w:rPr>
        <w:object>
          <v:shape id="_x0000_i1026" o:spt="75" type="#_x0000_t75" style="height:21.9pt;width:36.3pt;" o:ole="t" filled="f" o:preferrelative="t" stroked="f" coordsize="21600,21600">
            <v:path/>
            <v:fill on="f" focussize="0,0"/>
            <v:stroke on="f" joinstyle="miter"/>
            <v:imagedata r:id="rId12" o:title=""/>
            <o:lock v:ext="edit" aspectratio="t"/>
            <w10:wrap type="none"/>
            <w10:anchorlock/>
          </v:shape>
          <o:OLEObject Type="Embed" ProgID="Equation.DSMT4" ShapeID="_x0000_i1026" DrawAspect="Content" ObjectID="_1468075726" r:id="rId11">
            <o:LockedField>false</o:LockedField>
          </o:OLEObject>
        </w:object>
      </w:r>
      <w:r>
        <w:rPr>
          <w:rFonts w:hint="eastAsia"/>
          <w:kern w:val="2"/>
          <w:szCs w:val="24"/>
          <w:lang w:val="en-US"/>
        </w:rPr>
        <w:t>— 单个房间通风开口面积比例（%）；</w:t>
      </w:r>
    </w:p>
    <w:p>
      <w:pPr>
        <w:widowControl w:val="0"/>
        <w:spacing w:line="240" w:lineRule="auto"/>
        <w:ind w:left="1050" w:leftChars="500"/>
        <w:rPr>
          <w:kern w:val="2"/>
          <w:szCs w:val="24"/>
          <w:lang w:val="en-US"/>
        </w:rPr>
      </w:pPr>
      <w:r>
        <w:rPr>
          <w:kern w:val="2"/>
          <w:position w:val="-12"/>
          <w:szCs w:val="24"/>
          <w:lang w:val="en-US"/>
        </w:rPr>
        <w:object>
          <v:shape id="_x0000_i1027" o:spt="75" type="#_x0000_t75" style="height:21.3pt;width:21.3pt;" o:ole="t" filled="f" o:preferrelative="t" stroked="f" coordsize="21600,21600">
            <v:path/>
            <v:fill on="f" focussize="0,0"/>
            <v:stroke on="f" joinstyle="miter"/>
            <v:imagedata r:id="rId14" o:title=""/>
            <o:lock v:ext="edit" aspectratio="t"/>
            <w10:wrap type="none"/>
            <w10:anchorlock/>
          </v:shape>
          <o:OLEObject Type="Embed" ProgID="Equation.DSMT4" ShapeID="_x0000_i1027" DrawAspect="Content" ObjectID="_1468075727" r:id="rId13">
            <o:LockedField>false</o:LockedField>
          </o:OLEObject>
        </w:object>
      </w:r>
      <w:r>
        <w:rPr>
          <w:rFonts w:hint="eastAsia"/>
          <w:kern w:val="2"/>
          <w:szCs w:val="24"/>
          <w:lang w:val="en-US"/>
        </w:rPr>
        <w:t>— 单个房间通风开口面积之和（m</w:t>
      </w:r>
      <w:r>
        <w:rPr>
          <w:rFonts w:hint="eastAsia"/>
          <w:kern w:val="2"/>
          <w:szCs w:val="24"/>
          <w:vertAlign w:val="superscript"/>
          <w:lang w:val="en-US"/>
        </w:rPr>
        <w:t>2</w:t>
      </w:r>
      <w:r>
        <w:rPr>
          <w:rFonts w:hint="eastAsia"/>
          <w:kern w:val="2"/>
          <w:szCs w:val="24"/>
          <w:lang w:val="en-US"/>
        </w:rPr>
        <w:t>）；</w:t>
      </w:r>
    </w:p>
    <w:p>
      <w:pPr>
        <w:widowControl w:val="0"/>
        <w:spacing w:line="240" w:lineRule="auto"/>
        <w:ind w:left="1050" w:leftChars="500"/>
        <w:rPr>
          <w:kern w:val="2"/>
          <w:szCs w:val="24"/>
          <w:lang w:val="en-US"/>
        </w:rPr>
      </w:pPr>
      <w:r>
        <w:rPr>
          <w:kern w:val="2"/>
          <w:position w:val="-14"/>
          <w:szCs w:val="24"/>
          <w:lang w:val="en-US"/>
        </w:rPr>
        <w:object>
          <v:shape id="_x0000_i1028" o:spt="75" type="#_x0000_t75" style="height:21.9pt;width:13.75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rPr>
          <w:rFonts w:hint="eastAsia"/>
          <w:kern w:val="2"/>
          <w:szCs w:val="24"/>
          <w:lang w:val="en-US"/>
        </w:rPr>
        <w:t>— 单个房间地板面积（m</w:t>
      </w:r>
      <w:r>
        <w:rPr>
          <w:rFonts w:hint="eastAsia"/>
          <w:kern w:val="2"/>
          <w:szCs w:val="24"/>
          <w:vertAlign w:val="superscript"/>
          <w:lang w:val="en-US"/>
        </w:rPr>
        <w:t>2</w:t>
      </w:r>
      <w:r>
        <w:rPr>
          <w:rFonts w:hint="eastAsia"/>
          <w:kern w:val="2"/>
          <w:szCs w:val="24"/>
          <w:lang w:val="en-US"/>
        </w:rPr>
        <w:t>）。</w:t>
      </w:r>
    </w:p>
    <w:p>
      <w:pPr>
        <w:widowControl w:val="0"/>
        <w:spacing w:line="240" w:lineRule="auto"/>
        <w:ind w:left="1050" w:leftChars="500"/>
        <w:rPr>
          <w:kern w:val="2"/>
          <w:lang w:val="en-US"/>
        </w:rPr>
      </w:pPr>
    </w:p>
    <w:p>
      <w:pPr>
        <w:widowControl w:val="0"/>
        <w:spacing w:line="240" w:lineRule="auto"/>
        <w:ind w:firstLine="420"/>
        <w:rPr>
          <w:kern w:val="2"/>
          <w:szCs w:val="24"/>
          <w:lang w:val="en-US"/>
        </w:rPr>
      </w:pPr>
      <w:r>
        <w:rPr>
          <w:rFonts w:hint="eastAsia"/>
          <w:kern w:val="2"/>
          <w:szCs w:val="24"/>
          <w:lang w:val="en-US"/>
        </w:rPr>
        <w:t>注：通风开口面积即窗扇开启后，窗扇洞口界面上空气可流通的面积。如下图所示。</w:t>
      </w:r>
    </w:p>
    <w:p>
      <w:pPr>
        <w:widowControl w:val="0"/>
        <w:spacing w:line="240" w:lineRule="auto"/>
        <w:jc w:val="center"/>
        <w:rPr>
          <w:kern w:val="2"/>
          <w:szCs w:val="24"/>
          <w:lang w:val="en-US"/>
        </w:rPr>
      </w:pPr>
      <w:r>
        <w:rPr>
          <w:kern w:val="2"/>
          <w:szCs w:val="24"/>
          <w:lang w:val="en-US"/>
        </w:rPr>
        <w:drawing>
          <wp:inline distT="0" distB="0" distL="0" distR="0">
            <wp:extent cx="4533900" cy="264795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开口面积和开启面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560727" cy="2663739"/>
                    </a:xfrm>
                    <a:prstGeom prst="rect">
                      <a:avLst/>
                    </a:prstGeom>
                    <a:noFill/>
                    <a:ln>
                      <a:noFill/>
                    </a:ln>
                  </pic:spPr>
                </pic:pic>
              </a:graphicData>
            </a:graphic>
          </wp:inline>
        </w:drawing>
      </w:r>
    </w:p>
    <w:p>
      <w:pPr>
        <w:widowControl w:val="0"/>
        <w:spacing w:line="240" w:lineRule="auto"/>
        <w:ind w:firstLine="420"/>
        <w:jc w:val="center"/>
        <w:rPr>
          <w:kern w:val="2"/>
          <w:szCs w:val="24"/>
          <w:lang w:val="en-US"/>
        </w:rPr>
      </w:pPr>
      <w:r>
        <w:rPr>
          <w:rFonts w:hint="eastAsia"/>
          <w:kern w:val="2"/>
          <w:szCs w:val="24"/>
          <w:lang w:val="en-US"/>
        </w:rPr>
        <w:t>图1</w:t>
      </w:r>
      <w:r>
        <w:rPr>
          <w:rFonts w:hint="eastAsia"/>
          <w:kern w:val="2"/>
          <w:szCs w:val="24"/>
          <w:lang w:val="en-US"/>
        </w:rPr>
        <w:tab/>
      </w:r>
      <w:r>
        <w:rPr>
          <w:rFonts w:hint="eastAsia"/>
          <w:kern w:val="2"/>
          <w:szCs w:val="24"/>
          <w:lang w:val="en-US"/>
        </w:rPr>
        <w:t>通风开口面积和可开启面积关系示意图</w:t>
      </w:r>
    </w:p>
    <w:p>
      <w:pPr>
        <w:pStyle w:val="2"/>
        <w:rPr>
          <w:kern w:val="2"/>
        </w:rPr>
      </w:pPr>
      <w:r>
        <w:rPr>
          <w:rFonts w:hint="eastAsia"/>
          <w:kern w:val="2"/>
        </w:rPr>
        <w:t>通风开口面积统计</w:t>
      </w:r>
    </w:p>
    <w:p>
      <w:pPr>
        <w:pStyle w:val="3"/>
        <w:ind w:firstLine="420"/>
        <w:rPr>
          <w:lang w:val="en-US"/>
        </w:rPr>
      </w:pPr>
      <w:r>
        <w:rPr>
          <w:rFonts w:hint="eastAsia"/>
          <w:lang w:val="en-US"/>
        </w:rPr>
        <w:t>参考《绿色建筑评价技术细则》，并依据上述主要功能房间通风开口面积与地板面积比例的计算，本项目统计出每套住宅的通风开口面积与地板面积的比例，见下表</w:t>
      </w:r>
    </w:p>
    <w:p>
      <w:pPr>
        <w:spacing w:line="140" w:lineRule="atLeast"/>
        <w:jc w:val="center"/>
        <w:rPr>
          <w:kern w:val="2"/>
          <w:szCs w:val="24"/>
          <w:lang w:val="en-US"/>
        </w:rPr>
      </w:pPr>
      <w:r>
        <w:rPr>
          <w:rFonts w:hint="eastAsia" w:ascii="微软雅黑" w:hAnsi="微软雅黑" w:eastAsia="微软雅黑" w:cs="Calibri"/>
          <w:color w:val="000000"/>
          <w:sz w:val="20"/>
          <w:lang w:val="en-US"/>
        </w:rPr>
        <w:t>表2  建筑主要功能房间以及每套住宅通风开口面积统计表</w:t>
      </w:r>
    </w:p>
    <w:tbl>
      <w:tblPr>
        <w:tblStyle w:val="19"/>
        <w:tblW w:w="91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10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shd w:val="clear" w:color="auto" w:fill="E6E6E6"/>
            <w:vAlign w:val="center"/>
          </w:tcPr>
          <w:p>
            <w:r>
              <w:t>层号</w:t>
            </w:r>
          </w:p>
        </w:tc>
        <w:tc>
          <w:tcPr>
            <w:tcW w:w="720" w:type="dxa"/>
            <w:shd w:val="clear" w:color="auto" w:fill="E6E6E6"/>
            <w:vAlign w:val="center"/>
          </w:tcPr>
          <w:p>
            <w:r>
              <w:t>户型</w:t>
            </w:r>
          </w:p>
        </w:tc>
        <w:tc>
          <w:tcPr>
            <w:tcW w:w="1400" w:type="dxa"/>
            <w:shd w:val="clear" w:color="auto" w:fill="E6E6E6"/>
            <w:vAlign w:val="center"/>
          </w:tcPr>
          <w:p>
            <w:r>
              <w:t>房间</w:t>
            </w:r>
          </w:p>
        </w:tc>
        <w:tc>
          <w:tcPr>
            <w:tcW w:w="1120" w:type="dxa"/>
            <w:shd w:val="clear" w:color="auto" w:fill="E6E6E6"/>
            <w:vAlign w:val="center"/>
          </w:tcPr>
          <w:p>
            <w:r>
              <w:t>门窗编号</w:t>
            </w:r>
          </w:p>
        </w:tc>
        <w:tc>
          <w:tcPr>
            <w:tcW w:w="1120" w:type="dxa"/>
            <w:shd w:val="clear" w:color="auto" w:fill="E6E6E6"/>
            <w:vAlign w:val="center"/>
          </w:tcPr>
          <w:p>
            <w:r>
              <w:t>门窗类型</w:t>
            </w:r>
          </w:p>
        </w:tc>
        <w:tc>
          <w:tcPr>
            <w:tcW w:w="1120" w:type="dxa"/>
            <w:shd w:val="clear" w:color="auto" w:fill="E6E6E6"/>
            <w:vAlign w:val="center"/>
          </w:tcPr>
          <w:p>
            <w:r>
              <w:t>门窗面积(㎡)</w:t>
            </w:r>
          </w:p>
        </w:tc>
        <w:tc>
          <w:tcPr>
            <w:tcW w:w="1000" w:type="dxa"/>
            <w:shd w:val="clear" w:color="auto" w:fill="E6E6E6"/>
            <w:vAlign w:val="center"/>
          </w:tcPr>
          <w:p>
            <w:r>
              <w:t>通风开口面积(㎡)</w:t>
            </w:r>
          </w:p>
        </w:tc>
        <w:tc>
          <w:tcPr>
            <w:tcW w:w="1000" w:type="dxa"/>
            <w:shd w:val="clear" w:color="auto" w:fill="E6E6E6"/>
            <w:vAlign w:val="center"/>
          </w:tcPr>
          <w:p>
            <w:r>
              <w:t>地板面积(㎡)</w:t>
            </w:r>
          </w:p>
        </w:tc>
        <w:tc>
          <w:tcPr>
            <w:tcW w:w="1000" w:type="dxa"/>
            <w:shd w:val="clear" w:color="auto" w:fill="E6E6E6"/>
            <w:vAlign w:val="center"/>
          </w:tcPr>
          <w:p>
            <w:r>
              <w:t>开地比(%)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1层</w:t>
            </w:r>
          </w:p>
        </w:tc>
        <w:tc>
          <w:tcPr>
            <w:tcW w:w="720" w:type="dxa"/>
            <w:vMerge w:val="restart"/>
            <w:vAlign w:val="center"/>
          </w:tcPr>
          <w:p>
            <w:r>
              <w:t>1-A</w:t>
            </w:r>
          </w:p>
        </w:tc>
        <w:tc>
          <w:tcPr>
            <w:tcW w:w="1400" w:type="dxa"/>
            <w:vMerge w:val="restart"/>
            <w:vAlign w:val="center"/>
          </w:tcPr>
          <w:p>
            <w:r>
              <w:t>1001[起居室]</w:t>
            </w:r>
          </w:p>
        </w:tc>
        <w:tc>
          <w:tcPr>
            <w:tcW w:w="1120" w:type="dxa"/>
            <w:vAlign w:val="center"/>
          </w:tcPr>
          <w:p>
            <w:r>
              <w:t>C1027</w:t>
            </w:r>
          </w:p>
        </w:tc>
        <w:tc>
          <w:tcPr>
            <w:tcW w:w="1120" w:type="dxa"/>
            <w:vAlign w:val="center"/>
          </w:tcPr>
          <w:p/>
        </w:tc>
        <w:tc>
          <w:tcPr>
            <w:tcW w:w="1120" w:type="dxa"/>
            <w:vAlign w:val="center"/>
          </w:tcPr>
          <w:p>
            <w:r>
              <w:t>2.70</w:t>
            </w:r>
          </w:p>
        </w:tc>
        <w:tc>
          <w:tcPr>
            <w:tcW w:w="1000" w:type="dxa"/>
            <w:vMerge w:val="restart"/>
            <w:vAlign w:val="center"/>
          </w:tcPr>
          <w:p>
            <w:r>
              <w:t>3.36</w:t>
            </w:r>
          </w:p>
        </w:tc>
        <w:tc>
          <w:tcPr>
            <w:tcW w:w="1000" w:type="dxa"/>
            <w:vMerge w:val="restart"/>
            <w:vAlign w:val="center"/>
          </w:tcPr>
          <w:p>
            <w:r>
              <w:t>44.44</w:t>
            </w:r>
          </w:p>
        </w:tc>
        <w:tc>
          <w:tcPr>
            <w:tcW w:w="1000" w:type="dxa"/>
            <w:vMerge w:val="restart"/>
            <w:vAlign w:val="center"/>
          </w:tcPr>
          <w:p>
            <w:r>
              <w:t>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C2124</w:t>
            </w:r>
          </w:p>
        </w:tc>
        <w:tc>
          <w:tcPr>
            <w:tcW w:w="1120" w:type="dxa"/>
            <w:vAlign w:val="center"/>
          </w:tcPr>
          <w:p>
            <w:r>
              <w:t>平开窗-左合页</w:t>
            </w:r>
          </w:p>
        </w:tc>
        <w:tc>
          <w:tcPr>
            <w:tcW w:w="1120" w:type="dxa"/>
            <w:vAlign w:val="center"/>
          </w:tcPr>
          <w:p>
            <w:r>
              <w:t>5.04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DYM1227</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1023[卧室]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1031[厨房]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4.80</w:t>
            </w:r>
          </w:p>
        </w:tc>
        <w:tc>
          <w:tcPr>
            <w:tcW w:w="1000" w:type="dxa"/>
            <w:vAlign w:val="center"/>
          </w:tcPr>
          <w:p>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14.40</w:t>
            </w:r>
          </w:p>
        </w:tc>
        <w:tc>
          <w:tcPr>
            <w:tcW w:w="1000" w:type="dxa"/>
            <w:vAlign w:val="center"/>
          </w:tcPr>
          <w:p>
            <w:r>
              <w:t>4.92</w:t>
            </w:r>
          </w:p>
        </w:tc>
        <w:tc>
          <w:tcPr>
            <w:tcW w:w="1000" w:type="dxa"/>
            <w:vAlign w:val="center"/>
          </w:tcPr>
          <w:p>
            <w:r>
              <w:t>57.06</w:t>
            </w:r>
          </w:p>
        </w:tc>
        <w:tc>
          <w:tcPr>
            <w:tcW w:w="1000" w:type="dxa"/>
            <w:vAlign w:val="center"/>
          </w:tcPr>
          <w:p>
            <w:pPr>
              <w:rPr>
                <w:color w:val="0000FF"/>
              </w:rPr>
            </w:pPr>
            <w:r>
              <w:rPr>
                <w:b/>
                <w:color w:val="000000"/>
              </w:rPr>
              <w:t>8.62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1-B</w:t>
            </w:r>
          </w:p>
        </w:tc>
        <w:tc>
          <w:tcPr>
            <w:tcW w:w="1400" w:type="dxa"/>
            <w:vMerge w:val="restart"/>
            <w:vAlign w:val="center"/>
          </w:tcPr>
          <w:p>
            <w:r>
              <w:t>1006[房间]</w:t>
            </w:r>
          </w:p>
        </w:tc>
        <w:tc>
          <w:tcPr>
            <w:tcW w:w="1120" w:type="dxa"/>
            <w:vAlign w:val="center"/>
          </w:tcPr>
          <w:p>
            <w:r>
              <w:t>C1027</w:t>
            </w:r>
          </w:p>
        </w:tc>
        <w:tc>
          <w:tcPr>
            <w:tcW w:w="1120" w:type="dxa"/>
            <w:vAlign w:val="center"/>
          </w:tcPr>
          <w:p/>
        </w:tc>
        <w:tc>
          <w:tcPr>
            <w:tcW w:w="1120" w:type="dxa"/>
            <w:vAlign w:val="center"/>
          </w:tcPr>
          <w:p>
            <w:r>
              <w:t>2.70</w:t>
            </w:r>
          </w:p>
        </w:tc>
        <w:tc>
          <w:tcPr>
            <w:tcW w:w="1000" w:type="dxa"/>
            <w:vMerge w:val="restart"/>
            <w:vAlign w:val="center"/>
          </w:tcPr>
          <w:p>
            <w:r>
              <w:t>3.36</w:t>
            </w:r>
          </w:p>
        </w:tc>
        <w:tc>
          <w:tcPr>
            <w:tcW w:w="1000" w:type="dxa"/>
            <w:vMerge w:val="restart"/>
            <w:vAlign w:val="center"/>
          </w:tcPr>
          <w:p>
            <w:r>
              <w:t>44.44</w:t>
            </w:r>
          </w:p>
        </w:tc>
        <w:tc>
          <w:tcPr>
            <w:tcW w:w="1000" w:type="dxa"/>
            <w:vMerge w:val="restart"/>
            <w:vAlign w:val="center"/>
          </w:tcPr>
          <w:p>
            <w:r>
              <w:t>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C2124</w:t>
            </w:r>
          </w:p>
        </w:tc>
        <w:tc>
          <w:tcPr>
            <w:tcW w:w="1120" w:type="dxa"/>
            <w:vAlign w:val="center"/>
          </w:tcPr>
          <w:p>
            <w:r>
              <w:t>平开窗-左合页</w:t>
            </w:r>
          </w:p>
        </w:tc>
        <w:tc>
          <w:tcPr>
            <w:tcW w:w="1120" w:type="dxa"/>
            <w:vAlign w:val="center"/>
          </w:tcPr>
          <w:p>
            <w:r>
              <w:t>5.04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DYM1227</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1020[卧室]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1035[厨房]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4.80</w:t>
            </w:r>
          </w:p>
        </w:tc>
        <w:tc>
          <w:tcPr>
            <w:tcW w:w="1000" w:type="dxa"/>
            <w:vAlign w:val="center"/>
          </w:tcPr>
          <w:p>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14.40</w:t>
            </w:r>
          </w:p>
        </w:tc>
        <w:tc>
          <w:tcPr>
            <w:tcW w:w="1000" w:type="dxa"/>
            <w:vAlign w:val="center"/>
          </w:tcPr>
          <w:p>
            <w:r>
              <w:t>4.92</w:t>
            </w:r>
          </w:p>
        </w:tc>
        <w:tc>
          <w:tcPr>
            <w:tcW w:w="1000" w:type="dxa"/>
            <w:vAlign w:val="center"/>
          </w:tcPr>
          <w:p>
            <w:r>
              <w:t>57.06</w:t>
            </w:r>
          </w:p>
        </w:tc>
        <w:tc>
          <w:tcPr>
            <w:tcW w:w="1000" w:type="dxa"/>
            <w:vAlign w:val="center"/>
          </w:tcPr>
          <w:p>
            <w:pPr>
              <w:rPr>
                <w:color w:val="0000FF"/>
              </w:rPr>
            </w:pPr>
            <w:r>
              <w:rPr>
                <w:b/>
                <w:color w:val="000000"/>
              </w:rPr>
              <w:t>8.62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1-C</w:t>
            </w:r>
          </w:p>
        </w:tc>
        <w:tc>
          <w:tcPr>
            <w:tcW w:w="1400" w:type="dxa"/>
            <w:vMerge w:val="restart"/>
            <w:vAlign w:val="center"/>
          </w:tcPr>
          <w:p>
            <w:r>
              <w:t>1002[房间]</w:t>
            </w:r>
          </w:p>
        </w:tc>
        <w:tc>
          <w:tcPr>
            <w:tcW w:w="1120" w:type="dxa"/>
            <w:vAlign w:val="center"/>
          </w:tcPr>
          <w:p>
            <w:r>
              <w:t>C1027</w:t>
            </w:r>
          </w:p>
        </w:tc>
        <w:tc>
          <w:tcPr>
            <w:tcW w:w="1120" w:type="dxa"/>
            <w:vAlign w:val="center"/>
          </w:tcPr>
          <w:p/>
        </w:tc>
        <w:tc>
          <w:tcPr>
            <w:tcW w:w="1120" w:type="dxa"/>
            <w:vAlign w:val="center"/>
          </w:tcPr>
          <w:p>
            <w:r>
              <w:t>2.70</w:t>
            </w:r>
          </w:p>
        </w:tc>
        <w:tc>
          <w:tcPr>
            <w:tcW w:w="1000" w:type="dxa"/>
            <w:vMerge w:val="restart"/>
            <w:vAlign w:val="center"/>
          </w:tcPr>
          <w:p>
            <w:r>
              <w:t>3.36</w:t>
            </w:r>
          </w:p>
        </w:tc>
        <w:tc>
          <w:tcPr>
            <w:tcW w:w="1000" w:type="dxa"/>
            <w:vMerge w:val="restart"/>
            <w:vAlign w:val="center"/>
          </w:tcPr>
          <w:p>
            <w:r>
              <w:t>44.44</w:t>
            </w:r>
          </w:p>
        </w:tc>
        <w:tc>
          <w:tcPr>
            <w:tcW w:w="1000" w:type="dxa"/>
            <w:vMerge w:val="restart"/>
            <w:vAlign w:val="center"/>
          </w:tcPr>
          <w:p>
            <w:r>
              <w:t>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C2124</w:t>
            </w:r>
          </w:p>
        </w:tc>
        <w:tc>
          <w:tcPr>
            <w:tcW w:w="1120" w:type="dxa"/>
            <w:vAlign w:val="center"/>
          </w:tcPr>
          <w:p>
            <w:r>
              <w:t>平开窗-左合页</w:t>
            </w:r>
          </w:p>
        </w:tc>
        <w:tc>
          <w:tcPr>
            <w:tcW w:w="1120" w:type="dxa"/>
            <w:vAlign w:val="center"/>
          </w:tcPr>
          <w:p>
            <w:r>
              <w:t>5.04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DYM1227</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1022[卧室]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1034[厨房]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4.80</w:t>
            </w:r>
          </w:p>
        </w:tc>
        <w:tc>
          <w:tcPr>
            <w:tcW w:w="1000" w:type="dxa"/>
            <w:vAlign w:val="center"/>
          </w:tcPr>
          <w:p>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14.40</w:t>
            </w:r>
          </w:p>
        </w:tc>
        <w:tc>
          <w:tcPr>
            <w:tcW w:w="1000" w:type="dxa"/>
            <w:vAlign w:val="center"/>
          </w:tcPr>
          <w:p>
            <w:r>
              <w:t>4.92</w:t>
            </w:r>
          </w:p>
        </w:tc>
        <w:tc>
          <w:tcPr>
            <w:tcW w:w="1000" w:type="dxa"/>
            <w:vAlign w:val="center"/>
          </w:tcPr>
          <w:p>
            <w:r>
              <w:t>57.06</w:t>
            </w:r>
          </w:p>
        </w:tc>
        <w:tc>
          <w:tcPr>
            <w:tcW w:w="1000" w:type="dxa"/>
            <w:vAlign w:val="center"/>
          </w:tcPr>
          <w:p>
            <w:pPr>
              <w:rPr>
                <w:color w:val="0000FF"/>
              </w:rPr>
            </w:pPr>
            <w:r>
              <w:rPr>
                <w:b/>
                <w:color w:val="000000"/>
              </w:rPr>
              <w:t>8.62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1-D</w:t>
            </w:r>
          </w:p>
        </w:tc>
        <w:tc>
          <w:tcPr>
            <w:tcW w:w="1400" w:type="dxa"/>
            <w:vMerge w:val="restart"/>
            <w:vAlign w:val="center"/>
          </w:tcPr>
          <w:p>
            <w:r>
              <w:t>1010[房间]</w:t>
            </w:r>
          </w:p>
        </w:tc>
        <w:tc>
          <w:tcPr>
            <w:tcW w:w="1120" w:type="dxa"/>
            <w:vAlign w:val="center"/>
          </w:tcPr>
          <w:p>
            <w:r>
              <w:t>C1027</w:t>
            </w:r>
          </w:p>
        </w:tc>
        <w:tc>
          <w:tcPr>
            <w:tcW w:w="1120" w:type="dxa"/>
            <w:vAlign w:val="center"/>
          </w:tcPr>
          <w:p/>
        </w:tc>
        <w:tc>
          <w:tcPr>
            <w:tcW w:w="1120" w:type="dxa"/>
            <w:vAlign w:val="center"/>
          </w:tcPr>
          <w:p>
            <w:r>
              <w:t>2.70</w:t>
            </w:r>
          </w:p>
        </w:tc>
        <w:tc>
          <w:tcPr>
            <w:tcW w:w="1000" w:type="dxa"/>
            <w:vMerge w:val="restart"/>
            <w:vAlign w:val="center"/>
          </w:tcPr>
          <w:p>
            <w:r>
              <w:t>3.36</w:t>
            </w:r>
          </w:p>
        </w:tc>
        <w:tc>
          <w:tcPr>
            <w:tcW w:w="1000" w:type="dxa"/>
            <w:vMerge w:val="restart"/>
            <w:vAlign w:val="center"/>
          </w:tcPr>
          <w:p>
            <w:r>
              <w:t>44.44</w:t>
            </w:r>
          </w:p>
        </w:tc>
        <w:tc>
          <w:tcPr>
            <w:tcW w:w="1000" w:type="dxa"/>
            <w:vMerge w:val="restart"/>
            <w:vAlign w:val="center"/>
          </w:tcPr>
          <w:p>
            <w:r>
              <w:t>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C2124</w:t>
            </w:r>
          </w:p>
        </w:tc>
        <w:tc>
          <w:tcPr>
            <w:tcW w:w="1120" w:type="dxa"/>
            <w:vAlign w:val="center"/>
          </w:tcPr>
          <w:p>
            <w:r>
              <w:t>平开窗-左合页</w:t>
            </w:r>
          </w:p>
        </w:tc>
        <w:tc>
          <w:tcPr>
            <w:tcW w:w="1120" w:type="dxa"/>
            <w:vAlign w:val="center"/>
          </w:tcPr>
          <w:p>
            <w:r>
              <w:t>5.04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DYM1227</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1019[卧室]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1026[厨房]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4.80</w:t>
            </w:r>
          </w:p>
        </w:tc>
        <w:tc>
          <w:tcPr>
            <w:tcW w:w="1000" w:type="dxa"/>
            <w:vAlign w:val="center"/>
          </w:tcPr>
          <w:p>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14.40</w:t>
            </w:r>
          </w:p>
        </w:tc>
        <w:tc>
          <w:tcPr>
            <w:tcW w:w="1000" w:type="dxa"/>
            <w:vAlign w:val="center"/>
          </w:tcPr>
          <w:p>
            <w:r>
              <w:t>4.92</w:t>
            </w:r>
          </w:p>
        </w:tc>
        <w:tc>
          <w:tcPr>
            <w:tcW w:w="1000" w:type="dxa"/>
            <w:vAlign w:val="center"/>
          </w:tcPr>
          <w:p>
            <w:r>
              <w:t>57.06</w:t>
            </w:r>
          </w:p>
        </w:tc>
        <w:tc>
          <w:tcPr>
            <w:tcW w:w="1000" w:type="dxa"/>
            <w:vAlign w:val="center"/>
          </w:tcPr>
          <w:p>
            <w:pPr>
              <w:rPr>
                <w:color w:val="0000FF"/>
              </w:rPr>
            </w:pPr>
            <w:r>
              <w:rPr>
                <w:b/>
                <w:color w:val="000000"/>
              </w:rPr>
              <w:t>8.62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1-E</w:t>
            </w:r>
          </w:p>
        </w:tc>
        <w:tc>
          <w:tcPr>
            <w:tcW w:w="1400" w:type="dxa"/>
            <w:vMerge w:val="restart"/>
            <w:vAlign w:val="center"/>
          </w:tcPr>
          <w:p>
            <w:r>
              <w:t>1005[房间]</w:t>
            </w:r>
          </w:p>
        </w:tc>
        <w:tc>
          <w:tcPr>
            <w:tcW w:w="1120" w:type="dxa"/>
            <w:vAlign w:val="center"/>
          </w:tcPr>
          <w:p>
            <w:r>
              <w:t>C1027</w:t>
            </w:r>
          </w:p>
        </w:tc>
        <w:tc>
          <w:tcPr>
            <w:tcW w:w="1120" w:type="dxa"/>
            <w:vAlign w:val="center"/>
          </w:tcPr>
          <w:p/>
        </w:tc>
        <w:tc>
          <w:tcPr>
            <w:tcW w:w="1120" w:type="dxa"/>
            <w:vAlign w:val="center"/>
          </w:tcPr>
          <w:p>
            <w:r>
              <w:t>2.70</w:t>
            </w:r>
          </w:p>
        </w:tc>
        <w:tc>
          <w:tcPr>
            <w:tcW w:w="1000" w:type="dxa"/>
            <w:vMerge w:val="restart"/>
            <w:vAlign w:val="center"/>
          </w:tcPr>
          <w:p>
            <w:r>
              <w:t>3.36</w:t>
            </w:r>
          </w:p>
        </w:tc>
        <w:tc>
          <w:tcPr>
            <w:tcW w:w="1000" w:type="dxa"/>
            <w:vMerge w:val="restart"/>
            <w:vAlign w:val="center"/>
          </w:tcPr>
          <w:p>
            <w:r>
              <w:t>44.44</w:t>
            </w:r>
          </w:p>
        </w:tc>
        <w:tc>
          <w:tcPr>
            <w:tcW w:w="1000" w:type="dxa"/>
            <w:vMerge w:val="restart"/>
            <w:vAlign w:val="center"/>
          </w:tcPr>
          <w:p>
            <w:r>
              <w:t>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C2124</w:t>
            </w:r>
          </w:p>
        </w:tc>
        <w:tc>
          <w:tcPr>
            <w:tcW w:w="1120" w:type="dxa"/>
            <w:vAlign w:val="center"/>
          </w:tcPr>
          <w:p>
            <w:r>
              <w:t>平开窗-左合页</w:t>
            </w:r>
          </w:p>
        </w:tc>
        <w:tc>
          <w:tcPr>
            <w:tcW w:w="1120" w:type="dxa"/>
            <w:vAlign w:val="center"/>
          </w:tcPr>
          <w:p>
            <w:r>
              <w:t>5.04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DYM1227</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1025[卧室]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13.32</w:t>
            </w:r>
          </w:p>
        </w:tc>
        <w:tc>
          <w:tcPr>
            <w:tcW w:w="1000" w:type="dxa"/>
            <w:vAlign w:val="center"/>
          </w:tcPr>
          <w:p>
            <w:r>
              <w:t>4.14</w:t>
            </w:r>
          </w:p>
        </w:tc>
        <w:tc>
          <w:tcPr>
            <w:tcW w:w="1000" w:type="dxa"/>
            <w:vAlign w:val="center"/>
          </w:tcPr>
          <w:p>
            <w:r>
              <w:t>52.26</w:t>
            </w:r>
          </w:p>
        </w:tc>
        <w:tc>
          <w:tcPr>
            <w:tcW w:w="1000" w:type="dxa"/>
            <w:vAlign w:val="center"/>
          </w:tcPr>
          <w:p>
            <w:pPr>
              <w:rPr>
                <w:color w:val="0000FF"/>
              </w:rPr>
            </w:pPr>
            <w:r>
              <w:rPr>
                <w:b/>
                <w:color w:val="000000"/>
              </w:rPr>
              <w:t>7.92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1-F</w:t>
            </w:r>
          </w:p>
        </w:tc>
        <w:tc>
          <w:tcPr>
            <w:tcW w:w="1400" w:type="dxa"/>
            <w:vMerge w:val="restart"/>
            <w:vAlign w:val="center"/>
          </w:tcPr>
          <w:p>
            <w:r>
              <w:t>1007[房间]</w:t>
            </w:r>
          </w:p>
        </w:tc>
        <w:tc>
          <w:tcPr>
            <w:tcW w:w="1120" w:type="dxa"/>
            <w:vAlign w:val="center"/>
          </w:tcPr>
          <w:p>
            <w:r>
              <w:t>C1027</w:t>
            </w:r>
          </w:p>
        </w:tc>
        <w:tc>
          <w:tcPr>
            <w:tcW w:w="1120" w:type="dxa"/>
            <w:vAlign w:val="center"/>
          </w:tcPr>
          <w:p/>
        </w:tc>
        <w:tc>
          <w:tcPr>
            <w:tcW w:w="1120" w:type="dxa"/>
            <w:vAlign w:val="center"/>
          </w:tcPr>
          <w:p>
            <w:r>
              <w:t>2.70</w:t>
            </w:r>
          </w:p>
        </w:tc>
        <w:tc>
          <w:tcPr>
            <w:tcW w:w="1000" w:type="dxa"/>
            <w:vMerge w:val="restart"/>
            <w:vAlign w:val="center"/>
          </w:tcPr>
          <w:p>
            <w:r>
              <w:t>3.36</w:t>
            </w:r>
          </w:p>
        </w:tc>
        <w:tc>
          <w:tcPr>
            <w:tcW w:w="1000" w:type="dxa"/>
            <w:vMerge w:val="restart"/>
            <w:vAlign w:val="center"/>
          </w:tcPr>
          <w:p>
            <w:r>
              <w:t>44.44</w:t>
            </w:r>
          </w:p>
        </w:tc>
        <w:tc>
          <w:tcPr>
            <w:tcW w:w="1000" w:type="dxa"/>
            <w:vMerge w:val="restart"/>
            <w:vAlign w:val="center"/>
          </w:tcPr>
          <w:p>
            <w:r>
              <w:t>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C2124</w:t>
            </w:r>
          </w:p>
        </w:tc>
        <w:tc>
          <w:tcPr>
            <w:tcW w:w="1120" w:type="dxa"/>
            <w:vAlign w:val="center"/>
          </w:tcPr>
          <w:p>
            <w:r>
              <w:t>平开窗-左合页</w:t>
            </w:r>
          </w:p>
        </w:tc>
        <w:tc>
          <w:tcPr>
            <w:tcW w:w="1120" w:type="dxa"/>
            <w:vAlign w:val="center"/>
          </w:tcPr>
          <w:p>
            <w:r>
              <w:t>5.04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DYM1227</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1017[卧室]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1028[厨房]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4.80</w:t>
            </w:r>
          </w:p>
        </w:tc>
        <w:tc>
          <w:tcPr>
            <w:tcW w:w="1000" w:type="dxa"/>
            <w:vAlign w:val="center"/>
          </w:tcPr>
          <w:p>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14.40</w:t>
            </w:r>
          </w:p>
        </w:tc>
        <w:tc>
          <w:tcPr>
            <w:tcW w:w="1000" w:type="dxa"/>
            <w:vAlign w:val="center"/>
          </w:tcPr>
          <w:p>
            <w:r>
              <w:t>4.92</w:t>
            </w:r>
          </w:p>
        </w:tc>
        <w:tc>
          <w:tcPr>
            <w:tcW w:w="1000" w:type="dxa"/>
            <w:vAlign w:val="center"/>
          </w:tcPr>
          <w:p>
            <w:r>
              <w:t>57.06</w:t>
            </w:r>
          </w:p>
        </w:tc>
        <w:tc>
          <w:tcPr>
            <w:tcW w:w="1000" w:type="dxa"/>
            <w:vAlign w:val="center"/>
          </w:tcPr>
          <w:p>
            <w:r>
              <w:rPr>
                <w:b/>
              </w:rPr>
              <w:t>8.62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1-G</w:t>
            </w:r>
          </w:p>
        </w:tc>
        <w:tc>
          <w:tcPr>
            <w:tcW w:w="1400" w:type="dxa"/>
            <w:vMerge w:val="restart"/>
            <w:vAlign w:val="center"/>
          </w:tcPr>
          <w:p>
            <w:r>
              <w:t>1008[房间]</w:t>
            </w:r>
          </w:p>
        </w:tc>
        <w:tc>
          <w:tcPr>
            <w:tcW w:w="1120" w:type="dxa"/>
            <w:vAlign w:val="center"/>
          </w:tcPr>
          <w:p>
            <w:r>
              <w:t>C1027</w:t>
            </w:r>
          </w:p>
        </w:tc>
        <w:tc>
          <w:tcPr>
            <w:tcW w:w="1120" w:type="dxa"/>
            <w:vAlign w:val="center"/>
          </w:tcPr>
          <w:p/>
        </w:tc>
        <w:tc>
          <w:tcPr>
            <w:tcW w:w="1120" w:type="dxa"/>
            <w:vAlign w:val="center"/>
          </w:tcPr>
          <w:p>
            <w:r>
              <w:t>2.70</w:t>
            </w:r>
          </w:p>
        </w:tc>
        <w:tc>
          <w:tcPr>
            <w:tcW w:w="1000" w:type="dxa"/>
            <w:vMerge w:val="restart"/>
            <w:vAlign w:val="center"/>
          </w:tcPr>
          <w:p>
            <w:r>
              <w:t>3.36</w:t>
            </w:r>
          </w:p>
        </w:tc>
        <w:tc>
          <w:tcPr>
            <w:tcW w:w="1000" w:type="dxa"/>
            <w:vMerge w:val="restart"/>
            <w:vAlign w:val="center"/>
          </w:tcPr>
          <w:p>
            <w:r>
              <w:t>44.44</w:t>
            </w:r>
          </w:p>
        </w:tc>
        <w:tc>
          <w:tcPr>
            <w:tcW w:w="1000" w:type="dxa"/>
            <w:vMerge w:val="restart"/>
            <w:vAlign w:val="center"/>
          </w:tcPr>
          <w:p>
            <w:r>
              <w:t>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C2124</w:t>
            </w:r>
          </w:p>
        </w:tc>
        <w:tc>
          <w:tcPr>
            <w:tcW w:w="1120" w:type="dxa"/>
            <w:vAlign w:val="center"/>
          </w:tcPr>
          <w:p>
            <w:r>
              <w:t>平开窗-左合页</w:t>
            </w:r>
          </w:p>
        </w:tc>
        <w:tc>
          <w:tcPr>
            <w:tcW w:w="1120" w:type="dxa"/>
            <w:vAlign w:val="center"/>
          </w:tcPr>
          <w:p>
            <w:r>
              <w:t>5.04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DYM1227</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1016[卧室]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1029[厨房]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4.80</w:t>
            </w:r>
          </w:p>
        </w:tc>
        <w:tc>
          <w:tcPr>
            <w:tcW w:w="1000" w:type="dxa"/>
            <w:vAlign w:val="center"/>
          </w:tcPr>
          <w:p>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14.40</w:t>
            </w:r>
          </w:p>
        </w:tc>
        <w:tc>
          <w:tcPr>
            <w:tcW w:w="1000" w:type="dxa"/>
            <w:vAlign w:val="center"/>
          </w:tcPr>
          <w:p>
            <w:r>
              <w:t>4.92</w:t>
            </w:r>
          </w:p>
        </w:tc>
        <w:tc>
          <w:tcPr>
            <w:tcW w:w="1000" w:type="dxa"/>
            <w:vAlign w:val="center"/>
          </w:tcPr>
          <w:p>
            <w:r>
              <w:t>57.06</w:t>
            </w:r>
          </w:p>
        </w:tc>
        <w:tc>
          <w:tcPr>
            <w:tcW w:w="1000" w:type="dxa"/>
            <w:vAlign w:val="center"/>
          </w:tcPr>
          <w:p>
            <w:r>
              <w:rPr>
                <w:b/>
              </w:rPr>
              <w:t>8.62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1-H</w:t>
            </w:r>
          </w:p>
        </w:tc>
        <w:tc>
          <w:tcPr>
            <w:tcW w:w="1400" w:type="dxa"/>
            <w:vMerge w:val="restart"/>
            <w:vAlign w:val="center"/>
          </w:tcPr>
          <w:p>
            <w:r>
              <w:t>1004[房间]</w:t>
            </w:r>
          </w:p>
        </w:tc>
        <w:tc>
          <w:tcPr>
            <w:tcW w:w="1120" w:type="dxa"/>
            <w:vAlign w:val="center"/>
          </w:tcPr>
          <w:p>
            <w:r>
              <w:t>C1027</w:t>
            </w:r>
          </w:p>
        </w:tc>
        <w:tc>
          <w:tcPr>
            <w:tcW w:w="1120" w:type="dxa"/>
            <w:vAlign w:val="center"/>
          </w:tcPr>
          <w:p/>
        </w:tc>
        <w:tc>
          <w:tcPr>
            <w:tcW w:w="1120" w:type="dxa"/>
            <w:vAlign w:val="center"/>
          </w:tcPr>
          <w:p>
            <w:r>
              <w:t>2.70</w:t>
            </w:r>
          </w:p>
        </w:tc>
        <w:tc>
          <w:tcPr>
            <w:tcW w:w="1000" w:type="dxa"/>
            <w:vMerge w:val="restart"/>
            <w:vAlign w:val="center"/>
          </w:tcPr>
          <w:p>
            <w:r>
              <w:t>3.36</w:t>
            </w:r>
          </w:p>
        </w:tc>
        <w:tc>
          <w:tcPr>
            <w:tcW w:w="1000" w:type="dxa"/>
            <w:vMerge w:val="restart"/>
            <w:vAlign w:val="center"/>
          </w:tcPr>
          <w:p>
            <w:r>
              <w:t>44.44</w:t>
            </w:r>
          </w:p>
        </w:tc>
        <w:tc>
          <w:tcPr>
            <w:tcW w:w="1000" w:type="dxa"/>
            <w:vMerge w:val="restart"/>
            <w:vAlign w:val="center"/>
          </w:tcPr>
          <w:p>
            <w:r>
              <w:t>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C2124</w:t>
            </w:r>
          </w:p>
        </w:tc>
        <w:tc>
          <w:tcPr>
            <w:tcW w:w="1120" w:type="dxa"/>
            <w:vAlign w:val="center"/>
          </w:tcPr>
          <w:p>
            <w:r>
              <w:t>平开窗-左合页</w:t>
            </w:r>
          </w:p>
        </w:tc>
        <w:tc>
          <w:tcPr>
            <w:tcW w:w="1120" w:type="dxa"/>
            <w:vAlign w:val="center"/>
          </w:tcPr>
          <w:p>
            <w:r>
              <w:t>5.04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DYM1227</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1024[卧室]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1032[厨房]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4.80</w:t>
            </w:r>
          </w:p>
        </w:tc>
        <w:tc>
          <w:tcPr>
            <w:tcW w:w="1000" w:type="dxa"/>
            <w:vAlign w:val="center"/>
          </w:tcPr>
          <w:p>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14.40</w:t>
            </w:r>
          </w:p>
        </w:tc>
        <w:tc>
          <w:tcPr>
            <w:tcW w:w="1000" w:type="dxa"/>
            <w:vAlign w:val="center"/>
          </w:tcPr>
          <w:p>
            <w:r>
              <w:t>4.92</w:t>
            </w:r>
          </w:p>
        </w:tc>
        <w:tc>
          <w:tcPr>
            <w:tcW w:w="1000" w:type="dxa"/>
            <w:vAlign w:val="center"/>
          </w:tcPr>
          <w:p>
            <w:r>
              <w:t>57.06</w:t>
            </w:r>
          </w:p>
        </w:tc>
        <w:tc>
          <w:tcPr>
            <w:tcW w:w="1000" w:type="dxa"/>
            <w:vAlign w:val="center"/>
          </w:tcPr>
          <w:p>
            <w:r>
              <w:rPr>
                <w:b/>
              </w:rPr>
              <w:t>8.62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1-I</w:t>
            </w:r>
          </w:p>
        </w:tc>
        <w:tc>
          <w:tcPr>
            <w:tcW w:w="1400" w:type="dxa"/>
            <w:vMerge w:val="restart"/>
            <w:vAlign w:val="center"/>
          </w:tcPr>
          <w:p>
            <w:r>
              <w:t>1009[房间]</w:t>
            </w:r>
          </w:p>
        </w:tc>
        <w:tc>
          <w:tcPr>
            <w:tcW w:w="1120" w:type="dxa"/>
            <w:vAlign w:val="center"/>
          </w:tcPr>
          <w:p>
            <w:r>
              <w:t>C1027</w:t>
            </w:r>
          </w:p>
        </w:tc>
        <w:tc>
          <w:tcPr>
            <w:tcW w:w="1120" w:type="dxa"/>
            <w:vAlign w:val="center"/>
          </w:tcPr>
          <w:p/>
        </w:tc>
        <w:tc>
          <w:tcPr>
            <w:tcW w:w="1120" w:type="dxa"/>
            <w:vAlign w:val="center"/>
          </w:tcPr>
          <w:p>
            <w:r>
              <w:t>2.70</w:t>
            </w:r>
          </w:p>
        </w:tc>
        <w:tc>
          <w:tcPr>
            <w:tcW w:w="1000" w:type="dxa"/>
            <w:vMerge w:val="restart"/>
            <w:vAlign w:val="center"/>
          </w:tcPr>
          <w:p>
            <w:r>
              <w:t>3.36</w:t>
            </w:r>
          </w:p>
        </w:tc>
        <w:tc>
          <w:tcPr>
            <w:tcW w:w="1000" w:type="dxa"/>
            <w:vMerge w:val="restart"/>
            <w:vAlign w:val="center"/>
          </w:tcPr>
          <w:p>
            <w:r>
              <w:t>44.44</w:t>
            </w:r>
          </w:p>
        </w:tc>
        <w:tc>
          <w:tcPr>
            <w:tcW w:w="1000" w:type="dxa"/>
            <w:vMerge w:val="restart"/>
            <w:vAlign w:val="center"/>
          </w:tcPr>
          <w:p>
            <w:r>
              <w:t>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C2124</w:t>
            </w:r>
          </w:p>
        </w:tc>
        <w:tc>
          <w:tcPr>
            <w:tcW w:w="1120" w:type="dxa"/>
            <w:vAlign w:val="center"/>
          </w:tcPr>
          <w:p>
            <w:r>
              <w:t>平开窗-左合页</w:t>
            </w:r>
          </w:p>
        </w:tc>
        <w:tc>
          <w:tcPr>
            <w:tcW w:w="1120" w:type="dxa"/>
            <w:vAlign w:val="center"/>
          </w:tcPr>
          <w:p>
            <w:r>
              <w:t>5.04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DYM1227</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1018[卧室]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1027[厨房]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4.80</w:t>
            </w:r>
          </w:p>
        </w:tc>
        <w:tc>
          <w:tcPr>
            <w:tcW w:w="1000" w:type="dxa"/>
            <w:vAlign w:val="center"/>
          </w:tcPr>
          <w:p>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14.40</w:t>
            </w:r>
          </w:p>
        </w:tc>
        <w:tc>
          <w:tcPr>
            <w:tcW w:w="1000" w:type="dxa"/>
            <w:vAlign w:val="center"/>
          </w:tcPr>
          <w:p>
            <w:r>
              <w:t>4.92</w:t>
            </w:r>
          </w:p>
        </w:tc>
        <w:tc>
          <w:tcPr>
            <w:tcW w:w="1000" w:type="dxa"/>
            <w:vAlign w:val="center"/>
          </w:tcPr>
          <w:p>
            <w:r>
              <w:t>57.06</w:t>
            </w:r>
          </w:p>
        </w:tc>
        <w:tc>
          <w:tcPr>
            <w:tcW w:w="1000" w:type="dxa"/>
            <w:vAlign w:val="center"/>
          </w:tcPr>
          <w:p>
            <w:r>
              <w:rPr>
                <w:b/>
              </w:rPr>
              <w:t>8.62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1-J</w:t>
            </w:r>
          </w:p>
        </w:tc>
        <w:tc>
          <w:tcPr>
            <w:tcW w:w="1400" w:type="dxa"/>
            <w:vMerge w:val="restart"/>
            <w:vAlign w:val="center"/>
          </w:tcPr>
          <w:p>
            <w:r>
              <w:t>1003[房间]</w:t>
            </w:r>
          </w:p>
        </w:tc>
        <w:tc>
          <w:tcPr>
            <w:tcW w:w="1120" w:type="dxa"/>
            <w:vAlign w:val="center"/>
          </w:tcPr>
          <w:p>
            <w:r>
              <w:t>C1027</w:t>
            </w:r>
          </w:p>
        </w:tc>
        <w:tc>
          <w:tcPr>
            <w:tcW w:w="1120" w:type="dxa"/>
            <w:vAlign w:val="center"/>
          </w:tcPr>
          <w:p/>
        </w:tc>
        <w:tc>
          <w:tcPr>
            <w:tcW w:w="1120" w:type="dxa"/>
            <w:vAlign w:val="center"/>
          </w:tcPr>
          <w:p>
            <w:r>
              <w:t>2.70</w:t>
            </w:r>
          </w:p>
        </w:tc>
        <w:tc>
          <w:tcPr>
            <w:tcW w:w="1000" w:type="dxa"/>
            <w:vMerge w:val="restart"/>
            <w:vAlign w:val="center"/>
          </w:tcPr>
          <w:p>
            <w:r>
              <w:t>3.36</w:t>
            </w:r>
          </w:p>
        </w:tc>
        <w:tc>
          <w:tcPr>
            <w:tcW w:w="1000" w:type="dxa"/>
            <w:vMerge w:val="restart"/>
            <w:vAlign w:val="center"/>
          </w:tcPr>
          <w:p>
            <w:r>
              <w:t>44.44</w:t>
            </w:r>
          </w:p>
        </w:tc>
        <w:tc>
          <w:tcPr>
            <w:tcW w:w="1000" w:type="dxa"/>
            <w:vMerge w:val="restart"/>
            <w:vAlign w:val="center"/>
          </w:tcPr>
          <w:p>
            <w:r>
              <w:t>7.56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C2124</w:t>
            </w:r>
          </w:p>
        </w:tc>
        <w:tc>
          <w:tcPr>
            <w:tcW w:w="1120" w:type="dxa"/>
            <w:vAlign w:val="center"/>
          </w:tcPr>
          <w:p>
            <w:r>
              <w:t>平开窗-左合页</w:t>
            </w:r>
          </w:p>
        </w:tc>
        <w:tc>
          <w:tcPr>
            <w:tcW w:w="1120" w:type="dxa"/>
            <w:vAlign w:val="center"/>
          </w:tcPr>
          <w:p>
            <w:r>
              <w:t>5.04</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DYM1227</w:t>
            </w:r>
          </w:p>
        </w:tc>
        <w:tc>
          <w:tcPr>
            <w:tcW w:w="1120" w:type="dxa"/>
            <w:vAlign w:val="center"/>
          </w:tcPr>
          <w:p>
            <w:r>
              <w:t>平开窗-左合页、平开窗-右合页</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1021[卧室]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1033[厨房]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4.80</w:t>
            </w:r>
          </w:p>
        </w:tc>
        <w:tc>
          <w:tcPr>
            <w:tcW w:w="1000" w:type="dxa"/>
            <w:vAlign w:val="center"/>
          </w:tcPr>
          <w:p>
            <w:r>
              <w:t>16.25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14.40</w:t>
            </w:r>
          </w:p>
        </w:tc>
        <w:tc>
          <w:tcPr>
            <w:tcW w:w="1000" w:type="dxa"/>
            <w:vAlign w:val="center"/>
          </w:tcPr>
          <w:p>
            <w:r>
              <w:t>4.92</w:t>
            </w:r>
          </w:p>
        </w:tc>
        <w:tc>
          <w:tcPr>
            <w:tcW w:w="1000" w:type="dxa"/>
            <w:vAlign w:val="center"/>
          </w:tcPr>
          <w:p>
            <w:r>
              <w:t>57.06</w:t>
            </w:r>
          </w:p>
        </w:tc>
        <w:tc>
          <w:tcPr>
            <w:tcW w:w="1000" w:type="dxa"/>
            <w:vAlign w:val="center"/>
          </w:tcPr>
          <w:p>
            <w:r>
              <w:rPr>
                <w:b/>
              </w:rPr>
              <w:t>8.62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2层</w:t>
            </w:r>
          </w:p>
        </w:tc>
        <w:tc>
          <w:tcPr>
            <w:tcW w:w="720" w:type="dxa"/>
            <w:vMerge w:val="restart"/>
            <w:vAlign w:val="center"/>
          </w:tcPr>
          <w:p>
            <w:r>
              <w:t>1-K</w:t>
            </w:r>
          </w:p>
        </w:tc>
        <w:tc>
          <w:tcPr>
            <w:tcW w:w="1400" w:type="dxa"/>
            <w:vMerge w:val="restart"/>
            <w:vAlign w:val="center"/>
          </w:tcPr>
          <w:p>
            <w:r>
              <w:t>2004[房间]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2011[起居室]</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16.44</w:t>
            </w:r>
          </w:p>
        </w:tc>
        <w:tc>
          <w:tcPr>
            <w:tcW w:w="1000" w:type="dxa"/>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2031[卧室]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13.80</w:t>
            </w:r>
          </w:p>
        </w:tc>
        <w:tc>
          <w:tcPr>
            <w:tcW w:w="1000" w:type="dxa"/>
            <w:vAlign w:val="center"/>
          </w:tcPr>
          <w:p>
            <w:r>
              <w:t>3.36</w:t>
            </w:r>
          </w:p>
        </w:tc>
        <w:tc>
          <w:tcPr>
            <w:tcW w:w="1000" w:type="dxa"/>
            <w:vAlign w:val="center"/>
          </w:tcPr>
          <w:p>
            <w:r>
              <w:t>56.46</w:t>
            </w:r>
          </w:p>
        </w:tc>
        <w:tc>
          <w:tcPr>
            <w:tcW w:w="1000" w:type="dxa"/>
            <w:vAlign w:val="center"/>
          </w:tcPr>
          <w:p>
            <w:pPr>
              <w:rPr>
                <w:color w:val="0000FF"/>
              </w:rPr>
            </w:pPr>
            <w:r>
              <w:rPr>
                <w:b/>
                <w:color w:val="0000FF"/>
              </w:rPr>
              <w:t>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1-L</w:t>
            </w:r>
          </w:p>
        </w:tc>
        <w:tc>
          <w:tcPr>
            <w:tcW w:w="1400" w:type="dxa"/>
            <w:vMerge w:val="restart"/>
            <w:vAlign w:val="center"/>
          </w:tcPr>
          <w:p>
            <w:r>
              <w:t>2010[房间]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2020[房间]</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16.44</w:t>
            </w:r>
          </w:p>
        </w:tc>
        <w:tc>
          <w:tcPr>
            <w:tcW w:w="1000" w:type="dxa"/>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2027[卧室]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13.80</w:t>
            </w:r>
          </w:p>
        </w:tc>
        <w:tc>
          <w:tcPr>
            <w:tcW w:w="1000" w:type="dxa"/>
            <w:vAlign w:val="center"/>
          </w:tcPr>
          <w:p>
            <w:r>
              <w:t>3.36</w:t>
            </w:r>
          </w:p>
        </w:tc>
        <w:tc>
          <w:tcPr>
            <w:tcW w:w="1000" w:type="dxa"/>
            <w:vAlign w:val="center"/>
          </w:tcPr>
          <w:p>
            <w:r>
              <w:t>56.46</w:t>
            </w:r>
          </w:p>
        </w:tc>
        <w:tc>
          <w:tcPr>
            <w:tcW w:w="1000" w:type="dxa"/>
            <w:vAlign w:val="center"/>
          </w:tcPr>
          <w:p>
            <w:pPr>
              <w:rPr>
                <w:color w:val="0000FF"/>
              </w:rPr>
            </w:pPr>
            <w:r>
              <w:rPr>
                <w:b/>
                <w:color w:val="0000FF"/>
              </w:rPr>
              <w:t>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1-M</w:t>
            </w:r>
          </w:p>
        </w:tc>
        <w:tc>
          <w:tcPr>
            <w:tcW w:w="1400" w:type="dxa"/>
            <w:vMerge w:val="restart"/>
            <w:vAlign w:val="center"/>
          </w:tcPr>
          <w:p>
            <w:r>
              <w:t>2003[房间]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2015[房间]</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16.44</w:t>
            </w:r>
          </w:p>
        </w:tc>
        <w:tc>
          <w:tcPr>
            <w:tcW w:w="1000" w:type="dxa"/>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2033[卧室]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13.80</w:t>
            </w:r>
          </w:p>
        </w:tc>
        <w:tc>
          <w:tcPr>
            <w:tcW w:w="1000" w:type="dxa"/>
            <w:vAlign w:val="center"/>
          </w:tcPr>
          <w:p>
            <w:r>
              <w:t>3.36</w:t>
            </w:r>
          </w:p>
        </w:tc>
        <w:tc>
          <w:tcPr>
            <w:tcW w:w="1000" w:type="dxa"/>
            <w:vAlign w:val="center"/>
          </w:tcPr>
          <w:p>
            <w:r>
              <w:t>56.46</w:t>
            </w:r>
          </w:p>
        </w:tc>
        <w:tc>
          <w:tcPr>
            <w:tcW w:w="1000" w:type="dxa"/>
            <w:vAlign w:val="center"/>
          </w:tcPr>
          <w:p>
            <w:pPr>
              <w:rPr>
                <w:color w:val="0000FF"/>
              </w:rPr>
            </w:pPr>
            <w:r>
              <w:rPr>
                <w:b/>
                <w:color w:val="0000FF"/>
              </w:rPr>
              <w:t>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1-N</w:t>
            </w:r>
          </w:p>
        </w:tc>
        <w:tc>
          <w:tcPr>
            <w:tcW w:w="1400" w:type="dxa"/>
            <w:vMerge w:val="restart"/>
            <w:vAlign w:val="center"/>
          </w:tcPr>
          <w:p>
            <w:r>
              <w:t>2009[房间]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2018[房间]</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16.44</w:t>
            </w:r>
          </w:p>
        </w:tc>
        <w:tc>
          <w:tcPr>
            <w:tcW w:w="1000" w:type="dxa"/>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2026[卧室]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13.80</w:t>
            </w:r>
          </w:p>
        </w:tc>
        <w:tc>
          <w:tcPr>
            <w:tcW w:w="1000" w:type="dxa"/>
            <w:vAlign w:val="center"/>
          </w:tcPr>
          <w:p>
            <w:r>
              <w:t>3.36</w:t>
            </w:r>
          </w:p>
        </w:tc>
        <w:tc>
          <w:tcPr>
            <w:tcW w:w="1000" w:type="dxa"/>
            <w:vAlign w:val="center"/>
          </w:tcPr>
          <w:p>
            <w:r>
              <w:t>56.46</w:t>
            </w:r>
          </w:p>
        </w:tc>
        <w:tc>
          <w:tcPr>
            <w:tcW w:w="1000" w:type="dxa"/>
            <w:vAlign w:val="center"/>
          </w:tcPr>
          <w:p>
            <w:pPr>
              <w:rPr>
                <w:color w:val="0000FF"/>
              </w:rPr>
            </w:pPr>
            <w:r>
              <w:rPr>
                <w:b/>
                <w:color w:val="0000FF"/>
              </w:rPr>
              <w:t>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1-O</w:t>
            </w:r>
          </w:p>
        </w:tc>
        <w:tc>
          <w:tcPr>
            <w:tcW w:w="1400" w:type="dxa"/>
            <w:vMerge w:val="restart"/>
            <w:vAlign w:val="center"/>
          </w:tcPr>
          <w:p>
            <w:r>
              <w:t>2002[房间]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2012[房间]</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16.44</w:t>
            </w:r>
          </w:p>
        </w:tc>
        <w:tc>
          <w:tcPr>
            <w:tcW w:w="1000" w:type="dxa"/>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2035[卧室]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13.80</w:t>
            </w:r>
          </w:p>
        </w:tc>
        <w:tc>
          <w:tcPr>
            <w:tcW w:w="1000" w:type="dxa"/>
            <w:vAlign w:val="center"/>
          </w:tcPr>
          <w:p>
            <w:r>
              <w:t>3.36</w:t>
            </w:r>
          </w:p>
        </w:tc>
        <w:tc>
          <w:tcPr>
            <w:tcW w:w="1000" w:type="dxa"/>
            <w:vAlign w:val="center"/>
          </w:tcPr>
          <w:p>
            <w:r>
              <w:t>56.46</w:t>
            </w:r>
          </w:p>
        </w:tc>
        <w:tc>
          <w:tcPr>
            <w:tcW w:w="1000" w:type="dxa"/>
            <w:vAlign w:val="center"/>
          </w:tcPr>
          <w:p>
            <w:pPr>
              <w:rPr>
                <w:color w:val="0000FF"/>
              </w:rPr>
            </w:pPr>
            <w:r>
              <w:rPr>
                <w:b/>
                <w:color w:val="0000FF"/>
              </w:rPr>
              <w:t>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1-P</w:t>
            </w:r>
          </w:p>
        </w:tc>
        <w:tc>
          <w:tcPr>
            <w:tcW w:w="1400" w:type="dxa"/>
            <w:vMerge w:val="restart"/>
            <w:vAlign w:val="center"/>
          </w:tcPr>
          <w:p>
            <w:r>
              <w:t>2008[房间]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2017[房间]</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16.44</w:t>
            </w:r>
          </w:p>
        </w:tc>
        <w:tc>
          <w:tcPr>
            <w:tcW w:w="1000" w:type="dxa"/>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2030[卧室]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13.80</w:t>
            </w:r>
          </w:p>
        </w:tc>
        <w:tc>
          <w:tcPr>
            <w:tcW w:w="1000" w:type="dxa"/>
            <w:vAlign w:val="center"/>
          </w:tcPr>
          <w:p>
            <w:r>
              <w:t>3.36</w:t>
            </w:r>
          </w:p>
        </w:tc>
        <w:tc>
          <w:tcPr>
            <w:tcW w:w="1000" w:type="dxa"/>
            <w:vAlign w:val="center"/>
          </w:tcPr>
          <w:p>
            <w:r>
              <w:t>56.46</w:t>
            </w:r>
          </w:p>
        </w:tc>
        <w:tc>
          <w:tcPr>
            <w:tcW w:w="1000" w:type="dxa"/>
            <w:vAlign w:val="center"/>
          </w:tcPr>
          <w:p>
            <w:pPr>
              <w:rPr>
                <w:color w:val="0000FF"/>
              </w:rPr>
            </w:pPr>
            <w:r>
              <w:rPr>
                <w:b/>
                <w:color w:val="0000FF"/>
              </w:rPr>
              <w:t>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1-Q</w:t>
            </w:r>
          </w:p>
        </w:tc>
        <w:tc>
          <w:tcPr>
            <w:tcW w:w="1400" w:type="dxa"/>
            <w:vMerge w:val="restart"/>
            <w:vAlign w:val="center"/>
          </w:tcPr>
          <w:p>
            <w:r>
              <w:t>2007[房间]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2016[房间]</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16.44</w:t>
            </w:r>
          </w:p>
        </w:tc>
        <w:tc>
          <w:tcPr>
            <w:tcW w:w="1000" w:type="dxa"/>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2029[卧室]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13.80</w:t>
            </w:r>
          </w:p>
        </w:tc>
        <w:tc>
          <w:tcPr>
            <w:tcW w:w="1000" w:type="dxa"/>
            <w:vAlign w:val="center"/>
          </w:tcPr>
          <w:p>
            <w:r>
              <w:t>3.36</w:t>
            </w:r>
          </w:p>
        </w:tc>
        <w:tc>
          <w:tcPr>
            <w:tcW w:w="1000" w:type="dxa"/>
            <w:vAlign w:val="center"/>
          </w:tcPr>
          <w:p>
            <w:r>
              <w:t>56.46</w:t>
            </w:r>
          </w:p>
        </w:tc>
        <w:tc>
          <w:tcPr>
            <w:tcW w:w="1000" w:type="dxa"/>
            <w:vAlign w:val="center"/>
          </w:tcPr>
          <w:p>
            <w:pPr>
              <w:rPr>
                <w:color w:val="0000FF"/>
              </w:rPr>
            </w:pPr>
            <w:r>
              <w:rPr>
                <w:b/>
                <w:color w:val="0000FF"/>
              </w:rPr>
              <w:t>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1-R</w:t>
            </w:r>
          </w:p>
        </w:tc>
        <w:tc>
          <w:tcPr>
            <w:tcW w:w="1400" w:type="dxa"/>
            <w:vMerge w:val="restart"/>
            <w:vAlign w:val="center"/>
          </w:tcPr>
          <w:p>
            <w:r>
              <w:t>2005[房间]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2013[房间]</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16.44</w:t>
            </w:r>
          </w:p>
        </w:tc>
        <w:tc>
          <w:tcPr>
            <w:tcW w:w="1000" w:type="dxa"/>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2034[卧室]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13.80</w:t>
            </w:r>
          </w:p>
        </w:tc>
        <w:tc>
          <w:tcPr>
            <w:tcW w:w="1000" w:type="dxa"/>
            <w:vAlign w:val="center"/>
          </w:tcPr>
          <w:p>
            <w:r>
              <w:t>3.36</w:t>
            </w:r>
          </w:p>
        </w:tc>
        <w:tc>
          <w:tcPr>
            <w:tcW w:w="1000" w:type="dxa"/>
            <w:vAlign w:val="center"/>
          </w:tcPr>
          <w:p>
            <w:r>
              <w:t>56.46</w:t>
            </w:r>
          </w:p>
        </w:tc>
        <w:tc>
          <w:tcPr>
            <w:tcW w:w="1000" w:type="dxa"/>
            <w:vAlign w:val="center"/>
          </w:tcPr>
          <w:p>
            <w:pPr>
              <w:rPr>
                <w:color w:val="0000FF"/>
              </w:rPr>
            </w:pPr>
            <w:r>
              <w:rPr>
                <w:b/>
                <w:color w:val="0000FF"/>
              </w:rPr>
              <w:t>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1-S</w:t>
            </w:r>
          </w:p>
        </w:tc>
        <w:tc>
          <w:tcPr>
            <w:tcW w:w="1400" w:type="dxa"/>
            <w:vMerge w:val="restart"/>
            <w:vAlign w:val="center"/>
          </w:tcPr>
          <w:p>
            <w:r>
              <w:t>2006[房间]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2019[房间]</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16.44</w:t>
            </w:r>
          </w:p>
        </w:tc>
        <w:tc>
          <w:tcPr>
            <w:tcW w:w="1000" w:type="dxa"/>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2028[卧室]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13.80</w:t>
            </w:r>
          </w:p>
        </w:tc>
        <w:tc>
          <w:tcPr>
            <w:tcW w:w="1000" w:type="dxa"/>
            <w:vAlign w:val="center"/>
          </w:tcPr>
          <w:p>
            <w:r>
              <w:t>3.36</w:t>
            </w:r>
          </w:p>
        </w:tc>
        <w:tc>
          <w:tcPr>
            <w:tcW w:w="1000" w:type="dxa"/>
            <w:vAlign w:val="center"/>
          </w:tcPr>
          <w:p>
            <w:r>
              <w:t>56.46</w:t>
            </w:r>
          </w:p>
        </w:tc>
        <w:tc>
          <w:tcPr>
            <w:tcW w:w="1000" w:type="dxa"/>
            <w:vAlign w:val="center"/>
          </w:tcPr>
          <w:p>
            <w:pPr>
              <w:rPr>
                <w:color w:val="0000FF"/>
              </w:rPr>
            </w:pPr>
            <w:r>
              <w:rPr>
                <w:b/>
                <w:color w:val="0000FF"/>
              </w:rPr>
              <w:t>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1-T</w:t>
            </w:r>
          </w:p>
        </w:tc>
        <w:tc>
          <w:tcPr>
            <w:tcW w:w="1400" w:type="dxa"/>
            <w:vMerge w:val="restart"/>
            <w:vAlign w:val="center"/>
          </w:tcPr>
          <w:p>
            <w:r>
              <w:t>2001[房间]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2014[房间]</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16.44</w:t>
            </w:r>
          </w:p>
        </w:tc>
        <w:tc>
          <w:tcPr>
            <w:tcW w:w="1000" w:type="dxa"/>
            <w:vAlign w:val="center"/>
          </w:tcPr>
          <w:p>
            <w:r>
              <w:t>4.74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2032[卧室]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13.80</w:t>
            </w:r>
          </w:p>
        </w:tc>
        <w:tc>
          <w:tcPr>
            <w:tcW w:w="1000" w:type="dxa"/>
            <w:vAlign w:val="center"/>
          </w:tcPr>
          <w:p>
            <w:r>
              <w:t>3.36</w:t>
            </w:r>
          </w:p>
        </w:tc>
        <w:tc>
          <w:tcPr>
            <w:tcW w:w="1000" w:type="dxa"/>
            <w:vAlign w:val="center"/>
          </w:tcPr>
          <w:p>
            <w:r>
              <w:t>56.46</w:t>
            </w:r>
          </w:p>
        </w:tc>
        <w:tc>
          <w:tcPr>
            <w:tcW w:w="1000" w:type="dxa"/>
            <w:vAlign w:val="center"/>
          </w:tcPr>
          <w:p>
            <w:pPr>
              <w:rPr>
                <w:color w:val="0000FF"/>
              </w:rPr>
            </w:pPr>
            <w:r>
              <w:rPr>
                <w:b/>
                <w:color w:val="0000FF"/>
              </w:rPr>
              <w:t>5.95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3层</w:t>
            </w:r>
          </w:p>
        </w:tc>
        <w:tc>
          <w:tcPr>
            <w:tcW w:w="720" w:type="dxa"/>
            <w:vMerge w:val="restart"/>
            <w:vAlign w:val="center"/>
          </w:tcPr>
          <w:p>
            <w:r>
              <w:t>1-U</w:t>
            </w:r>
          </w:p>
        </w:tc>
        <w:tc>
          <w:tcPr>
            <w:tcW w:w="1400" w:type="dxa"/>
            <w:vMerge w:val="restart"/>
            <w:vAlign w:val="center"/>
          </w:tcPr>
          <w:p>
            <w:r>
              <w:t>3007[起居室]</w:t>
            </w:r>
          </w:p>
        </w:tc>
        <w:tc>
          <w:tcPr>
            <w:tcW w:w="1120" w:type="dxa"/>
            <w:vAlign w:val="center"/>
          </w:tcPr>
          <w:p>
            <w:r>
              <w:t>C1021</w:t>
            </w:r>
          </w:p>
        </w:tc>
        <w:tc>
          <w:tcPr>
            <w:tcW w:w="1120" w:type="dxa"/>
            <w:vAlign w:val="center"/>
          </w:tcPr>
          <w:p>
            <w:r>
              <w:t>推拉窗</w:t>
            </w:r>
          </w:p>
        </w:tc>
        <w:tc>
          <w:tcPr>
            <w:tcW w:w="1120" w:type="dxa"/>
            <w:vAlign w:val="center"/>
          </w:tcPr>
          <w:p>
            <w:r>
              <w:t>2.10</w:t>
            </w:r>
          </w:p>
        </w:tc>
        <w:tc>
          <w:tcPr>
            <w:tcW w:w="1000" w:type="dxa"/>
            <w:vMerge w:val="restart"/>
            <w:vAlign w:val="center"/>
          </w:tcPr>
          <w:p>
            <w:r>
              <w:t>6.09</w:t>
            </w:r>
          </w:p>
        </w:tc>
        <w:tc>
          <w:tcPr>
            <w:tcW w:w="1000" w:type="dxa"/>
            <w:vMerge w:val="restart"/>
            <w:vAlign w:val="center"/>
          </w:tcPr>
          <w:p>
            <w:r>
              <w:t>48.16</w:t>
            </w:r>
          </w:p>
        </w:tc>
        <w:tc>
          <w:tcPr>
            <w:tcW w:w="1000" w:type="dxa"/>
            <w:vMerge w:val="restart"/>
            <w:vAlign w:val="center"/>
          </w:tcPr>
          <w:p>
            <w:r>
              <w:t>12.64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C2126</w:t>
            </w:r>
          </w:p>
        </w:tc>
        <w:tc>
          <w:tcPr>
            <w:tcW w:w="1120" w:type="dxa"/>
            <w:vAlign w:val="center"/>
          </w:tcPr>
          <w:p>
            <w:r>
              <w:t>平开窗-左合页</w:t>
            </w:r>
          </w:p>
        </w:tc>
        <w:tc>
          <w:tcPr>
            <w:tcW w:w="1120" w:type="dxa"/>
            <w:vAlign w:val="center"/>
          </w:tcPr>
          <w:p>
            <w:r>
              <w:t>5.46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C2526</w:t>
            </w:r>
          </w:p>
        </w:tc>
        <w:tc>
          <w:tcPr>
            <w:tcW w:w="1120" w:type="dxa"/>
            <w:vAlign w:val="center"/>
          </w:tcPr>
          <w:p>
            <w:r>
              <w:t>平开窗-左合页、平开窗-右合页</w:t>
            </w:r>
          </w:p>
        </w:tc>
        <w:tc>
          <w:tcPr>
            <w:tcW w:w="1120" w:type="dxa"/>
            <w:vAlign w:val="center"/>
          </w:tcPr>
          <w:p>
            <w:r>
              <w:t>6.50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3018[卧室]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7.67</w:t>
            </w:r>
          </w:p>
        </w:tc>
        <w:tc>
          <w:tcPr>
            <w:tcW w:w="1000" w:type="dxa"/>
            <w:vAlign w:val="center"/>
          </w:tcPr>
          <w:p>
            <w:r>
              <w:t>10.17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3026[厨房]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4.81</w:t>
            </w:r>
          </w:p>
        </w:tc>
        <w:tc>
          <w:tcPr>
            <w:tcW w:w="1000" w:type="dxa"/>
            <w:vAlign w:val="center"/>
          </w:tcPr>
          <w:p>
            <w:r>
              <w:t>16.23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18.20</w:t>
            </w:r>
          </w:p>
        </w:tc>
        <w:tc>
          <w:tcPr>
            <w:tcW w:w="1000" w:type="dxa"/>
            <w:vAlign w:val="center"/>
          </w:tcPr>
          <w:p>
            <w:r>
              <w:t>7.65</w:t>
            </w:r>
          </w:p>
        </w:tc>
        <w:tc>
          <w:tcPr>
            <w:tcW w:w="1000" w:type="dxa"/>
            <w:vAlign w:val="center"/>
          </w:tcPr>
          <w:p>
            <w:r>
              <w:t>60.64</w:t>
            </w:r>
          </w:p>
        </w:tc>
        <w:tc>
          <w:tcPr>
            <w:tcW w:w="1000" w:type="dxa"/>
            <w:vAlign w:val="center"/>
          </w:tcPr>
          <w:p>
            <w:r>
              <w:rPr>
                <w:b/>
              </w:rPr>
              <w:t>12.62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1-V</w:t>
            </w:r>
          </w:p>
        </w:tc>
        <w:tc>
          <w:tcPr>
            <w:tcW w:w="1400" w:type="dxa"/>
            <w:vMerge w:val="restart"/>
            <w:vAlign w:val="center"/>
          </w:tcPr>
          <w:p>
            <w:r>
              <w:t>3001[房间]</w:t>
            </w:r>
          </w:p>
        </w:tc>
        <w:tc>
          <w:tcPr>
            <w:tcW w:w="1120" w:type="dxa"/>
            <w:vAlign w:val="center"/>
          </w:tcPr>
          <w:p>
            <w:r>
              <w:t>C1021</w:t>
            </w:r>
          </w:p>
        </w:tc>
        <w:tc>
          <w:tcPr>
            <w:tcW w:w="1120" w:type="dxa"/>
            <w:vAlign w:val="center"/>
          </w:tcPr>
          <w:p>
            <w:r>
              <w:t>推拉窗</w:t>
            </w:r>
          </w:p>
        </w:tc>
        <w:tc>
          <w:tcPr>
            <w:tcW w:w="1120" w:type="dxa"/>
            <w:vAlign w:val="center"/>
          </w:tcPr>
          <w:p>
            <w:r>
              <w:t>2.10</w:t>
            </w:r>
          </w:p>
        </w:tc>
        <w:tc>
          <w:tcPr>
            <w:tcW w:w="1000" w:type="dxa"/>
            <w:vMerge w:val="restart"/>
            <w:vAlign w:val="center"/>
          </w:tcPr>
          <w:p>
            <w:r>
              <w:t>6.09</w:t>
            </w:r>
          </w:p>
        </w:tc>
        <w:tc>
          <w:tcPr>
            <w:tcW w:w="1000" w:type="dxa"/>
            <w:vMerge w:val="restart"/>
            <w:vAlign w:val="center"/>
          </w:tcPr>
          <w:p>
            <w:r>
              <w:t>48.17</w:t>
            </w:r>
          </w:p>
        </w:tc>
        <w:tc>
          <w:tcPr>
            <w:tcW w:w="1000" w:type="dxa"/>
            <w:vMerge w:val="restart"/>
            <w:vAlign w:val="center"/>
          </w:tcPr>
          <w:p>
            <w:r>
              <w:t>12.64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C2126</w:t>
            </w:r>
          </w:p>
        </w:tc>
        <w:tc>
          <w:tcPr>
            <w:tcW w:w="1120" w:type="dxa"/>
            <w:vAlign w:val="center"/>
          </w:tcPr>
          <w:p>
            <w:r>
              <w:t>平开窗-左合页</w:t>
            </w:r>
          </w:p>
        </w:tc>
        <w:tc>
          <w:tcPr>
            <w:tcW w:w="1120" w:type="dxa"/>
            <w:vAlign w:val="center"/>
          </w:tcPr>
          <w:p>
            <w:r>
              <w:t>5.46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C2526</w:t>
            </w:r>
          </w:p>
        </w:tc>
        <w:tc>
          <w:tcPr>
            <w:tcW w:w="1120" w:type="dxa"/>
            <w:vAlign w:val="center"/>
          </w:tcPr>
          <w:p>
            <w:r>
              <w:t>平开窗-左合页、平开窗-右合页</w:t>
            </w:r>
          </w:p>
        </w:tc>
        <w:tc>
          <w:tcPr>
            <w:tcW w:w="1120" w:type="dxa"/>
            <w:vAlign w:val="center"/>
          </w:tcPr>
          <w:p>
            <w:r>
              <w:t>6.50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3022[卧室]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7.67</w:t>
            </w:r>
          </w:p>
        </w:tc>
        <w:tc>
          <w:tcPr>
            <w:tcW w:w="1000" w:type="dxa"/>
            <w:vAlign w:val="center"/>
          </w:tcPr>
          <w:p>
            <w:r>
              <w:t>10.17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3033[厨房]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4.81</w:t>
            </w:r>
          </w:p>
        </w:tc>
        <w:tc>
          <w:tcPr>
            <w:tcW w:w="1000" w:type="dxa"/>
            <w:vAlign w:val="center"/>
          </w:tcPr>
          <w:p>
            <w:r>
              <w:t>16.23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18.20</w:t>
            </w:r>
          </w:p>
        </w:tc>
        <w:tc>
          <w:tcPr>
            <w:tcW w:w="1000" w:type="dxa"/>
            <w:vAlign w:val="center"/>
          </w:tcPr>
          <w:p>
            <w:r>
              <w:t>7.65</w:t>
            </w:r>
          </w:p>
        </w:tc>
        <w:tc>
          <w:tcPr>
            <w:tcW w:w="1000" w:type="dxa"/>
            <w:vAlign w:val="center"/>
          </w:tcPr>
          <w:p>
            <w:r>
              <w:t>60.64</w:t>
            </w:r>
          </w:p>
        </w:tc>
        <w:tc>
          <w:tcPr>
            <w:tcW w:w="1000" w:type="dxa"/>
            <w:vAlign w:val="center"/>
          </w:tcPr>
          <w:p>
            <w:r>
              <w:rPr>
                <w:b/>
              </w:rPr>
              <w:t>12.62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1-W</w:t>
            </w:r>
          </w:p>
        </w:tc>
        <w:tc>
          <w:tcPr>
            <w:tcW w:w="1400" w:type="dxa"/>
            <w:vMerge w:val="restart"/>
            <w:vAlign w:val="center"/>
          </w:tcPr>
          <w:p>
            <w:r>
              <w:t>3010[房间]</w:t>
            </w:r>
          </w:p>
        </w:tc>
        <w:tc>
          <w:tcPr>
            <w:tcW w:w="1120" w:type="dxa"/>
            <w:vAlign w:val="center"/>
          </w:tcPr>
          <w:p>
            <w:r>
              <w:t>C1021</w:t>
            </w:r>
          </w:p>
        </w:tc>
        <w:tc>
          <w:tcPr>
            <w:tcW w:w="1120" w:type="dxa"/>
            <w:vAlign w:val="center"/>
          </w:tcPr>
          <w:p>
            <w:r>
              <w:t>推拉窗</w:t>
            </w:r>
          </w:p>
        </w:tc>
        <w:tc>
          <w:tcPr>
            <w:tcW w:w="1120" w:type="dxa"/>
            <w:vAlign w:val="center"/>
          </w:tcPr>
          <w:p>
            <w:r>
              <w:t>2.10</w:t>
            </w:r>
          </w:p>
        </w:tc>
        <w:tc>
          <w:tcPr>
            <w:tcW w:w="1000" w:type="dxa"/>
            <w:vMerge w:val="restart"/>
            <w:vAlign w:val="center"/>
          </w:tcPr>
          <w:p>
            <w:r>
              <w:t>6.09</w:t>
            </w:r>
          </w:p>
        </w:tc>
        <w:tc>
          <w:tcPr>
            <w:tcW w:w="1000" w:type="dxa"/>
            <w:vMerge w:val="restart"/>
            <w:vAlign w:val="center"/>
          </w:tcPr>
          <w:p>
            <w:r>
              <w:t>48.16</w:t>
            </w:r>
          </w:p>
        </w:tc>
        <w:tc>
          <w:tcPr>
            <w:tcW w:w="1000" w:type="dxa"/>
            <w:vMerge w:val="restart"/>
            <w:vAlign w:val="center"/>
          </w:tcPr>
          <w:p>
            <w:r>
              <w:t>12.64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C2126</w:t>
            </w:r>
          </w:p>
        </w:tc>
        <w:tc>
          <w:tcPr>
            <w:tcW w:w="1120" w:type="dxa"/>
            <w:vAlign w:val="center"/>
          </w:tcPr>
          <w:p>
            <w:r>
              <w:t>平开窗-左合页</w:t>
            </w:r>
          </w:p>
        </w:tc>
        <w:tc>
          <w:tcPr>
            <w:tcW w:w="1120" w:type="dxa"/>
            <w:vAlign w:val="center"/>
          </w:tcPr>
          <w:p>
            <w:r>
              <w:t>5.46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C2526</w:t>
            </w:r>
          </w:p>
        </w:tc>
        <w:tc>
          <w:tcPr>
            <w:tcW w:w="1120" w:type="dxa"/>
            <w:vAlign w:val="center"/>
          </w:tcPr>
          <w:p>
            <w:r>
              <w:t>平开窗-左合页、平开窗-右合页</w:t>
            </w:r>
          </w:p>
        </w:tc>
        <w:tc>
          <w:tcPr>
            <w:tcW w:w="1120" w:type="dxa"/>
            <w:vAlign w:val="center"/>
          </w:tcPr>
          <w:p>
            <w:r>
              <w:t>6.50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3016[卧室]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7.67</w:t>
            </w:r>
          </w:p>
        </w:tc>
        <w:tc>
          <w:tcPr>
            <w:tcW w:w="1000" w:type="dxa"/>
            <w:vAlign w:val="center"/>
          </w:tcPr>
          <w:p>
            <w:r>
              <w:t>10.17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3028[厨房]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4.81</w:t>
            </w:r>
          </w:p>
        </w:tc>
        <w:tc>
          <w:tcPr>
            <w:tcW w:w="1000" w:type="dxa"/>
            <w:vAlign w:val="center"/>
          </w:tcPr>
          <w:p>
            <w:r>
              <w:t>16.23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18.20</w:t>
            </w:r>
          </w:p>
        </w:tc>
        <w:tc>
          <w:tcPr>
            <w:tcW w:w="1000" w:type="dxa"/>
            <w:vAlign w:val="center"/>
          </w:tcPr>
          <w:p>
            <w:r>
              <w:t>7.65</w:t>
            </w:r>
          </w:p>
        </w:tc>
        <w:tc>
          <w:tcPr>
            <w:tcW w:w="1000" w:type="dxa"/>
            <w:vAlign w:val="center"/>
          </w:tcPr>
          <w:p>
            <w:r>
              <w:t>60.64</w:t>
            </w:r>
          </w:p>
        </w:tc>
        <w:tc>
          <w:tcPr>
            <w:tcW w:w="1000" w:type="dxa"/>
            <w:vAlign w:val="center"/>
          </w:tcPr>
          <w:p>
            <w:r>
              <w:rPr>
                <w:b/>
              </w:rPr>
              <w:t>12.62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1-X</w:t>
            </w:r>
          </w:p>
        </w:tc>
        <w:tc>
          <w:tcPr>
            <w:tcW w:w="1400" w:type="dxa"/>
            <w:vMerge w:val="restart"/>
            <w:vAlign w:val="center"/>
          </w:tcPr>
          <w:p>
            <w:r>
              <w:t>3005[房间]</w:t>
            </w:r>
          </w:p>
        </w:tc>
        <w:tc>
          <w:tcPr>
            <w:tcW w:w="1120" w:type="dxa"/>
            <w:vAlign w:val="center"/>
          </w:tcPr>
          <w:p>
            <w:r>
              <w:t>C1021</w:t>
            </w:r>
          </w:p>
        </w:tc>
        <w:tc>
          <w:tcPr>
            <w:tcW w:w="1120" w:type="dxa"/>
            <w:vAlign w:val="center"/>
          </w:tcPr>
          <w:p>
            <w:r>
              <w:t>推拉窗</w:t>
            </w:r>
          </w:p>
        </w:tc>
        <w:tc>
          <w:tcPr>
            <w:tcW w:w="1120" w:type="dxa"/>
            <w:vAlign w:val="center"/>
          </w:tcPr>
          <w:p>
            <w:r>
              <w:t>2.10</w:t>
            </w:r>
          </w:p>
        </w:tc>
        <w:tc>
          <w:tcPr>
            <w:tcW w:w="1000" w:type="dxa"/>
            <w:vMerge w:val="restart"/>
            <w:vAlign w:val="center"/>
          </w:tcPr>
          <w:p>
            <w:r>
              <w:t>6.09</w:t>
            </w:r>
          </w:p>
        </w:tc>
        <w:tc>
          <w:tcPr>
            <w:tcW w:w="1000" w:type="dxa"/>
            <w:vMerge w:val="restart"/>
            <w:vAlign w:val="center"/>
          </w:tcPr>
          <w:p>
            <w:r>
              <w:t>48.17</w:t>
            </w:r>
          </w:p>
        </w:tc>
        <w:tc>
          <w:tcPr>
            <w:tcW w:w="1000" w:type="dxa"/>
            <w:vMerge w:val="restart"/>
            <w:vAlign w:val="center"/>
          </w:tcPr>
          <w:p>
            <w:r>
              <w:t>12.64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C2126</w:t>
            </w:r>
          </w:p>
        </w:tc>
        <w:tc>
          <w:tcPr>
            <w:tcW w:w="1120" w:type="dxa"/>
            <w:vAlign w:val="center"/>
          </w:tcPr>
          <w:p>
            <w:r>
              <w:t>平开窗-左合页</w:t>
            </w:r>
          </w:p>
        </w:tc>
        <w:tc>
          <w:tcPr>
            <w:tcW w:w="1120" w:type="dxa"/>
            <w:vAlign w:val="center"/>
          </w:tcPr>
          <w:p>
            <w:r>
              <w:t>5.46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C2526</w:t>
            </w:r>
          </w:p>
        </w:tc>
        <w:tc>
          <w:tcPr>
            <w:tcW w:w="1120" w:type="dxa"/>
            <w:vAlign w:val="center"/>
          </w:tcPr>
          <w:p>
            <w:r>
              <w:t>平开窗-左合页、平开窗-右合页</w:t>
            </w:r>
          </w:p>
        </w:tc>
        <w:tc>
          <w:tcPr>
            <w:tcW w:w="1120" w:type="dxa"/>
            <w:vAlign w:val="center"/>
          </w:tcPr>
          <w:p>
            <w:r>
              <w:t>6.50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3023[卧室]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7.67</w:t>
            </w:r>
          </w:p>
        </w:tc>
        <w:tc>
          <w:tcPr>
            <w:tcW w:w="1000" w:type="dxa"/>
            <w:vAlign w:val="center"/>
          </w:tcPr>
          <w:p>
            <w:r>
              <w:t>10.17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3035[厨房]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4.81</w:t>
            </w:r>
          </w:p>
        </w:tc>
        <w:tc>
          <w:tcPr>
            <w:tcW w:w="1000" w:type="dxa"/>
            <w:vAlign w:val="center"/>
          </w:tcPr>
          <w:p>
            <w:r>
              <w:t>16.23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18.20</w:t>
            </w:r>
          </w:p>
        </w:tc>
        <w:tc>
          <w:tcPr>
            <w:tcW w:w="1000" w:type="dxa"/>
            <w:vAlign w:val="center"/>
          </w:tcPr>
          <w:p>
            <w:r>
              <w:t>7.65</w:t>
            </w:r>
          </w:p>
        </w:tc>
        <w:tc>
          <w:tcPr>
            <w:tcW w:w="1000" w:type="dxa"/>
            <w:vAlign w:val="center"/>
          </w:tcPr>
          <w:p>
            <w:r>
              <w:t>60.64</w:t>
            </w:r>
          </w:p>
        </w:tc>
        <w:tc>
          <w:tcPr>
            <w:tcW w:w="1000" w:type="dxa"/>
            <w:vAlign w:val="center"/>
          </w:tcPr>
          <w:p>
            <w:r>
              <w:rPr>
                <w:b/>
              </w:rPr>
              <w:t>12.62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1-Y</w:t>
            </w:r>
          </w:p>
        </w:tc>
        <w:tc>
          <w:tcPr>
            <w:tcW w:w="1400" w:type="dxa"/>
            <w:vMerge w:val="restart"/>
            <w:vAlign w:val="center"/>
          </w:tcPr>
          <w:p>
            <w:r>
              <w:t>3008[房间]</w:t>
            </w:r>
          </w:p>
        </w:tc>
        <w:tc>
          <w:tcPr>
            <w:tcW w:w="1120" w:type="dxa"/>
            <w:vAlign w:val="center"/>
          </w:tcPr>
          <w:p>
            <w:r>
              <w:t>C1021</w:t>
            </w:r>
          </w:p>
        </w:tc>
        <w:tc>
          <w:tcPr>
            <w:tcW w:w="1120" w:type="dxa"/>
            <w:vAlign w:val="center"/>
          </w:tcPr>
          <w:p>
            <w:r>
              <w:t>推拉窗</w:t>
            </w:r>
          </w:p>
        </w:tc>
        <w:tc>
          <w:tcPr>
            <w:tcW w:w="1120" w:type="dxa"/>
            <w:vAlign w:val="center"/>
          </w:tcPr>
          <w:p>
            <w:r>
              <w:t>2.10</w:t>
            </w:r>
          </w:p>
        </w:tc>
        <w:tc>
          <w:tcPr>
            <w:tcW w:w="1000" w:type="dxa"/>
            <w:vMerge w:val="restart"/>
            <w:vAlign w:val="center"/>
          </w:tcPr>
          <w:p>
            <w:r>
              <w:t>6.09</w:t>
            </w:r>
          </w:p>
        </w:tc>
        <w:tc>
          <w:tcPr>
            <w:tcW w:w="1000" w:type="dxa"/>
            <w:vMerge w:val="restart"/>
            <w:vAlign w:val="center"/>
          </w:tcPr>
          <w:p>
            <w:r>
              <w:t>48.16</w:t>
            </w:r>
          </w:p>
        </w:tc>
        <w:tc>
          <w:tcPr>
            <w:tcW w:w="1000" w:type="dxa"/>
            <w:vMerge w:val="restart"/>
            <w:vAlign w:val="center"/>
          </w:tcPr>
          <w:p>
            <w:r>
              <w:t>12.64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C2126</w:t>
            </w:r>
          </w:p>
        </w:tc>
        <w:tc>
          <w:tcPr>
            <w:tcW w:w="1120" w:type="dxa"/>
            <w:vAlign w:val="center"/>
          </w:tcPr>
          <w:p>
            <w:r>
              <w:t>平开窗-左合页</w:t>
            </w:r>
          </w:p>
        </w:tc>
        <w:tc>
          <w:tcPr>
            <w:tcW w:w="1120" w:type="dxa"/>
            <w:vAlign w:val="center"/>
          </w:tcPr>
          <w:p>
            <w:r>
              <w:t>5.46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C2526</w:t>
            </w:r>
          </w:p>
        </w:tc>
        <w:tc>
          <w:tcPr>
            <w:tcW w:w="1120" w:type="dxa"/>
            <w:vAlign w:val="center"/>
          </w:tcPr>
          <w:p>
            <w:r>
              <w:t>平开窗-左合页、平开窗-右合页</w:t>
            </w:r>
          </w:p>
        </w:tc>
        <w:tc>
          <w:tcPr>
            <w:tcW w:w="1120" w:type="dxa"/>
            <w:vAlign w:val="center"/>
          </w:tcPr>
          <w:p>
            <w:r>
              <w:t>6.50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3020[卧室]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7.67</w:t>
            </w:r>
          </w:p>
        </w:tc>
        <w:tc>
          <w:tcPr>
            <w:tcW w:w="1000" w:type="dxa"/>
            <w:vAlign w:val="center"/>
          </w:tcPr>
          <w:p>
            <w:r>
              <w:t>10.17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3029[厨房]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4.81</w:t>
            </w:r>
          </w:p>
        </w:tc>
        <w:tc>
          <w:tcPr>
            <w:tcW w:w="1000" w:type="dxa"/>
            <w:vAlign w:val="center"/>
          </w:tcPr>
          <w:p>
            <w:r>
              <w:t>16.23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18.20</w:t>
            </w:r>
          </w:p>
        </w:tc>
        <w:tc>
          <w:tcPr>
            <w:tcW w:w="1000" w:type="dxa"/>
            <w:vAlign w:val="center"/>
          </w:tcPr>
          <w:p>
            <w:r>
              <w:t>7.65</w:t>
            </w:r>
          </w:p>
        </w:tc>
        <w:tc>
          <w:tcPr>
            <w:tcW w:w="1000" w:type="dxa"/>
            <w:vAlign w:val="center"/>
          </w:tcPr>
          <w:p>
            <w:r>
              <w:t>60.64</w:t>
            </w:r>
          </w:p>
        </w:tc>
        <w:tc>
          <w:tcPr>
            <w:tcW w:w="1000" w:type="dxa"/>
            <w:vAlign w:val="center"/>
          </w:tcPr>
          <w:p>
            <w:r>
              <w:rPr>
                <w:b/>
              </w:rPr>
              <w:t>12.62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restart"/>
            <w:vAlign w:val="center"/>
          </w:tcPr>
          <w:p>
            <w:r>
              <w:t>1-Z</w:t>
            </w:r>
          </w:p>
        </w:tc>
        <w:tc>
          <w:tcPr>
            <w:tcW w:w="1400" w:type="dxa"/>
            <w:vMerge w:val="restart"/>
            <w:vAlign w:val="center"/>
          </w:tcPr>
          <w:p>
            <w:r>
              <w:t>3002[房间]</w:t>
            </w:r>
          </w:p>
        </w:tc>
        <w:tc>
          <w:tcPr>
            <w:tcW w:w="1120" w:type="dxa"/>
            <w:vAlign w:val="center"/>
          </w:tcPr>
          <w:p>
            <w:r>
              <w:t>C1021</w:t>
            </w:r>
          </w:p>
        </w:tc>
        <w:tc>
          <w:tcPr>
            <w:tcW w:w="1120" w:type="dxa"/>
            <w:vAlign w:val="center"/>
          </w:tcPr>
          <w:p>
            <w:r>
              <w:t>推拉窗</w:t>
            </w:r>
          </w:p>
        </w:tc>
        <w:tc>
          <w:tcPr>
            <w:tcW w:w="1120" w:type="dxa"/>
            <w:vAlign w:val="center"/>
          </w:tcPr>
          <w:p>
            <w:r>
              <w:t>2.10</w:t>
            </w:r>
          </w:p>
        </w:tc>
        <w:tc>
          <w:tcPr>
            <w:tcW w:w="1000" w:type="dxa"/>
            <w:vMerge w:val="restart"/>
            <w:vAlign w:val="center"/>
          </w:tcPr>
          <w:p>
            <w:r>
              <w:t>6.09</w:t>
            </w:r>
          </w:p>
        </w:tc>
        <w:tc>
          <w:tcPr>
            <w:tcW w:w="1000" w:type="dxa"/>
            <w:vMerge w:val="restart"/>
            <w:vAlign w:val="center"/>
          </w:tcPr>
          <w:p>
            <w:r>
              <w:t>48.17</w:t>
            </w:r>
          </w:p>
        </w:tc>
        <w:tc>
          <w:tcPr>
            <w:tcW w:w="1000" w:type="dxa"/>
            <w:vMerge w:val="restart"/>
            <w:vAlign w:val="center"/>
          </w:tcPr>
          <w:p>
            <w:r>
              <w:t>12.64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C2126</w:t>
            </w:r>
          </w:p>
        </w:tc>
        <w:tc>
          <w:tcPr>
            <w:tcW w:w="1120" w:type="dxa"/>
            <w:vAlign w:val="center"/>
          </w:tcPr>
          <w:p>
            <w:r>
              <w:t>平开窗-左合页</w:t>
            </w:r>
          </w:p>
        </w:tc>
        <w:tc>
          <w:tcPr>
            <w:tcW w:w="1120" w:type="dxa"/>
            <w:vAlign w:val="center"/>
          </w:tcPr>
          <w:p>
            <w:r>
              <w:t>5.46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C2526</w:t>
            </w:r>
          </w:p>
        </w:tc>
        <w:tc>
          <w:tcPr>
            <w:tcW w:w="1120" w:type="dxa"/>
            <w:vAlign w:val="center"/>
          </w:tcPr>
          <w:p>
            <w:r>
              <w:t>平开窗-左合页、平开窗-右合页</w:t>
            </w:r>
          </w:p>
        </w:tc>
        <w:tc>
          <w:tcPr>
            <w:tcW w:w="1120" w:type="dxa"/>
            <w:vAlign w:val="center"/>
          </w:tcPr>
          <w:p>
            <w:r>
              <w:t>6.50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3003[房间]</w:t>
            </w:r>
          </w:p>
        </w:tc>
        <w:tc>
          <w:tcPr>
            <w:tcW w:w="1120" w:type="dxa"/>
            <w:vAlign w:val="center"/>
          </w:tcPr>
          <w:p>
            <w:r>
              <w:t>C1021</w:t>
            </w:r>
          </w:p>
        </w:tc>
        <w:tc>
          <w:tcPr>
            <w:tcW w:w="1120" w:type="dxa"/>
            <w:vAlign w:val="center"/>
          </w:tcPr>
          <w:p>
            <w:r>
              <w:t>推拉窗</w:t>
            </w:r>
          </w:p>
        </w:tc>
        <w:tc>
          <w:tcPr>
            <w:tcW w:w="1120" w:type="dxa"/>
            <w:vAlign w:val="center"/>
          </w:tcPr>
          <w:p>
            <w:r>
              <w:t>2.10</w:t>
            </w:r>
          </w:p>
        </w:tc>
        <w:tc>
          <w:tcPr>
            <w:tcW w:w="1000" w:type="dxa"/>
            <w:vMerge w:val="restart"/>
            <w:vAlign w:val="center"/>
          </w:tcPr>
          <w:p>
            <w:r>
              <w:t>6.09</w:t>
            </w:r>
          </w:p>
        </w:tc>
        <w:tc>
          <w:tcPr>
            <w:tcW w:w="1000" w:type="dxa"/>
            <w:vMerge w:val="restart"/>
            <w:vAlign w:val="center"/>
          </w:tcPr>
          <w:p>
            <w:r>
              <w:t>48.17</w:t>
            </w:r>
          </w:p>
        </w:tc>
        <w:tc>
          <w:tcPr>
            <w:tcW w:w="1000" w:type="dxa"/>
            <w:vMerge w:val="restart"/>
            <w:vAlign w:val="center"/>
          </w:tcPr>
          <w:p>
            <w:r>
              <w:t>12.64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C2126</w:t>
            </w:r>
          </w:p>
        </w:tc>
        <w:tc>
          <w:tcPr>
            <w:tcW w:w="1120" w:type="dxa"/>
            <w:vAlign w:val="center"/>
          </w:tcPr>
          <w:p>
            <w:r>
              <w:t>平开窗-左合页</w:t>
            </w:r>
          </w:p>
        </w:tc>
        <w:tc>
          <w:tcPr>
            <w:tcW w:w="1120" w:type="dxa"/>
            <w:vAlign w:val="center"/>
          </w:tcPr>
          <w:p>
            <w:r>
              <w:t>5.46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C2526</w:t>
            </w:r>
          </w:p>
        </w:tc>
        <w:tc>
          <w:tcPr>
            <w:tcW w:w="1120" w:type="dxa"/>
            <w:vAlign w:val="center"/>
          </w:tcPr>
          <w:p>
            <w:r>
              <w:t>平开窗-左合页、平开窗-右合页</w:t>
            </w:r>
          </w:p>
        </w:tc>
        <w:tc>
          <w:tcPr>
            <w:tcW w:w="1120" w:type="dxa"/>
            <w:vAlign w:val="center"/>
          </w:tcPr>
          <w:p>
            <w:r>
              <w:t>6.50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3004[房间]</w:t>
            </w:r>
          </w:p>
        </w:tc>
        <w:tc>
          <w:tcPr>
            <w:tcW w:w="1120" w:type="dxa"/>
            <w:vAlign w:val="center"/>
          </w:tcPr>
          <w:p>
            <w:r>
              <w:t>C1021</w:t>
            </w:r>
          </w:p>
        </w:tc>
        <w:tc>
          <w:tcPr>
            <w:tcW w:w="1120" w:type="dxa"/>
            <w:vAlign w:val="center"/>
          </w:tcPr>
          <w:p>
            <w:r>
              <w:t>推拉窗</w:t>
            </w:r>
          </w:p>
        </w:tc>
        <w:tc>
          <w:tcPr>
            <w:tcW w:w="1120" w:type="dxa"/>
            <w:vAlign w:val="center"/>
          </w:tcPr>
          <w:p>
            <w:r>
              <w:t>2.10</w:t>
            </w:r>
          </w:p>
        </w:tc>
        <w:tc>
          <w:tcPr>
            <w:tcW w:w="1000" w:type="dxa"/>
            <w:vMerge w:val="restart"/>
            <w:vAlign w:val="center"/>
          </w:tcPr>
          <w:p>
            <w:r>
              <w:t>6.09</w:t>
            </w:r>
          </w:p>
        </w:tc>
        <w:tc>
          <w:tcPr>
            <w:tcW w:w="1000" w:type="dxa"/>
            <w:vMerge w:val="restart"/>
            <w:vAlign w:val="center"/>
          </w:tcPr>
          <w:p>
            <w:r>
              <w:t>48.17</w:t>
            </w:r>
          </w:p>
        </w:tc>
        <w:tc>
          <w:tcPr>
            <w:tcW w:w="1000" w:type="dxa"/>
            <w:vMerge w:val="restart"/>
            <w:vAlign w:val="center"/>
          </w:tcPr>
          <w:p>
            <w:r>
              <w:t>12.64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C2126</w:t>
            </w:r>
          </w:p>
        </w:tc>
        <w:tc>
          <w:tcPr>
            <w:tcW w:w="1120" w:type="dxa"/>
            <w:vAlign w:val="center"/>
          </w:tcPr>
          <w:p>
            <w:r>
              <w:t>平开窗-左合页</w:t>
            </w:r>
          </w:p>
        </w:tc>
        <w:tc>
          <w:tcPr>
            <w:tcW w:w="1120" w:type="dxa"/>
            <w:vAlign w:val="center"/>
          </w:tcPr>
          <w:p>
            <w:r>
              <w:t>5.46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C2526</w:t>
            </w:r>
          </w:p>
        </w:tc>
        <w:tc>
          <w:tcPr>
            <w:tcW w:w="1120" w:type="dxa"/>
            <w:vAlign w:val="center"/>
          </w:tcPr>
          <w:p>
            <w:r>
              <w:t>平开窗-左合页、平开窗-右合页</w:t>
            </w:r>
          </w:p>
        </w:tc>
        <w:tc>
          <w:tcPr>
            <w:tcW w:w="1120" w:type="dxa"/>
            <w:vAlign w:val="center"/>
          </w:tcPr>
          <w:p>
            <w:r>
              <w:t>6.50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3006[房间]</w:t>
            </w:r>
          </w:p>
        </w:tc>
        <w:tc>
          <w:tcPr>
            <w:tcW w:w="1120" w:type="dxa"/>
            <w:vAlign w:val="center"/>
          </w:tcPr>
          <w:p>
            <w:r>
              <w:t>C1021</w:t>
            </w:r>
          </w:p>
        </w:tc>
        <w:tc>
          <w:tcPr>
            <w:tcW w:w="1120" w:type="dxa"/>
            <w:vAlign w:val="center"/>
          </w:tcPr>
          <w:p>
            <w:r>
              <w:t>推拉窗</w:t>
            </w:r>
          </w:p>
        </w:tc>
        <w:tc>
          <w:tcPr>
            <w:tcW w:w="1120" w:type="dxa"/>
            <w:vAlign w:val="center"/>
          </w:tcPr>
          <w:p>
            <w:r>
              <w:t>2.10</w:t>
            </w:r>
          </w:p>
        </w:tc>
        <w:tc>
          <w:tcPr>
            <w:tcW w:w="1000" w:type="dxa"/>
            <w:vMerge w:val="restart"/>
            <w:vAlign w:val="center"/>
          </w:tcPr>
          <w:p>
            <w:r>
              <w:t>6.09</w:t>
            </w:r>
          </w:p>
        </w:tc>
        <w:tc>
          <w:tcPr>
            <w:tcW w:w="1000" w:type="dxa"/>
            <w:vMerge w:val="restart"/>
            <w:vAlign w:val="center"/>
          </w:tcPr>
          <w:p>
            <w:r>
              <w:t>48.16</w:t>
            </w:r>
          </w:p>
        </w:tc>
        <w:tc>
          <w:tcPr>
            <w:tcW w:w="1000" w:type="dxa"/>
            <w:vMerge w:val="restart"/>
            <w:vAlign w:val="center"/>
          </w:tcPr>
          <w:p>
            <w:r>
              <w:t>12.64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C2126</w:t>
            </w:r>
          </w:p>
        </w:tc>
        <w:tc>
          <w:tcPr>
            <w:tcW w:w="1120" w:type="dxa"/>
            <w:vAlign w:val="center"/>
          </w:tcPr>
          <w:p>
            <w:r>
              <w:t>平开窗-左合页</w:t>
            </w:r>
          </w:p>
        </w:tc>
        <w:tc>
          <w:tcPr>
            <w:tcW w:w="1120" w:type="dxa"/>
            <w:vAlign w:val="center"/>
          </w:tcPr>
          <w:p>
            <w:r>
              <w:t>5.46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C2526</w:t>
            </w:r>
          </w:p>
        </w:tc>
        <w:tc>
          <w:tcPr>
            <w:tcW w:w="1120" w:type="dxa"/>
            <w:vAlign w:val="center"/>
          </w:tcPr>
          <w:p>
            <w:r>
              <w:t>平开窗-左合页、平开窗-右合页</w:t>
            </w:r>
          </w:p>
        </w:tc>
        <w:tc>
          <w:tcPr>
            <w:tcW w:w="1120" w:type="dxa"/>
            <w:vAlign w:val="center"/>
          </w:tcPr>
          <w:p>
            <w:r>
              <w:t>6.50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3009[房间]</w:t>
            </w:r>
          </w:p>
        </w:tc>
        <w:tc>
          <w:tcPr>
            <w:tcW w:w="1120" w:type="dxa"/>
            <w:vAlign w:val="center"/>
          </w:tcPr>
          <w:p>
            <w:r>
              <w:t>C1021</w:t>
            </w:r>
          </w:p>
        </w:tc>
        <w:tc>
          <w:tcPr>
            <w:tcW w:w="1120" w:type="dxa"/>
            <w:vAlign w:val="center"/>
          </w:tcPr>
          <w:p>
            <w:r>
              <w:t>推拉窗</w:t>
            </w:r>
          </w:p>
        </w:tc>
        <w:tc>
          <w:tcPr>
            <w:tcW w:w="1120" w:type="dxa"/>
            <w:vAlign w:val="center"/>
          </w:tcPr>
          <w:p>
            <w:r>
              <w:t>2.10</w:t>
            </w:r>
          </w:p>
        </w:tc>
        <w:tc>
          <w:tcPr>
            <w:tcW w:w="1000" w:type="dxa"/>
            <w:vMerge w:val="restart"/>
            <w:vAlign w:val="center"/>
          </w:tcPr>
          <w:p>
            <w:r>
              <w:t>6.09</w:t>
            </w:r>
          </w:p>
        </w:tc>
        <w:tc>
          <w:tcPr>
            <w:tcW w:w="1000" w:type="dxa"/>
            <w:vMerge w:val="restart"/>
            <w:vAlign w:val="center"/>
          </w:tcPr>
          <w:p>
            <w:r>
              <w:t>48.16</w:t>
            </w:r>
          </w:p>
        </w:tc>
        <w:tc>
          <w:tcPr>
            <w:tcW w:w="1000" w:type="dxa"/>
            <w:vMerge w:val="restart"/>
            <w:vAlign w:val="center"/>
          </w:tcPr>
          <w:p>
            <w:r>
              <w:t>12.64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C2126</w:t>
            </w:r>
          </w:p>
        </w:tc>
        <w:tc>
          <w:tcPr>
            <w:tcW w:w="1120" w:type="dxa"/>
            <w:vAlign w:val="center"/>
          </w:tcPr>
          <w:p>
            <w:r>
              <w:t>平开窗-左合页</w:t>
            </w:r>
          </w:p>
        </w:tc>
        <w:tc>
          <w:tcPr>
            <w:tcW w:w="1120" w:type="dxa"/>
            <w:vAlign w:val="center"/>
          </w:tcPr>
          <w:p>
            <w:r>
              <w:t>5.46</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C2526</w:t>
            </w:r>
          </w:p>
        </w:tc>
        <w:tc>
          <w:tcPr>
            <w:tcW w:w="1120" w:type="dxa"/>
            <w:vAlign w:val="center"/>
          </w:tcPr>
          <w:p>
            <w:r>
              <w:t>平开窗-左合页、平开窗-右合页</w:t>
            </w:r>
          </w:p>
        </w:tc>
        <w:tc>
          <w:tcPr>
            <w:tcW w:w="1120" w:type="dxa"/>
            <w:vAlign w:val="center"/>
          </w:tcPr>
          <w:p>
            <w:r>
              <w:t>6.50</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3017[卧室]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7.67</w:t>
            </w:r>
          </w:p>
        </w:tc>
        <w:tc>
          <w:tcPr>
            <w:tcW w:w="1000" w:type="dxa"/>
            <w:vAlign w:val="center"/>
          </w:tcPr>
          <w:p>
            <w:r>
              <w:t>10.17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3019[卧室]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7.67</w:t>
            </w:r>
          </w:p>
        </w:tc>
        <w:tc>
          <w:tcPr>
            <w:tcW w:w="1000" w:type="dxa"/>
            <w:vAlign w:val="center"/>
          </w:tcPr>
          <w:p>
            <w:r>
              <w:t>10.17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3021[卧室]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7.67</w:t>
            </w:r>
          </w:p>
        </w:tc>
        <w:tc>
          <w:tcPr>
            <w:tcW w:w="1000" w:type="dxa"/>
            <w:vAlign w:val="center"/>
          </w:tcPr>
          <w:p>
            <w:r>
              <w:t>10.17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3024[卧室]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7.67</w:t>
            </w:r>
          </w:p>
        </w:tc>
        <w:tc>
          <w:tcPr>
            <w:tcW w:w="1000" w:type="dxa"/>
            <w:vAlign w:val="center"/>
          </w:tcPr>
          <w:p>
            <w:r>
              <w:t>10.17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3025[卧室]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7.67</w:t>
            </w:r>
          </w:p>
        </w:tc>
        <w:tc>
          <w:tcPr>
            <w:tcW w:w="1000" w:type="dxa"/>
            <w:vAlign w:val="center"/>
          </w:tcPr>
          <w:p>
            <w:r>
              <w:t>10.17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3027[厨房]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4.81</w:t>
            </w:r>
          </w:p>
        </w:tc>
        <w:tc>
          <w:tcPr>
            <w:tcW w:w="1000" w:type="dxa"/>
            <w:vAlign w:val="center"/>
          </w:tcPr>
          <w:p>
            <w:r>
              <w:t>16.23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3030[厨房]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4.81</w:t>
            </w:r>
          </w:p>
        </w:tc>
        <w:tc>
          <w:tcPr>
            <w:tcW w:w="1000" w:type="dxa"/>
            <w:vAlign w:val="center"/>
          </w:tcPr>
          <w:p>
            <w:r>
              <w:t>16.23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3031[厨房]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4.81</w:t>
            </w:r>
          </w:p>
        </w:tc>
        <w:tc>
          <w:tcPr>
            <w:tcW w:w="1000" w:type="dxa"/>
            <w:vAlign w:val="center"/>
          </w:tcPr>
          <w:p>
            <w:r>
              <w:t>16.23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3032[厨房]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4.81</w:t>
            </w:r>
          </w:p>
        </w:tc>
        <w:tc>
          <w:tcPr>
            <w:tcW w:w="1000" w:type="dxa"/>
            <w:vAlign w:val="center"/>
          </w:tcPr>
          <w:p>
            <w:r>
              <w:t>16.23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3034[厨房]</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Align w:val="center"/>
          </w:tcPr>
          <w:p>
            <w:r>
              <w:t>0.78</w:t>
            </w:r>
          </w:p>
        </w:tc>
        <w:tc>
          <w:tcPr>
            <w:tcW w:w="1000" w:type="dxa"/>
            <w:vAlign w:val="center"/>
          </w:tcPr>
          <w:p>
            <w:r>
              <w:t>4.81</w:t>
            </w:r>
          </w:p>
        </w:tc>
        <w:tc>
          <w:tcPr>
            <w:tcW w:w="1000" w:type="dxa"/>
            <w:vAlign w:val="center"/>
          </w:tcPr>
          <w:p>
            <w:r>
              <w:t>16.23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91.00</w:t>
            </w:r>
          </w:p>
        </w:tc>
        <w:tc>
          <w:tcPr>
            <w:tcW w:w="1000" w:type="dxa"/>
            <w:vAlign w:val="center"/>
          </w:tcPr>
          <w:p>
            <w:r>
              <w:t>38.25</w:t>
            </w:r>
          </w:p>
        </w:tc>
        <w:tc>
          <w:tcPr>
            <w:tcW w:w="1000" w:type="dxa"/>
            <w:vAlign w:val="center"/>
          </w:tcPr>
          <w:p>
            <w:r>
              <w:t>303.21</w:t>
            </w:r>
          </w:p>
        </w:tc>
        <w:tc>
          <w:tcPr>
            <w:tcW w:w="1000" w:type="dxa"/>
            <w:vAlign w:val="center"/>
          </w:tcPr>
          <w:p>
            <w:r>
              <w:rPr>
                <w:b/>
              </w:rPr>
              <w:t>12.62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restart"/>
            <w:vAlign w:val="center"/>
          </w:tcPr>
          <w:p>
            <w:r>
              <w:t>4层</w:t>
            </w:r>
          </w:p>
        </w:tc>
        <w:tc>
          <w:tcPr>
            <w:tcW w:w="720" w:type="dxa"/>
            <w:vMerge w:val="restart"/>
            <w:vAlign w:val="center"/>
          </w:tcPr>
          <w:p>
            <w:r>
              <w:t>1-Z</w:t>
            </w:r>
          </w:p>
        </w:tc>
        <w:tc>
          <w:tcPr>
            <w:tcW w:w="1400" w:type="dxa"/>
            <w:vMerge w:val="restart"/>
            <w:vAlign w:val="center"/>
          </w:tcPr>
          <w:p>
            <w:r>
              <w:t>4001[房间]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4002[房间]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4003[房间]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4004[房间]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4005[房间]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4006[房间]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4007[房间]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4008[房间]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4009[房间]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4010[房间]</w:t>
            </w:r>
          </w:p>
        </w:tc>
        <w:tc>
          <w:tcPr>
            <w:tcW w:w="1120" w:type="dxa"/>
            <w:vAlign w:val="center"/>
          </w:tcPr>
          <w:p>
            <w:r>
              <w:t>C2121</w:t>
            </w:r>
          </w:p>
        </w:tc>
        <w:tc>
          <w:tcPr>
            <w:tcW w:w="1120" w:type="dxa"/>
            <w:vAlign w:val="center"/>
          </w:tcPr>
          <w:p>
            <w:r>
              <w:t>平开窗-左合页</w:t>
            </w:r>
          </w:p>
        </w:tc>
        <w:tc>
          <w:tcPr>
            <w:tcW w:w="1120" w:type="dxa"/>
            <w:vAlign w:val="center"/>
          </w:tcPr>
          <w:p>
            <w:r>
              <w:t>4.41</w:t>
            </w:r>
          </w:p>
        </w:tc>
        <w:tc>
          <w:tcPr>
            <w:tcW w:w="1000" w:type="dxa"/>
            <w:vMerge w:val="restart"/>
            <w:vAlign w:val="center"/>
          </w:tcPr>
          <w:p>
            <w:r>
              <w:t>1.80</w:t>
            </w:r>
          </w:p>
        </w:tc>
        <w:tc>
          <w:tcPr>
            <w:tcW w:w="1000" w:type="dxa"/>
            <w:vMerge w:val="restart"/>
            <w:vAlign w:val="center"/>
          </w:tcPr>
          <w:p>
            <w:r>
              <w:t>32.20</w:t>
            </w:r>
          </w:p>
        </w:tc>
        <w:tc>
          <w:tcPr>
            <w:tcW w:w="1000" w:type="dxa"/>
            <w:vMerge w:val="restart"/>
            <w:vAlign w:val="center"/>
          </w:tcPr>
          <w:p>
            <w:r>
              <w:t>5.59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C2521</w:t>
            </w:r>
          </w:p>
        </w:tc>
        <w:tc>
          <w:tcPr>
            <w:tcW w:w="1120" w:type="dxa"/>
            <w:vAlign w:val="center"/>
          </w:tcPr>
          <w:p>
            <w:r>
              <w:t>平开窗-左合页</w:t>
            </w:r>
          </w:p>
        </w:tc>
        <w:tc>
          <w:tcPr>
            <w:tcW w:w="1120" w:type="dxa"/>
            <w:vAlign w:val="center"/>
          </w:tcPr>
          <w:p>
            <w:r>
              <w:t>5.25</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4011[起居室]</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restart"/>
            <w:vAlign w:val="center"/>
          </w:tcPr>
          <w:p>
            <w:r>
              <w:t>4.08</w:t>
            </w:r>
          </w:p>
        </w:tc>
        <w:tc>
          <w:tcPr>
            <w:tcW w:w="1000" w:type="dxa"/>
            <w:vMerge w:val="restart"/>
            <w:vAlign w:val="center"/>
          </w:tcPr>
          <w:p>
            <w:r>
              <w:t>20.04</w:t>
            </w:r>
          </w:p>
        </w:tc>
        <w:tc>
          <w:tcPr>
            <w:tcW w:w="1000" w:type="dxa"/>
            <w:vMerge w:val="restart"/>
            <w:vAlign w:val="center"/>
          </w:tcPr>
          <w:p>
            <w:r>
              <w:t>20.36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C1221</w:t>
            </w:r>
          </w:p>
        </w:tc>
        <w:tc>
          <w:tcPr>
            <w:tcW w:w="1120" w:type="dxa"/>
            <w:vAlign w:val="center"/>
          </w:tcPr>
          <w:p>
            <w:r>
              <w:t>推拉窗</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4012[起居室]</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restart"/>
            <w:vAlign w:val="center"/>
          </w:tcPr>
          <w:p>
            <w:r>
              <w:t>4.08</w:t>
            </w:r>
          </w:p>
        </w:tc>
        <w:tc>
          <w:tcPr>
            <w:tcW w:w="1000" w:type="dxa"/>
            <w:vMerge w:val="restart"/>
            <w:vAlign w:val="center"/>
          </w:tcPr>
          <w:p>
            <w:r>
              <w:t>20.04</w:t>
            </w:r>
          </w:p>
        </w:tc>
        <w:tc>
          <w:tcPr>
            <w:tcW w:w="1000" w:type="dxa"/>
            <w:vMerge w:val="restart"/>
            <w:vAlign w:val="center"/>
          </w:tcPr>
          <w:p>
            <w:r>
              <w:t>20.36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C1221</w:t>
            </w:r>
          </w:p>
        </w:tc>
        <w:tc>
          <w:tcPr>
            <w:tcW w:w="1120" w:type="dxa"/>
            <w:vAlign w:val="center"/>
          </w:tcPr>
          <w:p>
            <w:r>
              <w:t>推拉窗</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4013[起居室]</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restart"/>
            <w:vAlign w:val="center"/>
          </w:tcPr>
          <w:p>
            <w:r>
              <w:t>4.08</w:t>
            </w:r>
          </w:p>
        </w:tc>
        <w:tc>
          <w:tcPr>
            <w:tcW w:w="1000" w:type="dxa"/>
            <w:vMerge w:val="restart"/>
            <w:vAlign w:val="center"/>
          </w:tcPr>
          <w:p>
            <w:r>
              <w:t>20.04</w:t>
            </w:r>
          </w:p>
        </w:tc>
        <w:tc>
          <w:tcPr>
            <w:tcW w:w="1000" w:type="dxa"/>
            <w:vMerge w:val="restart"/>
            <w:vAlign w:val="center"/>
          </w:tcPr>
          <w:p>
            <w:r>
              <w:t>20.36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C1221</w:t>
            </w:r>
          </w:p>
        </w:tc>
        <w:tc>
          <w:tcPr>
            <w:tcW w:w="1120" w:type="dxa"/>
            <w:vAlign w:val="center"/>
          </w:tcPr>
          <w:p>
            <w:r>
              <w:t>推拉窗</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4014[起居室]</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restart"/>
            <w:vAlign w:val="center"/>
          </w:tcPr>
          <w:p>
            <w:r>
              <w:t>4.08</w:t>
            </w:r>
          </w:p>
        </w:tc>
        <w:tc>
          <w:tcPr>
            <w:tcW w:w="1000" w:type="dxa"/>
            <w:vMerge w:val="restart"/>
            <w:vAlign w:val="center"/>
          </w:tcPr>
          <w:p>
            <w:r>
              <w:t>20.04</w:t>
            </w:r>
          </w:p>
        </w:tc>
        <w:tc>
          <w:tcPr>
            <w:tcW w:w="1000" w:type="dxa"/>
            <w:vMerge w:val="restart"/>
            <w:vAlign w:val="center"/>
          </w:tcPr>
          <w:p>
            <w:r>
              <w:t>20.36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C1221</w:t>
            </w:r>
          </w:p>
        </w:tc>
        <w:tc>
          <w:tcPr>
            <w:tcW w:w="1120" w:type="dxa"/>
            <w:vAlign w:val="center"/>
          </w:tcPr>
          <w:p>
            <w:r>
              <w:t>推拉窗</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4015[起居室]</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restart"/>
            <w:vAlign w:val="center"/>
          </w:tcPr>
          <w:p>
            <w:r>
              <w:t>4.08</w:t>
            </w:r>
          </w:p>
        </w:tc>
        <w:tc>
          <w:tcPr>
            <w:tcW w:w="1000" w:type="dxa"/>
            <w:vMerge w:val="restart"/>
            <w:vAlign w:val="center"/>
          </w:tcPr>
          <w:p>
            <w:r>
              <w:t>20.05</w:t>
            </w:r>
          </w:p>
        </w:tc>
        <w:tc>
          <w:tcPr>
            <w:tcW w:w="1000" w:type="dxa"/>
            <w:vMerge w:val="restart"/>
            <w:vAlign w:val="center"/>
          </w:tcPr>
          <w:p>
            <w:r>
              <w:t>20.35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C1221</w:t>
            </w:r>
          </w:p>
        </w:tc>
        <w:tc>
          <w:tcPr>
            <w:tcW w:w="1120" w:type="dxa"/>
            <w:vAlign w:val="center"/>
          </w:tcPr>
          <w:p>
            <w:r>
              <w:t>推拉窗</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4016[起居室]</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restart"/>
            <w:vAlign w:val="center"/>
          </w:tcPr>
          <w:p>
            <w:r>
              <w:t>4.08</w:t>
            </w:r>
          </w:p>
        </w:tc>
        <w:tc>
          <w:tcPr>
            <w:tcW w:w="1000" w:type="dxa"/>
            <w:vMerge w:val="restart"/>
            <w:vAlign w:val="center"/>
          </w:tcPr>
          <w:p>
            <w:r>
              <w:t>20.05</w:t>
            </w:r>
          </w:p>
        </w:tc>
        <w:tc>
          <w:tcPr>
            <w:tcW w:w="1000" w:type="dxa"/>
            <w:vMerge w:val="restart"/>
            <w:vAlign w:val="center"/>
          </w:tcPr>
          <w:p>
            <w:r>
              <w:t>20.35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C1221</w:t>
            </w:r>
          </w:p>
        </w:tc>
        <w:tc>
          <w:tcPr>
            <w:tcW w:w="1120" w:type="dxa"/>
            <w:vAlign w:val="center"/>
          </w:tcPr>
          <w:p>
            <w:r>
              <w:t>推拉窗</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4017[起居室]</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restart"/>
            <w:vAlign w:val="center"/>
          </w:tcPr>
          <w:p>
            <w:r>
              <w:t>4.08</w:t>
            </w:r>
          </w:p>
        </w:tc>
        <w:tc>
          <w:tcPr>
            <w:tcW w:w="1000" w:type="dxa"/>
            <w:vMerge w:val="restart"/>
            <w:vAlign w:val="center"/>
          </w:tcPr>
          <w:p>
            <w:r>
              <w:t>20.05</w:t>
            </w:r>
          </w:p>
        </w:tc>
        <w:tc>
          <w:tcPr>
            <w:tcW w:w="1000" w:type="dxa"/>
            <w:vMerge w:val="restart"/>
            <w:vAlign w:val="center"/>
          </w:tcPr>
          <w:p>
            <w:r>
              <w:t>20.35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C1221</w:t>
            </w:r>
          </w:p>
        </w:tc>
        <w:tc>
          <w:tcPr>
            <w:tcW w:w="1120" w:type="dxa"/>
            <w:vAlign w:val="center"/>
          </w:tcPr>
          <w:p>
            <w:r>
              <w:t>推拉窗</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4018[起居室]</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restart"/>
            <w:vAlign w:val="center"/>
          </w:tcPr>
          <w:p>
            <w:r>
              <w:t>4.08</w:t>
            </w:r>
          </w:p>
        </w:tc>
        <w:tc>
          <w:tcPr>
            <w:tcW w:w="1000" w:type="dxa"/>
            <w:vMerge w:val="restart"/>
            <w:vAlign w:val="center"/>
          </w:tcPr>
          <w:p>
            <w:r>
              <w:t>20.05</w:t>
            </w:r>
          </w:p>
        </w:tc>
        <w:tc>
          <w:tcPr>
            <w:tcW w:w="1000" w:type="dxa"/>
            <w:vMerge w:val="restart"/>
            <w:vAlign w:val="center"/>
          </w:tcPr>
          <w:p>
            <w:r>
              <w:t>20.35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C1221</w:t>
            </w:r>
          </w:p>
        </w:tc>
        <w:tc>
          <w:tcPr>
            <w:tcW w:w="1120" w:type="dxa"/>
            <w:vAlign w:val="center"/>
          </w:tcPr>
          <w:p>
            <w:r>
              <w:t>推拉窗</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4019[起居室]</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restart"/>
            <w:vAlign w:val="center"/>
          </w:tcPr>
          <w:p>
            <w:r>
              <w:t>4.08</w:t>
            </w:r>
          </w:p>
        </w:tc>
        <w:tc>
          <w:tcPr>
            <w:tcW w:w="1000" w:type="dxa"/>
            <w:vMerge w:val="restart"/>
            <w:vAlign w:val="center"/>
          </w:tcPr>
          <w:p>
            <w:r>
              <w:t>20.05</w:t>
            </w:r>
          </w:p>
        </w:tc>
        <w:tc>
          <w:tcPr>
            <w:tcW w:w="1000" w:type="dxa"/>
            <w:vMerge w:val="restart"/>
            <w:vAlign w:val="center"/>
          </w:tcPr>
          <w:p>
            <w:r>
              <w:t>20.35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C1221</w:t>
            </w:r>
          </w:p>
        </w:tc>
        <w:tc>
          <w:tcPr>
            <w:tcW w:w="1120" w:type="dxa"/>
            <w:vAlign w:val="center"/>
          </w:tcPr>
          <w:p>
            <w:r>
              <w:t>推拉窗</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restart"/>
            <w:vAlign w:val="center"/>
          </w:tcPr>
          <w:p>
            <w:r>
              <w:t>4020[起居室]</w:t>
            </w: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restart"/>
            <w:vAlign w:val="center"/>
          </w:tcPr>
          <w:p>
            <w:r>
              <w:t>4.08</w:t>
            </w:r>
          </w:p>
        </w:tc>
        <w:tc>
          <w:tcPr>
            <w:tcW w:w="1000" w:type="dxa"/>
            <w:vMerge w:val="restart"/>
            <w:vAlign w:val="center"/>
          </w:tcPr>
          <w:p>
            <w:r>
              <w:t>20.04</w:t>
            </w:r>
          </w:p>
        </w:tc>
        <w:tc>
          <w:tcPr>
            <w:tcW w:w="1000" w:type="dxa"/>
            <w:vMerge w:val="restart"/>
            <w:vAlign w:val="center"/>
          </w:tcPr>
          <w:p>
            <w:r>
              <w:t>20.36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C0618</w:t>
            </w:r>
          </w:p>
        </w:tc>
        <w:tc>
          <w:tcPr>
            <w:tcW w:w="1120" w:type="dxa"/>
            <w:vAlign w:val="center"/>
          </w:tcPr>
          <w:p>
            <w:r>
              <w:t>上悬窗</w:t>
            </w:r>
          </w:p>
        </w:tc>
        <w:tc>
          <w:tcPr>
            <w:tcW w:w="1120" w:type="dxa"/>
            <w:vAlign w:val="center"/>
          </w:tcPr>
          <w:p>
            <w:r>
              <w:t>1.08</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Merge w:val="continue"/>
            <w:vAlign w:val="center"/>
          </w:tcPr>
          <w:p/>
        </w:tc>
        <w:tc>
          <w:tcPr>
            <w:tcW w:w="1120" w:type="dxa"/>
            <w:vAlign w:val="center"/>
          </w:tcPr>
          <w:p>
            <w:r>
              <w:t>C1221</w:t>
            </w:r>
          </w:p>
        </w:tc>
        <w:tc>
          <w:tcPr>
            <w:tcW w:w="1120" w:type="dxa"/>
            <w:vAlign w:val="center"/>
          </w:tcPr>
          <w:p>
            <w:r>
              <w:t>推拉窗</w:t>
            </w:r>
          </w:p>
        </w:tc>
        <w:tc>
          <w:tcPr>
            <w:tcW w:w="1120" w:type="dxa"/>
            <w:vAlign w:val="center"/>
          </w:tcPr>
          <w:p>
            <w:r>
              <w:t>2.52</w:t>
            </w:r>
          </w:p>
        </w:tc>
        <w:tc>
          <w:tcPr>
            <w:tcW w:w="1000" w:type="dxa"/>
            <w:vMerge w:val="continue"/>
            <w:vAlign w:val="center"/>
          </w:tcPr>
          <w:p/>
        </w:tc>
        <w:tc>
          <w:tcPr>
            <w:tcW w:w="1000" w:type="dxa"/>
            <w:vMerge w:val="continue"/>
            <w:vAlign w:val="center"/>
          </w:tcPr>
          <w:p/>
        </w:tc>
        <w:tc>
          <w:tcPr>
            <w:tcW w:w="1000"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4021[卧室]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4022[卧室]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4023[卧室]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4024[卧室]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4025[卧室]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4026[卧室]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4027[卧室]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4028[卧室]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4029[卧室]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1400" w:type="dxa"/>
            <w:vAlign w:val="center"/>
          </w:tcPr>
          <w:p>
            <w:r>
              <w:t>4030[卧室]</w:t>
            </w:r>
          </w:p>
        </w:tc>
        <w:tc>
          <w:tcPr>
            <w:tcW w:w="1120" w:type="dxa"/>
            <w:vAlign w:val="center"/>
          </w:tcPr>
          <w:p>
            <w:r>
              <w:t>C1718</w:t>
            </w:r>
          </w:p>
        </w:tc>
        <w:tc>
          <w:tcPr>
            <w:tcW w:w="1120" w:type="dxa"/>
            <w:vAlign w:val="center"/>
          </w:tcPr>
          <w:p>
            <w:r>
              <w:t>平开窗-右合页</w:t>
            </w:r>
          </w:p>
        </w:tc>
        <w:tc>
          <w:tcPr>
            <w:tcW w:w="1120" w:type="dxa"/>
            <w:vAlign w:val="center"/>
          </w:tcPr>
          <w:p>
            <w:r>
              <w:t>3.06</w:t>
            </w:r>
          </w:p>
        </w:tc>
        <w:tc>
          <w:tcPr>
            <w:tcW w:w="1000" w:type="dxa"/>
            <w:vAlign w:val="center"/>
          </w:tcPr>
          <w:p>
            <w:r>
              <w:t>0.78</w:t>
            </w:r>
          </w:p>
        </w:tc>
        <w:tc>
          <w:tcPr>
            <w:tcW w:w="1000" w:type="dxa"/>
            <w:vAlign w:val="center"/>
          </w:tcPr>
          <w:p>
            <w:r>
              <w:t>7.82</w:t>
            </w:r>
          </w:p>
        </w:tc>
        <w:tc>
          <w:tcPr>
            <w:tcW w:w="1000" w:type="dxa"/>
            <w:vAlign w:val="center"/>
          </w:tcPr>
          <w:p>
            <w:r>
              <w:t>9.98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60" w:type="dxa"/>
            <w:vMerge w:val="continue"/>
            <w:vAlign w:val="center"/>
          </w:tcPr>
          <w:p/>
        </w:tc>
        <w:tc>
          <w:tcPr>
            <w:tcW w:w="720" w:type="dxa"/>
            <w:vMerge w:val="continue"/>
            <w:vAlign w:val="center"/>
          </w:tcPr>
          <w:p/>
        </w:tc>
        <w:tc>
          <w:tcPr>
            <w:tcW w:w="3640" w:type="dxa"/>
            <w:gridSpan w:val="3"/>
            <w:shd w:val="clear" w:color="auto" w:fill="E6E6E6"/>
            <w:vAlign w:val="center"/>
          </w:tcPr>
          <w:p>
            <w:r>
              <w:rPr>
                <w:b/>
              </w:rPr>
              <w:t>套内通风开口面积合计</w:t>
            </w:r>
          </w:p>
        </w:tc>
        <w:tc>
          <w:tcPr>
            <w:tcW w:w="1120" w:type="dxa"/>
            <w:vAlign w:val="center"/>
          </w:tcPr>
          <w:p>
            <w:r>
              <w:t>174.00</w:t>
            </w:r>
          </w:p>
        </w:tc>
        <w:tc>
          <w:tcPr>
            <w:tcW w:w="1000" w:type="dxa"/>
            <w:vAlign w:val="center"/>
          </w:tcPr>
          <w:p>
            <w:r>
              <w:t>66.60</w:t>
            </w:r>
          </w:p>
        </w:tc>
        <w:tc>
          <w:tcPr>
            <w:tcW w:w="1000" w:type="dxa"/>
            <w:vAlign w:val="center"/>
          </w:tcPr>
          <w:p>
            <w:r>
              <w:t>600.62</w:t>
            </w:r>
          </w:p>
        </w:tc>
        <w:tc>
          <w:tcPr>
            <w:tcW w:w="1000" w:type="dxa"/>
            <w:vAlign w:val="center"/>
          </w:tcPr>
          <w:p>
            <w:r>
              <w:rPr>
                <w:b/>
              </w:rPr>
              <w:t>11.09</w:t>
            </w:r>
          </w:p>
        </w:tc>
      </w:tr>
    </w:tbl>
    <w:p>
      <w:pPr>
        <w:widowControl w:val="0"/>
        <w:spacing w:line="240" w:lineRule="auto"/>
        <w:jc w:val="center"/>
        <w:rPr>
          <w:kern w:val="2"/>
          <w:szCs w:val="24"/>
          <w:lang w:val="en-US"/>
        </w:rPr>
      </w:pPr>
      <w:bookmarkStart w:id="22" w:name="统计计算表"/>
      <w:bookmarkEnd w:id="22"/>
    </w:p>
    <w:p>
      <w:pPr>
        <w:widowControl w:val="0"/>
        <w:spacing w:line="240" w:lineRule="auto"/>
        <w:jc w:val="both"/>
        <w:rPr>
          <w:kern w:val="2"/>
          <w:szCs w:val="24"/>
          <w:lang w:val="en-US"/>
        </w:rPr>
      </w:pPr>
      <w:r>
        <w:rPr>
          <w:rFonts w:hint="eastAsia" w:ascii="微软雅黑" w:hAnsi="微软雅黑" w:eastAsia="微软雅黑"/>
          <w:b/>
          <w:kern w:val="2"/>
          <w:szCs w:val="18"/>
          <w:lang w:val="en-US"/>
        </w:rPr>
        <w:t>注：通风开口面积与地板面积的比例在表中简称开地比。</w:t>
      </w:r>
    </w:p>
    <w:p>
      <w:pPr>
        <w:pStyle w:val="2"/>
        <w:rPr>
          <w:kern w:val="2"/>
        </w:rPr>
      </w:pPr>
      <w:bookmarkStart w:id="23" w:name="_Toc420663553"/>
      <w:r>
        <w:rPr>
          <w:rFonts w:hint="eastAsia"/>
          <w:kern w:val="2"/>
        </w:rPr>
        <w:t>结论</w:t>
      </w:r>
      <w:bookmarkEnd w:id="23"/>
    </w:p>
    <w:p>
      <w:pPr>
        <w:pStyle w:val="3"/>
        <w:ind w:firstLine="420" w:firstLineChars="0"/>
        <w:rPr>
          <w:kern w:val="2"/>
          <w:szCs w:val="24"/>
          <w:lang w:val="en-US"/>
        </w:rPr>
      </w:pPr>
      <w:bookmarkStart w:id="24" w:name="总结论"/>
      <w:r>
        <w:rPr>
          <w:rFonts w:hint="eastAsia" w:ascii="宋体" w:hAnsi="宋体"/>
        </w:rPr>
        <w:t>通过计算该建筑各套住宅的通风开口面积比例，得出其中最小值</w:t>
      </w:r>
      <w:r>
        <w:rPr>
          <w:rFonts w:hint="eastAsia"/>
          <w:kern w:val="2"/>
          <w:szCs w:val="24"/>
          <w:lang w:val="en-US"/>
        </w:rPr>
        <w:t>为</w:t>
      </w:r>
      <w:bookmarkStart w:id="25" w:name="最小比例值"/>
      <w:r>
        <w:rPr>
          <w:rFonts w:hint="eastAsia"/>
          <w:kern w:val="2"/>
          <w:szCs w:val="24"/>
          <w:lang w:val="en-US"/>
        </w:rPr>
        <w:t>6.0</w:t>
      </w:r>
      <w:bookmarkEnd w:id="25"/>
      <w:r>
        <w:rPr>
          <w:rFonts w:hint="eastAsia"/>
          <w:kern w:val="2"/>
          <w:szCs w:val="24"/>
          <w:lang w:val="en-US"/>
        </w:rPr>
        <w:t>%，</w:t>
      </w:r>
      <w:bookmarkStart w:id="26" w:name="结论标准要求"/>
      <w:r>
        <w:rPr>
          <w:rFonts w:hint="eastAsia"/>
          <w:kern w:val="2"/>
          <w:szCs w:val="24"/>
          <w:lang w:val="en-US"/>
        </w:rPr>
        <w:t>按照标准要求该项</w:t>
      </w:r>
      <w:bookmarkStart w:id="27" w:name="得分"/>
      <w:r>
        <w:rPr>
          <w:rFonts w:hint="eastAsia"/>
          <w:kern w:val="2"/>
          <w:szCs w:val="24"/>
          <w:lang w:val="en-US"/>
        </w:rPr>
        <w:t>得4分</w:t>
      </w:r>
      <w:bookmarkEnd w:id="26"/>
      <w:bookmarkEnd w:id="27"/>
      <w:r>
        <w:rPr>
          <w:rFonts w:hint="eastAsia"/>
          <w:kern w:val="2"/>
          <w:szCs w:val="24"/>
          <w:lang w:val="en-US"/>
        </w:rPr>
        <w:t>。</w:t>
      </w:r>
      <w:bookmarkEnd w:id="24"/>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5"/>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2"/>
              <w:rFonts w:asciiTheme="minorEastAsia" w:hAnsiTheme="minorEastAsia" w:eastAsiaTheme="minorEastAsia"/>
              <w:sz w:val="20"/>
              <w:szCs w:val="21"/>
            </w:rPr>
            <w:t>http://www.gbsware.cn/</w:t>
          </w:r>
          <w:r>
            <w:rPr>
              <w:rStyle w:val="22"/>
              <w:rFonts w:asciiTheme="minorEastAsia" w:hAnsiTheme="minorEastAsia" w:eastAsiaTheme="minorEastAsia"/>
              <w:sz w:val="20"/>
              <w:szCs w:val="21"/>
            </w:rPr>
            <w:fldChar w:fldCharType="end"/>
          </w:r>
        </w:p>
      </w:tc>
      <w:tc>
        <w:tcPr>
          <w:tcW w:w="3020" w:type="dxa"/>
        </w:tcPr>
        <w:p>
          <w:pPr>
            <w:pStyle w:val="15"/>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14</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5"/>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240" w:lineRule="atLeast"/>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lYmUzM2ViZTQwZjBiODUxMDMzMTE1NjNlZjViNDQifQ=="/>
  </w:docVars>
  <w:rsids>
    <w:rsidRoot w:val="00C03D1A"/>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7028"/>
    <w:rsid w:val="001E027C"/>
    <w:rsid w:val="001E0AAB"/>
    <w:rsid w:val="001E215E"/>
    <w:rsid w:val="001E65A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504EE"/>
    <w:rsid w:val="002515BA"/>
    <w:rsid w:val="0025190E"/>
    <w:rsid w:val="002555B8"/>
    <w:rsid w:val="0025648D"/>
    <w:rsid w:val="00256A52"/>
    <w:rsid w:val="00256F56"/>
    <w:rsid w:val="00266E19"/>
    <w:rsid w:val="0027425D"/>
    <w:rsid w:val="00276164"/>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656E"/>
    <w:rsid w:val="009569DA"/>
    <w:rsid w:val="00962C18"/>
    <w:rsid w:val="009664C7"/>
    <w:rsid w:val="00966E89"/>
    <w:rsid w:val="009719D6"/>
    <w:rsid w:val="00971B63"/>
    <w:rsid w:val="00974A6C"/>
    <w:rsid w:val="00975EF0"/>
    <w:rsid w:val="009762C2"/>
    <w:rsid w:val="009854C3"/>
    <w:rsid w:val="00991318"/>
    <w:rsid w:val="009919C6"/>
    <w:rsid w:val="00992A22"/>
    <w:rsid w:val="009967B0"/>
    <w:rsid w:val="009971F5"/>
    <w:rsid w:val="0099722D"/>
    <w:rsid w:val="009A0862"/>
    <w:rsid w:val="009A49F4"/>
    <w:rsid w:val="009A4EF0"/>
    <w:rsid w:val="009A4F1F"/>
    <w:rsid w:val="009A51FF"/>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4534"/>
    <w:rsid w:val="00A45A30"/>
    <w:rsid w:val="00A477B9"/>
    <w:rsid w:val="00A47BF7"/>
    <w:rsid w:val="00A506B0"/>
    <w:rsid w:val="00A51748"/>
    <w:rsid w:val="00A517C6"/>
    <w:rsid w:val="00A5699B"/>
    <w:rsid w:val="00A56C12"/>
    <w:rsid w:val="00A5716B"/>
    <w:rsid w:val="00A5764B"/>
    <w:rsid w:val="00A6468C"/>
    <w:rsid w:val="00A6625A"/>
    <w:rsid w:val="00A7462A"/>
    <w:rsid w:val="00A80885"/>
    <w:rsid w:val="00A8181B"/>
    <w:rsid w:val="00A822D3"/>
    <w:rsid w:val="00A8393F"/>
    <w:rsid w:val="00A878CA"/>
    <w:rsid w:val="00A95F31"/>
    <w:rsid w:val="00A96435"/>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2D2F"/>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3D1A"/>
    <w:rsid w:val="00C07423"/>
    <w:rsid w:val="00C1378C"/>
    <w:rsid w:val="00C14FA5"/>
    <w:rsid w:val="00C21440"/>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5E39"/>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12DE15D3"/>
    <w:rsid w:val="674B44A4"/>
    <w:rsid w:val="714B3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21"/>
      <w:lang w:val="en-GB" w:eastAsia="zh-CN" w:bidi="ar-SA"/>
    </w:rPr>
  </w:style>
  <w:style w:type="paragraph" w:styleId="2">
    <w:name w:val="heading 1"/>
    <w:next w:val="3"/>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5"/>
    <w:uiPriority w:val="0"/>
    <w:pPr>
      <w:spacing w:line="240" w:lineRule="auto"/>
    </w:pPr>
    <w:rPr>
      <w:szCs w:val="18"/>
    </w:rPr>
  </w:style>
  <w:style w:type="paragraph" w:styleId="15">
    <w:name w:val="footer"/>
    <w:basedOn w:val="1"/>
    <w:link w:val="27"/>
    <w:qFormat/>
    <w:uiPriority w:val="99"/>
    <w:pPr>
      <w:tabs>
        <w:tab w:val="center" w:pos="4153"/>
        <w:tab w:val="right" w:pos="8306"/>
      </w:tabs>
      <w:snapToGrid w:val="0"/>
    </w:pPr>
    <w:rPr>
      <w:szCs w:val="18"/>
    </w:rPr>
  </w:style>
  <w:style w:type="paragraph" w:styleId="16">
    <w:name w:val="header"/>
    <w:basedOn w:val="1"/>
    <w:link w:val="28"/>
    <w:qFormat/>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paragraph" w:styleId="23">
    <w:name w:val="List Paragraph"/>
    <w:basedOn w:val="1"/>
    <w:qFormat/>
    <w:uiPriority w:val="34"/>
    <w:pPr>
      <w:widowControl w:val="0"/>
      <w:spacing w:line="240" w:lineRule="auto"/>
      <w:ind w:firstLine="420" w:firstLineChars="200"/>
      <w:jc w:val="both"/>
    </w:pPr>
    <w:rPr>
      <w:rFonts w:ascii="Calibri" w:hAnsi="Calibri"/>
      <w:kern w:val="2"/>
      <w:szCs w:val="22"/>
      <w:lang w:val="en-US"/>
    </w:rPr>
  </w:style>
  <w:style w:type="paragraph" w:customStyle="1" w:styleId="24">
    <w:name w:val="TOC Heading"/>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5">
    <w:name w:val="批注框文本 Char"/>
    <w:link w:val="14"/>
    <w:uiPriority w:val="0"/>
    <w:rPr>
      <w:sz w:val="18"/>
      <w:szCs w:val="18"/>
      <w:lang w:val="en-GB"/>
    </w:rPr>
  </w:style>
  <w:style w:type="character" w:styleId="26">
    <w:name w:val="Placeholder Text"/>
    <w:semiHidden/>
    <w:uiPriority w:val="99"/>
    <w:rPr>
      <w:color w:val="808080"/>
    </w:rPr>
  </w:style>
  <w:style w:type="character" w:customStyle="1" w:styleId="27">
    <w:name w:val="页脚 Char"/>
    <w:link w:val="15"/>
    <w:uiPriority w:val="99"/>
    <w:rPr>
      <w:sz w:val="18"/>
      <w:szCs w:val="18"/>
      <w:lang w:val="en-GB"/>
    </w:rPr>
  </w:style>
  <w:style w:type="character" w:customStyle="1" w:styleId="28">
    <w:name w:val="页眉 Char"/>
    <w:link w:val="16"/>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4.bin"/><Relationship Id="rId14" Type="http://schemas.openxmlformats.org/officeDocument/2006/relationships/image" Target="media/image5.wmf"/><Relationship Id="rId13" Type="http://schemas.openxmlformats.org/officeDocument/2006/relationships/oleObject" Target="embeddings/oleObject3.bin"/><Relationship Id="rId12" Type="http://schemas.openxmlformats.org/officeDocument/2006/relationships/image" Target="media/image4.wmf"/><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Company>ths</Company>
  <Pages>14</Pages>
  <Words>3608</Words>
  <Characters>7219</Characters>
  <Lines>68</Lines>
  <Paragraphs>19</Paragraphs>
  <TotalTime>1</TotalTime>
  <ScaleCrop>false</ScaleCrop>
  <LinksUpToDate>false</LinksUpToDate>
  <CharactersWithSpaces>7246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2022-10-19T12:26:00Z</dcterms:created>
  <dc:creator>Administrator</dc:creator>
  <cp:lastModifiedBy>狼牙</cp:lastModifiedBy>
  <cp:lastPrinted>1900-12-31T16:00:00Z</cp:lastPrinted>
  <dcterms:modified xsi:type="dcterms:W3CDTF">2022-10-20T10:54:44Z</dcterms:modified>
  <dc:title>居住建筑通风开口面积计算书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2052-11.1.0.12598</vt:lpwstr>
  </property>
  <property fmtid="{D5CDD505-2E9C-101B-9397-08002B2CF9AE}" pid="4" name="ICV">
    <vt:lpwstr>7B172D3CB119443CB70DF29883872DA3</vt:lpwstr>
  </property>
</Properties>
</file>