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A5C04" w:rsidRDefault="00FA5C04" w:rsidP="00FA5C04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bookmarkStart w:id="0" w:name="项目名称"/>
            <w:bookmarkEnd w:id="0"/>
            <w:r>
              <w:rPr>
                <w:rFonts w:hint="eastAsia"/>
                <w:szCs w:val="21"/>
              </w:rPr>
              <w:t>侨城滨江郦景小区S5#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bookmarkStart w:id="1" w:name="项目地点"/>
            <w:r>
              <w:rPr>
                <w:rFonts w:hint="eastAsia"/>
              </w:rPr>
              <w:t>保定</w:t>
            </w:r>
            <w:bookmarkEnd w:id="1"/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bookmarkStart w:id="2" w:name="设计编号"/>
            <w:bookmarkEnd w:id="2"/>
            <w:r>
              <w:rPr>
                <w:rFonts w:hint="eastAsia"/>
                <w:szCs w:val="21"/>
              </w:rPr>
              <w:t>ZJMJ-2022-23-S5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bookmarkStart w:id="3" w:name="建设单位"/>
            <w:bookmarkEnd w:id="3"/>
            <w:r>
              <w:rPr>
                <w:rFonts w:hint="eastAsia"/>
                <w:szCs w:val="21"/>
              </w:rPr>
              <w:t>涿州侨城惠房地产开发有限公司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bookmarkStart w:id="4" w:name="设计单位"/>
            <w:bookmarkEnd w:id="4"/>
            <w:r>
              <w:rPr>
                <w:rFonts w:hint="eastAsia"/>
                <w:szCs w:val="21"/>
              </w:rPr>
              <w:t>中冀轩辕建设科技有限公司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穆森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候入园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胡方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赵利君</w:t>
            </w:r>
          </w:p>
        </w:tc>
      </w:tr>
      <w:tr w:rsidR="00FA5C04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A5C04" w:rsidRPr="00EC5BCA" w:rsidRDefault="00FA5C04" w:rsidP="00FA5C04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A5C04" w:rsidRDefault="00FA5C04" w:rsidP="00FA5C04">
            <w:pPr>
              <w:jc w:val="center"/>
              <w:rPr>
                <w:rFonts w:hint="eastAsia"/>
                <w:szCs w:val="21"/>
              </w:rPr>
            </w:pPr>
            <w:bookmarkStart w:id="5" w:name="报告日期"/>
            <w:r>
              <w:rPr>
                <w:rFonts w:hint="eastAsia"/>
                <w:szCs w:val="21"/>
              </w:rPr>
              <w:t>2021年06月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T15128203835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FA5C04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9650" w:history="1">
        <w:r w:rsidR="00FA5C04" w:rsidRPr="00F77BBA">
          <w:rPr>
            <w:rStyle w:val="a7"/>
            <w:rFonts w:ascii="黑体" w:eastAsia="黑体" w:hAnsi="黑体"/>
            <w:noProof/>
            <w:kern w:val="32"/>
          </w:rPr>
          <w:t>1.</w:t>
        </w:r>
        <w:r w:rsidR="00FA5C04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A5C04" w:rsidRPr="00F77BBA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FA5C04">
          <w:rPr>
            <w:noProof/>
            <w:webHidden/>
          </w:rPr>
          <w:tab/>
        </w:r>
        <w:r w:rsidR="00FA5C04">
          <w:rPr>
            <w:noProof/>
            <w:webHidden/>
          </w:rPr>
          <w:fldChar w:fldCharType="begin"/>
        </w:r>
        <w:r w:rsidR="00FA5C04">
          <w:rPr>
            <w:noProof/>
            <w:webHidden/>
          </w:rPr>
          <w:instrText xml:space="preserve"> PAGEREF _Toc117239650 \h </w:instrText>
        </w:r>
        <w:r w:rsidR="00FA5C04">
          <w:rPr>
            <w:noProof/>
            <w:webHidden/>
          </w:rPr>
        </w:r>
        <w:r w:rsidR="00FA5C04">
          <w:rPr>
            <w:noProof/>
            <w:webHidden/>
          </w:rPr>
          <w:fldChar w:fldCharType="separate"/>
        </w:r>
        <w:r w:rsidR="00FA5C04">
          <w:rPr>
            <w:noProof/>
            <w:webHidden/>
          </w:rPr>
          <w:t>3</w:t>
        </w:r>
        <w:r w:rsidR="00FA5C04"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51" w:history="1">
        <w:r w:rsidRPr="00F77BBA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52" w:history="1">
        <w:r w:rsidRPr="00F77BBA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53" w:history="1">
        <w:r w:rsidRPr="00F77BBA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54" w:history="1">
        <w:r w:rsidRPr="00F77BBA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55" w:history="1">
        <w:r w:rsidRPr="00F77BBA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56" w:history="1">
        <w:r w:rsidRPr="00F77BBA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57" w:history="1">
        <w:r w:rsidRPr="00F77BBA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58" w:history="1">
        <w:r w:rsidRPr="00F77BBA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59" w:history="1">
        <w:r w:rsidRPr="00F77BBA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60" w:history="1">
        <w:r w:rsidRPr="00F77BBA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61" w:history="1">
        <w:r w:rsidRPr="00F77BBA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62" w:history="1">
        <w:r w:rsidRPr="00F77BBA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63" w:history="1">
        <w:r w:rsidRPr="00F77BBA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9664" w:history="1">
        <w:r w:rsidRPr="00F77BBA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A5C04" w:rsidRDefault="00FA5C04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9665" w:history="1">
        <w:r w:rsidRPr="00F77BBA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F77BBA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_Toc117239665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17239650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17239651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保定</w:t>
            </w:r>
            <w:bookmarkEnd w:id="13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FA5C04">
              <w:rPr>
                <w:rFonts w:hint="eastAsia"/>
                <w:kern w:val="0"/>
              </w:rPr>
              <w:t>126.71</w:t>
            </w:r>
            <w:r w:rsidR="00FA5C04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FA5C04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层高"/>
            <w:r>
              <w:t>4.100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5" w:name="_Toc117239652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5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  <w:bookmarkStart w:id="16" w:name="_GoBack"/>
      <w:bookmarkEnd w:id="16"/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>
            <wp:extent cx="29337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C16" w:rsidRDefault="00E72BC8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906C16" w:rsidRDefault="00906C16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17239653"/>
      <w:r w:rsidRPr="00913966">
        <w:rPr>
          <w:rFonts w:hint="eastAsia"/>
          <w:sz w:val="24"/>
          <w:szCs w:val="24"/>
        </w:rPr>
        <w:lastRenderedPageBreak/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bookmarkEnd w:id="19"/>
            <w:r>
              <w:rPr>
                <w:noProof/>
              </w:rPr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17239654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河北《绿色建筑评价标准》</w:t>
      </w:r>
      <w:r>
        <w:t>DB13(J)T8352-2020</w:t>
      </w:r>
      <w:bookmarkEnd w:id="21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17239655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河北《绿色建筑评价标准》DB13(J)T8352-2020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17239656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95pt;height:28.55pt" o:ole="">
            <v:imagedata r:id="rId16" o:title=""/>
          </v:shape>
          <o:OLEObject Type="Embed" ProgID="Equation.DSMT4" ShapeID="_x0000_i1025" DrawAspect="Content" ObjectID="_1727852500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lastRenderedPageBreak/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17239657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17239658"/>
      <w:r w:rsidRPr="00002BA3">
        <w:rPr>
          <w:rFonts w:hint="eastAsia"/>
          <w:sz w:val="24"/>
          <w:szCs w:val="24"/>
        </w:rPr>
        <w:t>渗透风量</w:t>
      </w:r>
      <w:bookmarkEnd w:id="26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:rsidR="00F87D86" w:rsidRDefault="00F87D86" w:rsidP="00ED2CB7">
      <w:pPr>
        <w:pStyle w:val="2"/>
        <w:rPr>
          <w:sz w:val="24"/>
          <w:szCs w:val="24"/>
        </w:rPr>
      </w:pPr>
      <w:bookmarkStart w:id="28" w:name="_Toc117239659"/>
      <w:r w:rsidRPr="00002BA3">
        <w:rPr>
          <w:rFonts w:hint="eastAsia"/>
          <w:sz w:val="24"/>
          <w:szCs w:val="24"/>
        </w:rPr>
        <w:t>室内颗粒物源强</w:t>
      </w:r>
      <w:bookmarkEnd w:id="28"/>
    </w:p>
    <w:p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17239660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2" w:name="_Toc117239661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906C16">
        <w:tc>
          <w:tcPr>
            <w:tcW w:w="905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906C16">
        <w:tc>
          <w:tcPr>
            <w:tcW w:w="905" w:type="dxa"/>
            <w:vMerge w:val="restart"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1007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418.9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1675.4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425.1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1700.4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476.3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1905.0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474.9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1899.8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1003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490.7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1962.8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485.4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1941.8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579.2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2317.0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0.90</w:t>
            </w:r>
          </w:p>
        </w:tc>
      </w:tr>
    </w:tbl>
    <w:p w:rsidR="00906C16" w:rsidRDefault="00906C16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17239662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:rsidR="00E656ED" w:rsidRPr="00E656ED" w:rsidRDefault="00E656ED" w:rsidP="00E656ED">
      <w:pPr>
        <w:pStyle w:val="2"/>
        <w:rPr>
          <w:sz w:val="24"/>
        </w:rPr>
      </w:pPr>
      <w:bookmarkStart w:id="35" w:name="_Toc117239663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906C16">
        <w:tc>
          <w:tcPr>
            <w:tcW w:w="905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lastRenderedPageBreak/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 w:rsidR="00906C16">
        <w:tc>
          <w:tcPr>
            <w:tcW w:w="905" w:type="dxa"/>
            <w:vMerge w:val="restart"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905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906C16" w:rsidRDefault="00E72BC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8" w:name="_Toc117239664"/>
      <w:r w:rsidRPr="00614DFE">
        <w:rPr>
          <w:rFonts w:hint="eastAsia"/>
          <w:sz w:val="24"/>
          <w:lang w:eastAsia="zh-CN"/>
        </w:rPr>
        <w:t>颗粒物日均值</w:t>
      </w:r>
      <w:bookmarkEnd w:id="38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906C16">
        <w:tc>
          <w:tcPr>
            <w:tcW w:w="679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906C16">
        <w:tc>
          <w:tcPr>
            <w:tcW w:w="679" w:type="dxa"/>
            <w:vMerge w:val="restart"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lastRenderedPageBreak/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906C16">
        <w:tc>
          <w:tcPr>
            <w:tcW w:w="679" w:type="dxa"/>
            <w:vMerge/>
            <w:vAlign w:val="center"/>
          </w:tcPr>
          <w:p w:rsidR="00906C16" w:rsidRDefault="00E72BC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906C16" w:rsidRDefault="00E72BC8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906C16" w:rsidRDefault="00E72BC8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906C16" w:rsidRDefault="00E72BC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906C16" w:rsidRDefault="00E72BC8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117239665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2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3" w:name="颗粒物评分项结论"/>
            <w:r w:rsidRPr="00066F60">
              <w:rPr>
                <w:b/>
                <w:bCs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4" w:name="颗粒物评分项得分"/>
            <w:r w:rsidRPr="00066F60">
              <w:rPr>
                <w:b/>
                <w:bCs/>
              </w:rPr>
              <w:t>6</w:t>
            </w:r>
            <w:bookmarkEnd w:id="44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C8" w:rsidRDefault="00E72BC8" w:rsidP="00AB7079">
      <w:r>
        <w:separator/>
      </w:r>
    </w:p>
  </w:endnote>
  <w:endnote w:type="continuationSeparator" w:id="0">
    <w:p w:rsidR="00E72BC8" w:rsidRDefault="00E72BC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72BC8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FA5C04">
              <w:rPr>
                <w:bCs/>
                <w:noProof/>
                <w:sz w:val="20"/>
                <w:szCs w:val="20"/>
              </w:rPr>
              <w:t>9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FA5C04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C8" w:rsidRDefault="00E72BC8" w:rsidP="00AB7079">
      <w:r>
        <w:separator/>
      </w:r>
    </w:p>
  </w:footnote>
  <w:footnote w:type="continuationSeparator" w:id="0">
    <w:p w:rsidR="00E72BC8" w:rsidRDefault="00E72BC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04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06C16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2BC8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A5C04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AE982-4AA5-4A6D-AEBD-008EAC2A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10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2022-10-21T02:13:00Z</dcterms:created>
  <dcterms:modified xsi:type="dcterms:W3CDTF">2022-10-21T02:15:00Z</dcterms:modified>
</cp:coreProperties>
</file>