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u w:val="single"/>
        </w:rPr>
      </w:pPr>
      <w:r>
        <w:rPr>
          <w:rFonts w:hint="eastAsia" w:cs="宋体"/>
          <w:b/>
          <w:bCs/>
          <w:color w:val="000000"/>
          <w:sz w:val="32"/>
          <w:szCs w:val="32"/>
        </w:rPr>
        <w:t>项目名称：</w:t>
      </w:r>
      <w:bookmarkStart w:id="0" w:name="项目名称"/>
      <w:r>
        <w:rPr>
          <w:rFonts w:hint="eastAsia"/>
          <w:sz w:val="32"/>
          <w:szCs w:val="28"/>
          <w:u w:val="single"/>
          <w:lang w:val="en-US" w:eastAsia="zh-CN"/>
        </w:rPr>
        <w:t>岳阳市屈原管理区第一中学教学综</w:t>
      </w:r>
      <w:r>
        <w:rPr>
          <w:sz w:val="32"/>
          <w:szCs w:val="28"/>
          <w:u w:val="single"/>
        </w:rPr>
        <w:t>合楼</w:t>
      </w:r>
      <w:bookmarkEnd w:id="0"/>
      <w:r>
        <w:rPr>
          <w:rFonts w:hint="eastAsia"/>
          <w:sz w:val="32"/>
          <w:szCs w:val="28"/>
          <w:u w:val="single"/>
          <w:lang w:val="en-US" w:eastAsia="zh-CN"/>
        </w:rPr>
        <w:t>项目</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sz w:val="32"/>
          <w:szCs w:val="28"/>
          <w:u w:val="single"/>
          <w:lang w:val="en-US" w:eastAsia="zh-CN"/>
        </w:rPr>
      </w:pPr>
      <w:r>
        <w:rPr>
          <w:rFonts w:hint="eastAsia" w:cs="宋体"/>
          <w:b/>
          <w:bCs/>
          <w:color w:val="000000"/>
          <w:sz w:val="32"/>
          <w:szCs w:val="32"/>
        </w:rPr>
        <w:t>建设单位：</w:t>
      </w:r>
      <w:r>
        <w:rPr>
          <w:rFonts w:hint="eastAsia"/>
          <w:sz w:val="32"/>
          <w:szCs w:val="28"/>
          <w:u w:val="single"/>
          <w:lang w:val="en-US" w:eastAsia="zh-CN"/>
        </w:rPr>
        <w:t>岳阳市屈原管理区第一中学</w:t>
      </w:r>
      <w:bookmarkStart w:id="1" w:name="建设单位"/>
      <w:bookmarkEnd w:id="1"/>
      <w:r>
        <w:rPr>
          <w:rFonts w:hint="eastAsia"/>
          <w:sz w:val="32"/>
          <w:szCs w:val="28"/>
          <w:u w:val="single"/>
          <w:lang w:val="en-US" w:eastAsia="zh-CN"/>
        </w:rPr>
        <w:t xml:space="preserve">            （章）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sz w:val="32"/>
          <w:szCs w:val="28"/>
          <w:u w:val="single"/>
          <w:lang w:val="en-US" w:eastAsia="zh-CN"/>
        </w:rPr>
      </w:pPr>
      <w:r>
        <w:rPr>
          <w:rFonts w:hint="eastAsia" w:cs="宋体"/>
          <w:b/>
          <w:bCs/>
          <w:color w:val="000000"/>
          <w:sz w:val="32"/>
          <w:szCs w:val="32"/>
        </w:rPr>
        <w:t>设计单位：</w:t>
      </w:r>
      <w:bookmarkStart w:id="2" w:name="设计单位"/>
      <w:bookmarkEnd w:id="2"/>
      <w:r>
        <w:rPr>
          <w:rFonts w:hint="eastAsia"/>
          <w:sz w:val="32"/>
          <w:szCs w:val="28"/>
          <w:u w:val="single"/>
          <w:lang w:val="en-US" w:eastAsia="zh-CN"/>
        </w:rPr>
        <w:t>湖南省设计研究院有限公司             （章）</w:t>
      </w:r>
    </w:p>
    <w:p>
      <w:pPr>
        <w:rPr>
          <w:rFonts w:hint="eastAsia"/>
          <w:sz w:val="32"/>
          <w:szCs w:val="28"/>
          <w:u w:val="single"/>
          <w:lang w:val="en-US" w:eastAsia="zh-CN"/>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2022年11月07日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u w:val="single"/>
        </w:rPr>
      </w:pPr>
    </w:p>
    <w:p>
      <w:pPr>
        <w:jc w:val="center"/>
        <w:rPr>
          <w:rFonts w:cs="宋体"/>
          <w:b/>
          <w:bCs/>
          <w:color w:val="000000"/>
          <w:sz w:val="32"/>
          <w:szCs w:val="32"/>
        </w:rPr>
      </w:pPr>
      <w:r>
        <w:rPr>
          <w:rFonts w:hint="eastAsia"/>
          <w:sz w:val="32"/>
          <w:szCs w:val="28"/>
          <w:u w:val="single"/>
          <w:lang w:val="en-US" w:eastAsia="zh-CN"/>
        </w:rPr>
        <w:t>岳阳市屈原管理区第一中学教学综</w:t>
      </w:r>
      <w:r>
        <w:rPr>
          <w:sz w:val="32"/>
          <w:szCs w:val="28"/>
          <w:u w:val="single"/>
        </w:rPr>
        <w:t>合楼</w:t>
      </w:r>
      <w:r>
        <w:rPr>
          <w:rFonts w:hint="eastAsia"/>
          <w:sz w:val="32"/>
          <w:szCs w:val="28"/>
          <w:u w:val="single"/>
          <w:lang w:val="en-US" w:eastAsia="zh-CN"/>
        </w:rPr>
        <w:t>项目</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24"/>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hint="eastAsia"/>
          <w:sz w:val="24"/>
          <w:szCs w:val="24"/>
          <w:u w:val="single"/>
          <w:lang w:val="en-US" w:eastAsia="zh-CN"/>
        </w:rPr>
        <w:t>岳阳市屈原管理区第一中学</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hint="eastAsia"/>
          <w:sz w:val="24"/>
          <w:szCs w:val="24"/>
          <w:u w:val="single"/>
          <w:lang w:val="en-US" w:eastAsia="zh-CN"/>
        </w:rPr>
        <w:t>湖南省设计研究院</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4" w:name="建设单位2"/>
      <w:bookmarkEnd w:id="4"/>
      <w:r>
        <w:rPr>
          <w:rFonts w:hint="eastAsia"/>
          <w:sz w:val="24"/>
          <w:szCs w:val="24"/>
          <w:u w:val="single"/>
          <w:lang w:val="en-US" w:eastAsia="zh-CN"/>
        </w:rPr>
        <w:t>岳阳市屈原管理区第一中学</w:t>
      </w:r>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5" w:name="建筑名称"/>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教学综合楼</w:t>
      </w:r>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6" w:name="CLIENT_NAME"/>
      <w:bookmarkEnd w:id="6"/>
      <w:r>
        <w:rPr>
          <w:rFonts w:ascii="宋体" w:hAnsi="宋体" w:cs="宋体"/>
          <w:bCs/>
          <w:color w:val="000000"/>
          <w:sz w:val="24"/>
          <w:szCs w:val="32"/>
        </w:rPr>
        <w:t>（详附图一）的日照影响，委托我公司进行分析。</w:t>
      </w:r>
    </w:p>
    <w:p>
      <w:pPr>
        <w:spacing w:line="400" w:lineRule="auto"/>
        <w:ind w:firstLine="480"/>
        <w:rPr>
          <w:rFonts w:hint="eastAsia" w:ascii="宋体" w:hAnsi="宋体" w:cs="宋体"/>
          <w:bCs/>
          <w:color w:val="000000"/>
          <w:sz w:val="24"/>
          <w:szCs w:val="32"/>
          <w:lang w:val="en-US" w:eastAsia="zh-CN"/>
        </w:rPr>
      </w:pPr>
      <w:r>
        <w:rPr>
          <w:rFonts w:ascii="宋体" w:hAnsi="宋体" w:cs="宋体"/>
          <w:bCs/>
          <w:color w:val="000000"/>
          <w:sz w:val="24"/>
          <w:szCs w:val="32"/>
        </w:rPr>
        <w:t>建设地点：</w:t>
      </w:r>
      <w:r>
        <w:rPr>
          <w:rFonts w:hint="eastAsia" w:ascii="宋体" w:hAnsi="宋体" w:cs="宋体"/>
          <w:bCs/>
          <w:color w:val="000000"/>
          <w:sz w:val="24"/>
          <w:szCs w:val="32"/>
          <w:lang w:val="en-US" w:eastAsia="zh-CN"/>
        </w:rPr>
        <w:t>湖南省岳阳市屈原行政管理区</w:t>
      </w:r>
    </w:p>
    <w:p>
      <w:pPr>
        <w:spacing w:line="400" w:lineRule="auto"/>
        <w:ind w:firstLine="480"/>
        <w:rPr>
          <w:rFonts w:hint="default" w:ascii="宋体" w:hAnsi="宋体" w:cs="宋体"/>
          <w:bCs/>
          <w:color w:val="000000"/>
          <w:sz w:val="24"/>
          <w:szCs w:val="32"/>
          <w:lang w:val="en-US" w:eastAsia="zh-CN"/>
        </w:rPr>
      </w:pPr>
      <w:r>
        <w:drawing>
          <wp:anchor distT="0" distB="0" distL="114300" distR="114300" simplePos="0" relativeHeight="251662336" behindDoc="0" locked="0" layoutInCell="1" allowOverlap="1">
            <wp:simplePos x="0" y="0"/>
            <wp:positionH relativeFrom="column">
              <wp:posOffset>304800</wp:posOffset>
            </wp:positionH>
            <wp:positionV relativeFrom="paragraph">
              <wp:posOffset>6985</wp:posOffset>
            </wp:positionV>
            <wp:extent cx="5861050" cy="3551555"/>
            <wp:effectExtent l="0" t="0" r="6350" b="10795"/>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stretch>
                      <a:fillRect/>
                    </a:stretch>
                  </pic:blipFill>
                  <pic:spPr>
                    <a:xfrm>
                      <a:off x="0" y="0"/>
                      <a:ext cx="5861050" cy="3551555"/>
                    </a:xfrm>
                    <a:prstGeom prst="rect">
                      <a:avLst/>
                    </a:prstGeom>
                    <a:noFill/>
                    <a:ln>
                      <a:noFill/>
                    </a:ln>
                  </pic:spPr>
                </pic:pic>
              </a:graphicData>
            </a:graphic>
          </wp:anchor>
        </w:drawing>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7" w:name="NEW_TABLE"/>
      <w:bookmarkEnd w:id="7"/>
    </w:p>
    <w:tbl>
      <w:tblPr>
        <w:tblStyle w:val="5"/>
        <w:tblW w:w="850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rPr>
                <w:rFonts w:hint="default" w:eastAsia="宋体"/>
                <w:lang w:val="en-US" w:eastAsia="zh-CN"/>
              </w:rPr>
            </w:pPr>
            <w:r>
              <w:rPr>
                <w:rFonts w:hint="eastAsia"/>
                <w:lang w:val="en-US" w:eastAsia="zh-CN"/>
              </w:rPr>
              <w:t>综合楼</w:t>
            </w:r>
          </w:p>
        </w:tc>
        <w:tc>
          <w:tcPr>
            <w:tcW w:w="1700" w:type="dxa"/>
            <w:vAlign w:val="center"/>
          </w:tcPr>
          <w:p>
            <w:pPr>
              <w:jc w:val="center"/>
            </w:pPr>
            <w:r>
              <w:rPr>
                <w:rFonts w:hint="eastAsia"/>
                <w:lang w:val="en-US" w:eastAsia="zh-CN"/>
              </w:rPr>
              <w:t>教学</w:t>
            </w:r>
            <w:r>
              <w:t>楼</w:t>
            </w:r>
          </w:p>
        </w:tc>
        <w:tc>
          <w:tcPr>
            <w:tcW w:w="1700" w:type="dxa"/>
            <w:vAlign w:val="center"/>
          </w:tcPr>
          <w:p>
            <w:pPr>
              <w:jc w:val="center"/>
              <w:rPr>
                <w:rFonts w:hint="eastAsia" w:eastAsia="宋体"/>
                <w:lang w:eastAsia="zh-CN"/>
              </w:rPr>
            </w:pPr>
            <w:r>
              <w:rPr>
                <w:rFonts w:hint="eastAsia"/>
                <w:lang w:val="en-US" w:eastAsia="zh-CN"/>
              </w:rPr>
              <w:t>5</w:t>
            </w:r>
          </w:p>
        </w:tc>
        <w:tc>
          <w:tcPr>
            <w:tcW w:w="1700" w:type="dxa"/>
            <w:vAlign w:val="center"/>
          </w:tcPr>
          <w:p>
            <w:pPr>
              <w:jc w:val="center"/>
              <w:rPr>
                <w:rFonts w:hint="default" w:eastAsia="宋体"/>
                <w:lang w:val="en-US" w:eastAsia="zh-CN"/>
              </w:rPr>
            </w:pPr>
            <w:r>
              <w:rPr>
                <w:rFonts w:hint="eastAsia"/>
                <w:lang w:val="en-US" w:eastAsia="zh-CN"/>
              </w:rPr>
              <w:t>21.5</w:t>
            </w:r>
          </w:p>
        </w:tc>
        <w:tc>
          <w:tcPr>
            <w:tcW w:w="1700" w:type="dxa"/>
            <w:vAlign w:val="center"/>
          </w:tcPr>
          <w:p>
            <w:pPr>
              <w:jc w:val="center"/>
            </w:pPr>
            <w:r>
              <w:t>0.00</w:t>
            </w:r>
          </w:p>
        </w:tc>
      </w:tr>
    </w:tbl>
    <w:p>
      <w:pPr>
        <w:spacing w:line="440" w:lineRule="exact"/>
        <w:rPr>
          <w:rFonts w:ascii="宋体" w:hAnsi="宋体" w:cs="宋体"/>
          <w:b/>
          <w:bCs/>
          <w:color w:val="000000"/>
          <w:sz w:val="24"/>
          <w:szCs w:val="32"/>
        </w:rPr>
      </w:pPr>
      <w:bookmarkStart w:id="8" w:name="基地内拟建建筑"/>
      <w:bookmarkEnd w:id="8"/>
    </w:p>
    <w:p>
      <w:pPr>
        <w:spacing w:line="440" w:lineRule="exact"/>
        <w:rPr>
          <w:rFonts w:hint="eastAsia" w:ascii="宋体" w:hAnsi="宋体" w:cs="宋体"/>
          <w:b/>
          <w:bCs/>
          <w:color w:val="000000"/>
          <w:sz w:val="24"/>
          <w:szCs w:val="32"/>
        </w:rPr>
      </w:pPr>
    </w:p>
    <w:p>
      <w:pPr>
        <w:spacing w:line="440" w:lineRule="exact"/>
        <w:rPr>
          <w:rFonts w:hint="eastAsia" w:ascii="宋体" w:hAnsi="宋体" w:cs="宋体"/>
          <w:b/>
          <w:bCs/>
          <w:color w:val="000000"/>
          <w:sz w:val="24"/>
          <w:szCs w:val="32"/>
        </w:rPr>
      </w:pPr>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9" w:name="CLIENT_TABLE"/>
      <w:bookmarkEnd w:id="9"/>
    </w:p>
    <w:tbl>
      <w:tblPr>
        <w:tblStyle w:val="5"/>
        <w:tblW w:w="933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253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c>
          <w:tcPr>
            <w:tcW w:w="2536" w:type="dxa"/>
            <w:vAlign w:val="center"/>
          </w:tcPr>
          <w:p>
            <w:pPr>
              <w:jc w:val="center"/>
            </w:pPr>
            <w:r>
              <w:t>对其产生遮挡</w:t>
            </w:r>
            <w:r>
              <w:br w:type="textWrapping"/>
            </w:r>
            <w:r>
              <w:t>的建筑编号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体育馆</w:t>
            </w:r>
          </w:p>
        </w:tc>
        <w:tc>
          <w:tcPr>
            <w:vAlign w:val="center"/>
          </w:tcPr>
          <w:p>
            <w:pPr>
              <w:jc w:val="center"/>
              <w:rPr>
                <w:rFonts w:hint="eastAsia" w:eastAsia="宋体"/>
                <w:lang w:val="en-US" w:eastAsia="zh-CN"/>
              </w:rPr>
            </w:pPr>
            <w:r>
              <w:rPr>
                <w:rFonts w:hint="eastAsia"/>
                <w:lang w:val="en-US" w:eastAsia="zh-CN"/>
              </w:rPr>
              <w:t>体育馆</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14.0</w:t>
            </w:r>
          </w:p>
        </w:tc>
        <w:tc>
          <w:tcPr>
            <w:tcW w:w="2536" w:type="dxa"/>
            <w:vAlign w:val="center"/>
          </w:tcPr>
          <w:p>
            <w:pPr>
              <w:jc w:val="center"/>
              <w:rPr>
                <w:rFonts w:hint="eastAsia" w:eastAsia="宋体"/>
                <w:lang w:eastAsia="zh-CN"/>
              </w:rPr>
            </w:pPr>
            <w:r>
              <w:t>综合楼</w:t>
            </w:r>
            <w:r>
              <w:rPr>
                <w:rFonts w:hint="eastAsia"/>
                <w:lang w:eastAsia="zh-CN"/>
              </w:rPr>
              <w:t>、原教学楼2#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教师公寓4#</w:t>
            </w:r>
          </w:p>
        </w:tc>
        <w:tc>
          <w:tcPr>
            <w:vAlign w:val="center"/>
          </w:tcPr>
          <w:p>
            <w:pPr>
              <w:jc w:val="center"/>
              <w:rPr>
                <w:rFonts w:hint="eastAsia" w:eastAsia="宋体"/>
                <w:lang w:eastAsia="zh-CN"/>
              </w:rPr>
            </w:pPr>
            <w:r>
              <w:rPr>
                <w:rFonts w:hint="eastAsia"/>
                <w:lang w:val="en-US" w:eastAsia="zh-CN"/>
              </w:rPr>
              <w:t>住宅</w:t>
            </w: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23.0</w:t>
            </w:r>
          </w:p>
        </w:tc>
        <w:tc>
          <w:tcPr>
            <w:tcW w:w="2536" w:type="dxa"/>
            <w:vAlign w:val="center"/>
          </w:tcPr>
          <w:p>
            <w:pPr>
              <w:jc w:val="center"/>
            </w:pPr>
            <w:r>
              <w:rPr>
                <w:rFonts w:hint="eastAsia"/>
              </w:rPr>
              <w:t>科技楼</w:t>
            </w:r>
            <w:r>
              <w:rPr>
                <w:rFonts w:hint="eastAsia"/>
                <w:lang w:eastAsia="zh-CN"/>
              </w:rPr>
              <w:t>、</w:t>
            </w:r>
            <w:r>
              <w:t>综合楼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rFonts w:hint="default" w:eastAsia="宋体"/>
                <w:lang w:val="en-US" w:eastAsia="zh-CN"/>
              </w:rPr>
            </w:pPr>
            <w:r>
              <w:rPr>
                <w:rFonts w:hint="eastAsia"/>
                <w:lang w:val="en-US" w:eastAsia="zh-CN"/>
              </w:rPr>
              <w:t>科技楼</w:t>
            </w:r>
          </w:p>
        </w:tc>
        <w:tc>
          <w:tcPr>
            <w:vAlign w:val="center"/>
          </w:tcPr>
          <w:p>
            <w:pPr>
              <w:jc w:val="center"/>
              <w:rPr>
                <w:rFonts w:hint="default" w:eastAsia="宋体"/>
                <w:lang w:val="en-US" w:eastAsia="zh-CN"/>
              </w:rPr>
            </w:pPr>
            <w:r>
              <w:rPr>
                <w:rFonts w:hint="eastAsia"/>
                <w:lang w:val="en-US" w:eastAsia="zh-CN"/>
              </w:rPr>
              <w:t>教学楼</w:t>
            </w:r>
          </w:p>
        </w:tc>
        <w:tc>
          <w:tcPr>
            <w:vAlign w:val="center"/>
          </w:tcPr>
          <w:p>
            <w:pPr>
              <w:jc w:val="center"/>
              <w:rPr>
                <w:rFonts w:hint="default"/>
                <w:lang w:val="en-US" w:eastAsia="zh-CN"/>
              </w:rPr>
            </w:pPr>
            <w:r>
              <w:rPr>
                <w:rFonts w:hint="eastAsia"/>
                <w:lang w:val="en-US" w:eastAsia="zh-CN"/>
              </w:rPr>
              <w:t>5</w:t>
            </w:r>
          </w:p>
        </w:tc>
        <w:tc>
          <w:tcPr>
            <w:vAlign w:val="center"/>
          </w:tcPr>
          <w:p>
            <w:pPr>
              <w:jc w:val="center"/>
              <w:rPr>
                <w:rFonts w:hint="default" w:eastAsia="宋体"/>
                <w:lang w:val="en-US" w:eastAsia="zh-CN"/>
              </w:rPr>
            </w:pPr>
            <w:r>
              <w:rPr>
                <w:rFonts w:hint="eastAsia"/>
                <w:lang w:val="en-US" w:eastAsia="zh-CN"/>
              </w:rPr>
              <w:t>23</w:t>
            </w:r>
          </w:p>
        </w:tc>
        <w:tc>
          <w:tcPr>
            <w:tcW w:w="2536" w:type="dxa"/>
            <w:vAlign w:val="center"/>
          </w:tcPr>
          <w:p>
            <w:pPr>
              <w:jc w:val="center"/>
              <w:rPr>
                <w:rFonts w:hint="eastAsia"/>
              </w:rPr>
            </w:pPr>
            <w:r>
              <w:rPr>
                <w:rFonts w:hint="eastAsia"/>
              </w:rPr>
              <w:t>学生宿舍2#, 教师公寓4#, 食堂</w:t>
            </w:r>
          </w:p>
        </w:tc>
      </w:tr>
    </w:tbl>
    <w:p>
      <w:pPr>
        <w:spacing w:line="440" w:lineRule="exact"/>
        <w:rPr>
          <w:rFonts w:ascii="宋体" w:hAnsi="宋体"/>
          <w:b/>
          <w:sz w:val="24"/>
        </w:rPr>
      </w:pPr>
      <w:bookmarkStart w:id="10" w:name="基地外阴影分析范围内的客体建筑"/>
      <w:bookmarkEnd w:id="10"/>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11" w:name="OLD_TABLE"/>
      <w:bookmarkEnd w:id="11"/>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体育馆</w:t>
            </w:r>
          </w:p>
        </w:tc>
        <w:tc>
          <w:tcPr>
            <w:vAlign w:val="center"/>
          </w:tcPr>
          <w:p>
            <w:pPr>
              <w:jc w:val="center"/>
            </w:pPr>
            <w:r>
              <w:t>体育馆</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原教学楼2#</w:t>
            </w:r>
          </w:p>
        </w:tc>
        <w:tc>
          <w:tcPr>
            <w:vAlign w:val="center"/>
          </w:tcPr>
          <w:p>
            <w:pPr>
              <w:jc w:val="center"/>
            </w:pPr>
            <w:r>
              <w:t>教学楼</w:t>
            </w:r>
          </w:p>
        </w:tc>
        <w:tc>
          <w:tcPr>
            <w:vAlign w:val="center"/>
          </w:tcPr>
          <w:p>
            <w:pPr>
              <w:jc w:val="center"/>
              <w:rPr>
                <w:rFonts w:hint="default" w:eastAsia="宋体"/>
                <w:lang w:val="en-US" w:eastAsia="zh-CN"/>
              </w:rPr>
            </w:pPr>
            <w:r>
              <w:rPr>
                <w:rFonts w:hint="eastAsia"/>
                <w:lang w:val="en-US" w:eastAsia="zh-CN"/>
              </w:rPr>
              <w:t>5</w:t>
            </w:r>
          </w:p>
        </w:tc>
        <w:tc>
          <w:tcPr>
            <w:vAlign w:val="center"/>
          </w:tcPr>
          <w:p>
            <w:pPr>
              <w:jc w:val="center"/>
            </w:pPr>
            <w:r>
              <w:t>23.0</w:t>
            </w:r>
          </w:p>
        </w:tc>
      </w:tr>
    </w:tbl>
    <w:p>
      <w:pPr>
        <w:spacing w:line="440" w:lineRule="exact"/>
        <w:rPr>
          <w:rFonts w:ascii="宋体" w:hAnsi="宋体" w:cs="宋体"/>
          <w:bCs/>
          <w:color w:val="000000"/>
          <w:sz w:val="24"/>
          <w:szCs w:val="32"/>
        </w:rPr>
      </w:pPr>
      <w:bookmarkStart w:id="12" w:name="基地外参与叠加分析的主体建筑"/>
      <w:bookmarkEnd w:id="12"/>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综合楼</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综合楼</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hint="eastAsia" w:ascii="宋体" w:hAnsi="宋体" w:cs="宋体"/>
          <w:bCs/>
          <w:color w:val="000000"/>
          <w:sz w:val="24"/>
          <w:szCs w:val="32"/>
          <w:lang w:val="en-US" w:eastAsia="zh-CN"/>
        </w:rPr>
        <w:t xml:space="preserve"> </w:t>
      </w:r>
      <w:r>
        <w:rPr>
          <w:rFonts w:hint="eastAsia" w:ascii="宋体" w:hAnsi="宋体" w:eastAsia="宋体" w:cs="宋体"/>
          <w:color w:val="000000"/>
          <w:sz w:val="24"/>
          <w:szCs w:val="24"/>
          <w:u w:val="single"/>
          <w:lang w:val="zh-CN"/>
        </w:rPr>
        <w:t>教师公寓4#</w:t>
      </w:r>
      <w:r>
        <w:rPr>
          <w:rFonts w:hint="eastAsia" w:ascii="宋体" w:hAnsi="宋体" w:eastAsia="宋体" w:cs="宋体"/>
          <w:bCs/>
          <w:color w:val="000000"/>
          <w:sz w:val="24"/>
          <w:szCs w:val="24"/>
          <w:u w:val="single"/>
        </w:rPr>
        <w:t xml:space="preserve"> </w:t>
      </w:r>
      <w:r>
        <w:rPr>
          <w:rFonts w:hint="eastAsia" w:ascii="宋体" w:hAnsi="宋体" w:eastAsia="宋体" w:cs="宋体"/>
          <w:color w:val="000000"/>
          <w:sz w:val="24"/>
          <w:szCs w:val="24"/>
          <w:u w:val="single"/>
          <w:lang w:val="zh-CN"/>
        </w:rPr>
        <w:t>科技楼</w:t>
      </w:r>
      <w:r>
        <w:rPr>
          <w:rFonts w:hint="eastAsia" w:ascii="宋体" w:hAnsi="宋体" w:eastAsia="宋体" w:cs="宋体"/>
          <w:bCs/>
          <w:color w:val="000000"/>
          <w:sz w:val="24"/>
          <w:szCs w:val="24"/>
          <w:u w:val="single"/>
        </w:rPr>
        <w:t xml:space="preserve">  </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r>
              <w:rPr>
                <w:color w:val="000000"/>
                <w:lang w:val="zh-CN"/>
              </w:rPr>
              <w:t>教师公寓4#</w:t>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r>
              <w:rPr>
                <w:color w:val="000000"/>
                <w:lang w:val="zh-CN"/>
              </w:rPr>
              <w:t>科技楼</w:t>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 xml:space="preserve">有  </w:t>
            </w:r>
            <w:r>
              <w:rPr>
                <w:rFonts w:hint="eastAsia" w:ascii="宋体" w:hAnsi="宋体" w:cs="宋体"/>
                <w:bCs/>
                <w:color w:val="000000"/>
                <w:szCs w:val="21"/>
                <w:lang w:val="en-US" w:eastAsia="zh-CN"/>
              </w:rPr>
              <w:t>0</w:t>
            </w:r>
            <w:bookmarkStart w:id="15" w:name="_GoBack"/>
            <w:bookmarkEnd w:id="15"/>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教师公寓4#楼窗日照分析表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建设前</w:t>
            </w:r>
          </w:p>
        </w:tc>
        <w:tc>
          <w:tcPr>
            <w:gridSpan w:val="2"/>
            <w:vAlign w:val="center"/>
          </w:tcPr>
          <w:p>
            <w:pPr>
              <w:jc w:val="center"/>
            </w:pPr>
            <w:r>
              <w:t>建设后</w:t>
            </w:r>
          </w:p>
        </w:tc>
        <w:tc>
          <w:tcPr>
            <w:vMerge w:val="restart"/>
            <w:vAlign w:val="center"/>
          </w:tcPr>
          <w:p>
            <w:pPr>
              <w:jc w:val="center"/>
            </w:pPr>
            <w:r>
              <w:t>建设前后时差</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1～3</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Align w:val="center"/>
          </w:tcPr>
          <w:p>
            <w:pPr>
              <w:jc w:val="center"/>
            </w:pPr>
            <w:r>
              <w:t>09:09～15:00</w:t>
            </w:r>
          </w:p>
        </w:tc>
        <w:tc>
          <w:tcPr>
            <w:vAlign w:val="center"/>
          </w:tcPr>
          <w:p>
            <w:pPr>
              <w:jc w:val="center"/>
            </w:pPr>
            <w:r>
              <w:t>05:51</w:t>
            </w:r>
          </w:p>
        </w:tc>
        <w:tc>
          <w:tcPr>
            <w:vAlign w:val="center"/>
          </w:tcPr>
          <w:p>
            <w:pPr>
              <w:jc w:val="center"/>
            </w:pPr>
            <w:r>
              <w:t>00:09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Align w:val="center"/>
          </w:tcPr>
          <w:p>
            <w:pPr>
              <w:jc w:val="center"/>
            </w:pPr>
            <w:r>
              <w:t>09:20～15:00</w:t>
            </w:r>
          </w:p>
        </w:tc>
        <w:tc>
          <w:tcPr>
            <w:vAlign w:val="center"/>
          </w:tcPr>
          <w:p>
            <w:pPr>
              <w:jc w:val="center"/>
            </w:pPr>
            <w:r>
              <w:t>05:40</w:t>
            </w:r>
          </w:p>
        </w:tc>
        <w:tc>
          <w:tcPr>
            <w:vAlign w:val="center"/>
          </w:tcPr>
          <w:p>
            <w:pPr>
              <w:jc w:val="center"/>
            </w:pPr>
            <w:r>
              <w:t>00:20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6～10</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Align w:val="center"/>
          </w:tcPr>
          <w:p>
            <w:pPr>
              <w:jc w:val="center"/>
            </w:pPr>
            <w:r>
              <w:t>09:21～15:00</w:t>
            </w:r>
          </w:p>
        </w:tc>
        <w:tc>
          <w:tcPr>
            <w:vAlign w:val="center"/>
          </w:tcPr>
          <w:p>
            <w:pPr>
              <w:jc w:val="center"/>
            </w:pPr>
            <w:r>
              <w:t>05:39</w:t>
            </w:r>
          </w:p>
        </w:tc>
        <w:tc>
          <w:tcPr>
            <w:vAlign w:val="center"/>
          </w:tcPr>
          <w:p>
            <w:pPr>
              <w:jc w:val="center"/>
            </w:pPr>
            <w:r>
              <w:t>00:21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1～10</w:t>
            </w:r>
          </w:p>
        </w:tc>
        <w:tc>
          <w:tcPr>
            <w:vAlign w:val="center"/>
          </w:tcPr>
          <w:p>
            <w:pPr>
              <w:jc w:val="center"/>
            </w:pPr>
            <w:r>
              <w:t>4.10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1～10</w:t>
            </w:r>
          </w:p>
        </w:tc>
        <w:tc>
          <w:tcPr>
            <w:vAlign w:val="center"/>
          </w:tcPr>
          <w:p>
            <w:pPr>
              <w:jc w:val="center"/>
            </w:pPr>
            <w:r>
              <w:t>7.30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1～10</w:t>
            </w:r>
          </w:p>
        </w:tc>
        <w:tc>
          <w:tcPr>
            <w:vAlign w:val="center"/>
          </w:tcPr>
          <w:p>
            <w:pPr>
              <w:jc w:val="center"/>
            </w:pPr>
            <w:r>
              <w:t>10.50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1～10</w:t>
            </w:r>
          </w:p>
        </w:tc>
        <w:tc>
          <w:tcPr>
            <w:vAlign w:val="center"/>
          </w:tcPr>
          <w:p>
            <w:pPr>
              <w:jc w:val="center"/>
            </w:pPr>
            <w:r>
              <w:t>13.70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1～10</w:t>
            </w:r>
          </w:p>
        </w:tc>
        <w:tc>
          <w:tcPr>
            <w:vAlign w:val="center"/>
          </w:tcPr>
          <w:p>
            <w:pPr>
              <w:jc w:val="center"/>
            </w:pPr>
            <w:r>
              <w:t>16.90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bl>
    <w:p>
      <w:r>
        <w:rPr>
          <w:color w:val="000000"/>
          <w:lang w:val="zh-CN"/>
        </w:rPr>
        <w:t>科技楼楼窗日照分析表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建设前</w:t>
            </w:r>
          </w:p>
        </w:tc>
        <w:tc>
          <w:tcPr>
            <w:gridSpan w:val="2"/>
            <w:vAlign w:val="center"/>
          </w:tcPr>
          <w:p>
            <w:pPr>
              <w:jc w:val="center"/>
            </w:pPr>
            <w:r>
              <w:t>建设后</w:t>
            </w:r>
          </w:p>
        </w:tc>
        <w:tc>
          <w:tcPr>
            <w:vMerge w:val="restart"/>
            <w:vAlign w:val="center"/>
          </w:tcPr>
          <w:p>
            <w:pPr>
              <w:jc w:val="center"/>
            </w:pPr>
            <w:r>
              <w:t>建设前后时差</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11～14</w:t>
            </w:r>
          </w:p>
        </w:tc>
        <w:tc>
          <w:tcPr>
            <w:vAlign w:val="center"/>
          </w:tcPr>
          <w:p>
            <w:pPr>
              <w:jc w:val="center"/>
            </w:pPr>
            <w:r>
              <w:t>0.90</w:t>
            </w:r>
          </w:p>
        </w:tc>
        <w:tc>
          <w:tcPr>
            <w:vAlign w:val="center"/>
          </w:tcPr>
          <w:p>
            <w:pPr>
              <w:jc w:val="center"/>
            </w:pPr>
            <w:r>
              <w:t>09:00～14:10</w:t>
            </w:r>
          </w:p>
        </w:tc>
        <w:tc>
          <w:tcPr>
            <w:vAlign w:val="center"/>
          </w:tcPr>
          <w:p>
            <w:pPr>
              <w:jc w:val="center"/>
            </w:pPr>
            <w:r>
              <w:t>05:10</w:t>
            </w:r>
          </w:p>
        </w:tc>
        <w:tc>
          <w:tcPr>
            <w:vAlign w:val="center"/>
          </w:tcPr>
          <w:p>
            <w:pPr>
              <w:jc w:val="center"/>
            </w:pPr>
            <w:r>
              <w:t>09:00～14:10</w:t>
            </w:r>
          </w:p>
        </w:tc>
        <w:tc>
          <w:tcPr>
            <w:vAlign w:val="center"/>
          </w:tcPr>
          <w:p>
            <w:pPr>
              <w:jc w:val="center"/>
            </w:pPr>
            <w:r>
              <w:t>05:10</w:t>
            </w:r>
          </w:p>
        </w:tc>
        <w:tc>
          <w:tcPr>
            <w:vAlign w:val="center"/>
          </w:tcPr>
          <w:p>
            <w:pPr>
              <w:jc w:val="center"/>
            </w:pPr>
            <w:r>
              <w:t>00:00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0.90</w:t>
            </w:r>
          </w:p>
        </w:tc>
        <w:tc>
          <w:tcPr>
            <w:vAlign w:val="center"/>
          </w:tcPr>
          <w:p>
            <w:pPr>
              <w:jc w:val="center"/>
            </w:pPr>
            <w:r>
              <w:t>09:00～14:19</w:t>
            </w:r>
          </w:p>
        </w:tc>
        <w:tc>
          <w:tcPr>
            <w:vAlign w:val="center"/>
          </w:tcPr>
          <w:p>
            <w:pPr>
              <w:jc w:val="center"/>
            </w:pPr>
            <w:r>
              <w:t>05:19</w:t>
            </w:r>
          </w:p>
        </w:tc>
        <w:tc>
          <w:tcPr>
            <w:vAlign w:val="center"/>
          </w:tcPr>
          <w:p>
            <w:pPr>
              <w:jc w:val="center"/>
            </w:pPr>
            <w:r>
              <w:t>09:00～14:19</w:t>
            </w:r>
          </w:p>
        </w:tc>
        <w:tc>
          <w:tcPr>
            <w:vAlign w:val="center"/>
          </w:tcPr>
          <w:p>
            <w:pPr>
              <w:jc w:val="center"/>
            </w:pPr>
            <w:r>
              <w:t>05:19</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0.90</w:t>
            </w:r>
          </w:p>
        </w:tc>
        <w:tc>
          <w:tcPr>
            <w:vAlign w:val="center"/>
          </w:tcPr>
          <w:p>
            <w:pPr>
              <w:jc w:val="center"/>
            </w:pPr>
            <w:r>
              <w:t>09:00～14:33</w:t>
            </w:r>
          </w:p>
        </w:tc>
        <w:tc>
          <w:tcPr>
            <w:vAlign w:val="center"/>
          </w:tcPr>
          <w:p>
            <w:pPr>
              <w:jc w:val="center"/>
            </w:pPr>
            <w:r>
              <w:t>05:33</w:t>
            </w:r>
          </w:p>
        </w:tc>
        <w:tc>
          <w:tcPr>
            <w:vAlign w:val="center"/>
          </w:tcPr>
          <w:p>
            <w:pPr>
              <w:jc w:val="center"/>
            </w:pPr>
            <w:r>
              <w:t>09:00～14:33</w:t>
            </w:r>
          </w:p>
        </w:tc>
        <w:tc>
          <w:tcPr>
            <w:vAlign w:val="center"/>
          </w:tcPr>
          <w:p>
            <w:pPr>
              <w:jc w:val="center"/>
            </w:pPr>
            <w:r>
              <w:t>05:33</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0.90</w:t>
            </w:r>
          </w:p>
        </w:tc>
        <w:tc>
          <w:tcPr>
            <w:vAlign w:val="center"/>
          </w:tcPr>
          <w:p>
            <w:pPr>
              <w:jc w:val="center"/>
            </w:pPr>
            <w:r>
              <w:t>09:00～14:46</w:t>
            </w:r>
          </w:p>
        </w:tc>
        <w:tc>
          <w:tcPr>
            <w:vAlign w:val="center"/>
          </w:tcPr>
          <w:p>
            <w:pPr>
              <w:jc w:val="center"/>
            </w:pPr>
            <w:r>
              <w:t>05:46</w:t>
            </w:r>
          </w:p>
        </w:tc>
        <w:tc>
          <w:tcPr>
            <w:vAlign w:val="center"/>
          </w:tcPr>
          <w:p>
            <w:pPr>
              <w:jc w:val="center"/>
            </w:pPr>
            <w:r>
              <w:t>09:00～14:46</w:t>
            </w:r>
          </w:p>
        </w:tc>
        <w:tc>
          <w:tcPr>
            <w:vAlign w:val="center"/>
          </w:tcPr>
          <w:p>
            <w:pPr>
              <w:jc w:val="center"/>
            </w:pPr>
            <w:r>
              <w:t>05:46</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0.90</w:t>
            </w:r>
          </w:p>
        </w:tc>
        <w:tc>
          <w:tcPr>
            <w:vAlign w:val="center"/>
          </w:tcPr>
          <w:p>
            <w:pPr>
              <w:jc w:val="center"/>
            </w:pPr>
            <w:r>
              <w:t>09:00～14:57</w:t>
            </w:r>
          </w:p>
        </w:tc>
        <w:tc>
          <w:tcPr>
            <w:vAlign w:val="center"/>
          </w:tcPr>
          <w:p>
            <w:pPr>
              <w:jc w:val="center"/>
            </w:pPr>
            <w:r>
              <w:t>05:57</w:t>
            </w:r>
          </w:p>
        </w:tc>
        <w:tc>
          <w:tcPr>
            <w:vAlign w:val="center"/>
          </w:tcPr>
          <w:p>
            <w:pPr>
              <w:jc w:val="center"/>
            </w:pPr>
            <w:r>
              <w:t>09:00～14:57</w:t>
            </w:r>
          </w:p>
        </w:tc>
        <w:tc>
          <w:tcPr>
            <w:vAlign w:val="center"/>
          </w:tcPr>
          <w:p>
            <w:pPr>
              <w:jc w:val="center"/>
            </w:pPr>
            <w:r>
              <w:t>05:57</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0.90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11～16</w:t>
            </w:r>
          </w:p>
        </w:tc>
        <w:tc>
          <w:tcPr>
            <w:vAlign w:val="center"/>
          </w:tcPr>
          <w:p>
            <w:pPr>
              <w:jc w:val="center"/>
            </w:pPr>
            <w:r>
              <w:t>4.10</w:t>
            </w:r>
          </w:p>
        </w:tc>
        <w:tc>
          <w:tcPr>
            <w:vAlign w:val="center"/>
          </w:tcPr>
          <w:p>
            <w:pPr>
              <w:jc w:val="center"/>
            </w:pPr>
            <w:r>
              <w:t>09:00～14:57</w:t>
            </w:r>
          </w:p>
        </w:tc>
        <w:tc>
          <w:tcPr>
            <w:vAlign w:val="center"/>
          </w:tcPr>
          <w:p>
            <w:pPr>
              <w:jc w:val="center"/>
            </w:pPr>
            <w:r>
              <w:t>05:57</w:t>
            </w:r>
          </w:p>
        </w:tc>
        <w:tc>
          <w:tcPr>
            <w:vAlign w:val="center"/>
          </w:tcPr>
          <w:p>
            <w:pPr>
              <w:jc w:val="center"/>
            </w:pPr>
            <w:r>
              <w:t>09:00～14:57</w:t>
            </w:r>
          </w:p>
        </w:tc>
        <w:tc>
          <w:tcPr>
            <w:vAlign w:val="center"/>
          </w:tcPr>
          <w:p>
            <w:pPr>
              <w:jc w:val="center"/>
            </w:pPr>
            <w:r>
              <w:t>05:57</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17～20</w:t>
            </w:r>
          </w:p>
        </w:tc>
        <w:tc>
          <w:tcPr>
            <w:vAlign w:val="center"/>
          </w:tcPr>
          <w:p>
            <w:pPr>
              <w:jc w:val="center"/>
            </w:pPr>
            <w:r>
              <w:t>4.10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11～20</w:t>
            </w:r>
          </w:p>
        </w:tc>
        <w:tc>
          <w:tcPr>
            <w:vAlign w:val="center"/>
          </w:tcPr>
          <w:p>
            <w:pPr>
              <w:jc w:val="center"/>
            </w:pPr>
            <w:r>
              <w:t>7.30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11～20</w:t>
            </w:r>
          </w:p>
        </w:tc>
        <w:tc>
          <w:tcPr>
            <w:vAlign w:val="center"/>
          </w:tcPr>
          <w:p>
            <w:pPr>
              <w:jc w:val="center"/>
            </w:pPr>
            <w:r>
              <w:t>10.50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11～20</w:t>
            </w:r>
          </w:p>
        </w:tc>
        <w:tc>
          <w:tcPr>
            <w:vAlign w:val="center"/>
          </w:tcPr>
          <w:p>
            <w:pPr>
              <w:jc w:val="center"/>
            </w:pPr>
            <w:r>
              <w:t>13.70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11～20</w:t>
            </w:r>
          </w:p>
        </w:tc>
        <w:tc>
          <w:tcPr>
            <w:vAlign w:val="center"/>
          </w:tcPr>
          <w:p>
            <w:pPr>
              <w:jc w:val="center"/>
            </w:pPr>
            <w:r>
              <w:t>16.90</w:t>
            </w:r>
          </w:p>
        </w:tc>
        <w:tc>
          <w:tcPr>
            <w:vAlign w:val="center"/>
          </w:tcPr>
          <w:p>
            <w:pPr>
              <w:jc w:val="center"/>
            </w:pPr>
            <w:r>
              <w:t>09:00～15:00</w:t>
            </w:r>
          </w:p>
        </w:tc>
        <w:tc>
          <w:tcPr>
            <w:vAlign w:val="center"/>
          </w:tcPr>
          <w:p>
            <w:pPr>
              <w:jc w:val="center"/>
            </w:pPr>
            <w:r>
              <w:t>06:00</w:t>
            </w:r>
          </w:p>
        </w:tc>
        <w:tc>
          <w:tcPr>
            <w:vAlign w:val="center"/>
          </w:tcPr>
          <w:p>
            <w:pPr>
              <w:jc w:val="center"/>
            </w:pPr>
            <w:r>
              <w:t>09:00～15:00</w:t>
            </w:r>
          </w:p>
        </w:tc>
        <w:tc>
          <w:tcPr>
            <w:vAlign w:val="center"/>
          </w:tcPr>
          <w:p>
            <w:pPr>
              <w:jc w:val="center"/>
            </w:pPr>
            <w:r>
              <w:t>06:00</w:t>
            </w:r>
          </w:p>
        </w:tc>
        <w:tc>
          <w:tcPr>
            <w:vAlign w:val="center"/>
          </w:tcPr>
          <w:p>
            <w:pPr>
              <w:jc w:val="center"/>
            </w:pPr>
            <w:r>
              <w:t>00:00</w:t>
            </w:r>
          </w:p>
        </w:tc>
        <w:tc>
          <w:tcPr>
            <w:vMerge w:val="continue"/>
            <w:vAlign w:val="center"/>
          </w:tcPr>
          <w:p>
            <w:pPr>
              <w:jc w:val="center"/>
            </w:pPr>
          </w:p>
        </w:tc>
      </w:tr>
    </w:tbl>
    <w:p/>
    <w:p/>
    <w:p>
      <w:pPr>
        <w:spacing w:line="360" w:lineRule="auto"/>
        <w:rPr>
          <w:rFonts w:ascii="宋体" w:hAnsi="宋体"/>
          <w:sz w:val="22"/>
        </w:rPr>
      </w:pPr>
      <w:bookmarkStart w:id="13" w:name="ANALYSE_TABLE"/>
      <w:bookmarkEnd w:id="13"/>
      <w:bookmarkStart w:id="14" w:name="窗照分析表"/>
      <w:bookmarkEnd w:id="14"/>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numPr>
          <w:ilvl w:val="0"/>
          <w:numId w:val="4"/>
        </w:numPr>
        <w:spacing w:line="360" w:lineRule="auto"/>
        <w:rPr>
          <w:rFonts w:ascii="宋体" w:hAnsi="宋体"/>
          <w:b/>
          <w:sz w:val="24"/>
        </w:rPr>
      </w:pPr>
      <w:r>
        <w:rPr>
          <w:rFonts w:ascii="宋体" w:hAnsi="宋体"/>
          <w:b/>
          <w:sz w:val="24"/>
        </w:rPr>
        <w:t>附图</w:t>
      </w:r>
    </w:p>
    <w:p>
      <w:pPr>
        <w:numPr>
          <w:ilvl w:val="0"/>
          <w:numId w:val="0"/>
        </w:numPr>
        <w:spacing w:line="360" w:lineRule="auto"/>
        <w:ind w:firstLine="481"/>
        <w:rPr>
          <w:rFonts w:hint="eastAsia"/>
          <w:sz w:val="24"/>
          <w:lang w:val="en-US" w:eastAsia="zh-CN"/>
        </w:rPr>
      </w:pPr>
      <w:r>
        <w:rPr>
          <w:sz w:val="24"/>
        </w:rPr>
        <w:t>附图一：</w:t>
      </w:r>
      <w:r>
        <w:rPr>
          <w:rFonts w:hint="eastAsia"/>
          <w:sz w:val="24"/>
          <w:lang w:val="en-US" w:eastAsia="zh-CN"/>
        </w:rPr>
        <w:t>日照阴影范围图</w:t>
      </w:r>
    </w:p>
    <w:p>
      <w:pPr>
        <w:numPr>
          <w:ilvl w:val="0"/>
          <w:numId w:val="0"/>
        </w:numPr>
        <w:spacing w:line="360" w:lineRule="auto"/>
        <w:rPr>
          <w:rFonts w:hint="default"/>
          <w:sz w:val="24"/>
          <w:lang w:val="en-US" w:eastAsia="zh-CN"/>
        </w:rPr>
      </w:pPr>
      <w:r>
        <w:drawing>
          <wp:inline distT="0" distB="0" distL="114300" distR="114300">
            <wp:extent cx="5930900" cy="4499610"/>
            <wp:effectExtent l="0" t="0" r="12700" b="1524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8"/>
                    <a:stretch>
                      <a:fillRect/>
                    </a:stretch>
                  </pic:blipFill>
                  <pic:spPr>
                    <a:xfrm>
                      <a:off x="0" y="0"/>
                      <a:ext cx="5930900" cy="4499610"/>
                    </a:xfrm>
                    <a:prstGeom prst="rect">
                      <a:avLst/>
                    </a:prstGeom>
                    <a:noFill/>
                    <a:ln>
                      <a:noFill/>
                    </a:ln>
                  </pic:spPr>
                </pic:pic>
              </a:graphicData>
            </a:graphic>
          </wp:inline>
        </w:drawing>
      </w:r>
    </w:p>
    <w:p>
      <w:pPr>
        <w:numPr>
          <w:ilvl w:val="0"/>
          <w:numId w:val="0"/>
        </w:numPr>
        <w:spacing w:line="360" w:lineRule="auto"/>
        <w:rPr>
          <w:rFonts w:hint="default"/>
          <w:sz w:val="24"/>
          <w:lang w:val="en-US" w:eastAsia="zh-CN"/>
        </w:rPr>
      </w:pPr>
    </w:p>
    <w:p>
      <w:pPr>
        <w:numPr>
          <w:ilvl w:val="0"/>
          <w:numId w:val="0"/>
        </w:numPr>
        <w:spacing w:line="360" w:lineRule="auto"/>
        <w:rPr>
          <w:rFonts w:hint="default"/>
          <w:sz w:val="24"/>
          <w:lang w:val="en-US" w:eastAsia="zh-CN"/>
        </w:rPr>
      </w:pPr>
    </w:p>
    <w:p>
      <w:pPr>
        <w:numPr>
          <w:ilvl w:val="0"/>
          <w:numId w:val="0"/>
        </w:numPr>
        <w:spacing w:line="360" w:lineRule="auto"/>
        <w:rPr>
          <w:rFonts w:hint="default"/>
          <w:sz w:val="24"/>
          <w:lang w:val="en-US" w:eastAsia="zh-CN"/>
        </w:rPr>
      </w:pPr>
    </w:p>
    <w:p>
      <w:pPr>
        <w:numPr>
          <w:ilvl w:val="0"/>
          <w:numId w:val="0"/>
        </w:numPr>
        <w:spacing w:line="360" w:lineRule="auto"/>
        <w:rPr>
          <w:rFonts w:hint="default"/>
          <w:sz w:val="24"/>
          <w:lang w:val="en-US" w:eastAsia="zh-CN"/>
        </w:rPr>
      </w:pPr>
    </w:p>
    <w:p>
      <w:pPr>
        <w:numPr>
          <w:ilvl w:val="0"/>
          <w:numId w:val="0"/>
        </w:numPr>
        <w:spacing w:line="360" w:lineRule="auto"/>
        <w:rPr>
          <w:rFonts w:hint="default"/>
          <w:sz w:val="24"/>
          <w:lang w:val="en-US" w:eastAsia="zh-CN"/>
        </w:rPr>
      </w:pPr>
    </w:p>
    <w:p>
      <w:pPr>
        <w:numPr>
          <w:ilvl w:val="0"/>
          <w:numId w:val="0"/>
        </w:numPr>
        <w:spacing w:line="360" w:lineRule="auto"/>
        <w:ind w:firstLine="480" w:firstLineChars="200"/>
        <w:rPr>
          <w:rFonts w:hint="eastAsia"/>
          <w:sz w:val="24"/>
        </w:rPr>
      </w:pPr>
      <w:r>
        <w:rPr>
          <w:sz w:val="24"/>
        </w:rPr>
        <w:t>附图</w:t>
      </w:r>
      <w:r>
        <w:rPr>
          <w:rFonts w:hint="eastAsia"/>
          <w:sz w:val="24"/>
          <w:lang w:val="en-US" w:eastAsia="zh-CN"/>
        </w:rPr>
        <w:t>二</w:t>
      </w:r>
      <w:r>
        <w:rPr>
          <w:sz w:val="24"/>
        </w:rPr>
        <w:t>：客体建筑范围图</w:t>
      </w:r>
    </w:p>
    <w:p>
      <w:pPr>
        <w:spacing w:line="360" w:lineRule="auto"/>
        <w:ind w:firstLine="465"/>
        <w:rPr>
          <w:sz w:val="24"/>
        </w:rPr>
      </w:pPr>
      <w:r>
        <w:rPr>
          <w:rFonts w:hint="eastAsia" w:ascii="宋体" w:hAnsi="宋体" w:eastAsia="宋体"/>
          <w:sz w:val="24"/>
          <w:szCs w:val="24"/>
          <w:lang w:eastAsia="zh-CN"/>
        </w:rPr>
        <w:drawing>
          <wp:anchor distT="0" distB="0" distL="114300" distR="114300" simplePos="0" relativeHeight="251661312" behindDoc="0" locked="0" layoutInCell="1" allowOverlap="1">
            <wp:simplePos x="0" y="0"/>
            <wp:positionH relativeFrom="column">
              <wp:posOffset>332740</wp:posOffset>
            </wp:positionH>
            <wp:positionV relativeFrom="paragraph">
              <wp:posOffset>48260</wp:posOffset>
            </wp:positionV>
            <wp:extent cx="5360035" cy="3084830"/>
            <wp:effectExtent l="9525" t="9525" r="21590" b="10795"/>
            <wp:wrapTopAndBottom/>
            <wp:docPr id="2" name="图片 5" descr="2022110715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0221107151350"/>
                    <pic:cNvPicPr>
                      <a:picLocks noChangeAspect="1"/>
                    </pic:cNvPicPr>
                  </pic:nvPicPr>
                  <pic:blipFill>
                    <a:blip r:embed="rId9"/>
                    <a:stretch>
                      <a:fillRect/>
                    </a:stretch>
                  </pic:blipFill>
                  <pic:spPr>
                    <a:xfrm>
                      <a:off x="0" y="0"/>
                      <a:ext cx="5360035" cy="3084830"/>
                    </a:xfrm>
                    <a:prstGeom prst="rect">
                      <a:avLst/>
                    </a:prstGeom>
                    <a:noFill/>
                    <a:ln w="9525" cap="flat" cmpd="sng">
                      <a:solidFill>
                        <a:srgbClr val="000000"/>
                      </a:solidFill>
                      <a:prstDash val="solid"/>
                      <a:miter/>
                      <a:headEnd type="none" w="med" len="med"/>
                      <a:tailEnd type="none" w="med" len="med"/>
                    </a:ln>
                  </pic:spPr>
                </pic:pic>
              </a:graphicData>
            </a:graphic>
          </wp:anchor>
        </w:drawing>
      </w:r>
      <w:r>
        <w:rPr>
          <w:sz w:val="24"/>
        </w:rPr>
        <w:t>附图</w:t>
      </w:r>
      <w:r>
        <w:rPr>
          <w:rFonts w:hint="eastAsia"/>
          <w:sz w:val="24"/>
          <w:lang w:val="en-US" w:eastAsia="zh-CN"/>
        </w:rPr>
        <w:t>三</w:t>
      </w:r>
      <w:r>
        <w:rPr>
          <w:sz w:val="24"/>
        </w:rPr>
        <w:t>：主体范围图（1:1000）</w:t>
      </w:r>
    </w:p>
    <w:p>
      <w:pPr>
        <w:spacing w:line="360" w:lineRule="auto"/>
        <w:ind w:firstLine="480"/>
        <w:rPr>
          <w:sz w:val="24"/>
        </w:rPr>
      </w:pPr>
      <w:r>
        <w:rPr>
          <w:rFonts w:hint="eastAsia" w:ascii="宋体" w:hAnsi="宋体" w:eastAsia="宋体"/>
          <w:sz w:val="24"/>
          <w:szCs w:val="24"/>
          <w:lang w:eastAsia="zh-CN"/>
        </w:rPr>
        <w:drawing>
          <wp:anchor distT="0" distB="0" distL="114300" distR="114300" simplePos="0" relativeHeight="251663360" behindDoc="0" locked="0" layoutInCell="1" allowOverlap="1">
            <wp:simplePos x="0" y="0"/>
            <wp:positionH relativeFrom="column">
              <wp:posOffset>350520</wp:posOffset>
            </wp:positionH>
            <wp:positionV relativeFrom="paragraph">
              <wp:posOffset>99695</wp:posOffset>
            </wp:positionV>
            <wp:extent cx="5342255" cy="3644265"/>
            <wp:effectExtent l="9525" t="9525" r="20320" b="22860"/>
            <wp:wrapSquare wrapText="bothSides"/>
            <wp:docPr id="4" name="图片 7" descr="2022110715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20221107151726"/>
                    <pic:cNvPicPr>
                      <a:picLocks noChangeAspect="1"/>
                    </pic:cNvPicPr>
                  </pic:nvPicPr>
                  <pic:blipFill>
                    <a:blip r:embed="rId10"/>
                    <a:stretch>
                      <a:fillRect/>
                    </a:stretch>
                  </pic:blipFill>
                  <pic:spPr>
                    <a:xfrm>
                      <a:off x="0" y="0"/>
                      <a:ext cx="5342255" cy="364426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rFonts w:hint="eastAsia" w:ascii="宋体" w:hAnsi="宋体" w:eastAsia="宋体"/>
          <w:sz w:val="24"/>
          <w:szCs w:val="24"/>
          <w:lang w:eastAsia="zh-CN"/>
        </w:rPr>
      </w:pPr>
      <w:r>
        <w:rPr>
          <w:sz w:val="24"/>
        </w:rPr>
        <w:t>附图</w:t>
      </w:r>
      <w:r>
        <w:rPr>
          <w:rFonts w:hint="eastAsia"/>
          <w:sz w:val="24"/>
          <w:lang w:val="en-US" w:eastAsia="zh-CN"/>
        </w:rPr>
        <w:t>四</w:t>
      </w:r>
      <w:r>
        <w:rPr>
          <w:sz w:val="24"/>
        </w:rPr>
        <w:t>：日照分析图</w:t>
      </w:r>
    </w:p>
    <w:p>
      <w:pPr>
        <w:spacing w:line="360" w:lineRule="auto"/>
      </w:pPr>
      <w:r>
        <w:drawing>
          <wp:anchor distT="0" distB="0" distL="114300" distR="114300" simplePos="0" relativeHeight="251660288" behindDoc="0" locked="0" layoutInCell="1" allowOverlap="1">
            <wp:simplePos x="0" y="0"/>
            <wp:positionH relativeFrom="column">
              <wp:posOffset>276860</wp:posOffset>
            </wp:positionH>
            <wp:positionV relativeFrom="paragraph">
              <wp:posOffset>30480</wp:posOffset>
            </wp:positionV>
            <wp:extent cx="5651500" cy="4261485"/>
            <wp:effectExtent l="9525" t="9525" r="15875" b="1524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5651500" cy="426148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6"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Dp&#10;FrNHsAEAAGUDAAAOAAAAAAAAAAEAIAAAACUBAABkcnMvZTJvRG9jLnhtbFBLBQYAAAAABgAGAFkB&#10;AABH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8092"/>
    <w:multiLevelType w:val="singleLevel"/>
    <w:tmpl w:val="92988092"/>
    <w:lvl w:ilvl="0" w:tentative="0">
      <w:start w:val="9"/>
      <w:numFmt w:val="chineseCounting"/>
      <w:suff w:val="nothing"/>
      <w:lvlText w:val="%1、"/>
      <w:lvlJc w:val="left"/>
      <w:rPr>
        <w:rFonts w:hint="eastAsia"/>
      </w:rPr>
    </w:lvl>
  </w:abstractNum>
  <w:abstractNum w:abstractNumId="1">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OWM4YmU2YjQ0YjJkNjU0NmY0NjQzMjZhODhjZTUifQ=="/>
  </w:docVars>
  <w:rsids>
    <w:rsidRoot w:val="5DBF3CC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554627E7"/>
    <w:rsid w:val="5DBF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8</Pages>
  <Words>2118</Words>
  <Characters>2913</Characters>
  <Lines>18</Lines>
  <Paragraphs>5</Paragraphs>
  <TotalTime>0</TotalTime>
  <ScaleCrop>false</ScaleCrop>
  <LinksUpToDate>false</LinksUpToDate>
  <CharactersWithSpaces>3068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2022-11-07T07:25:00Z</dcterms:created>
  <dc:creator>Administrator</dc:creator>
  <cp:lastModifiedBy>Administrator</cp:lastModifiedBy>
  <dcterms:modified xsi:type="dcterms:W3CDTF">2022-11-07T08:24:13Z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475C3242BC7D44E59634992A2A44C3B9</vt:lpwstr>
  </property>
  <property fmtid="{D5CDD505-2E9C-101B-9397-08002B2CF9AE}" pid="3" name="KSOProductBuildVer">
    <vt:lpwstr>2052-11.1.0.12763</vt:lpwstr>
  </property>
</Properties>
</file>