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8e266c0a-b124-458a-b88b-66f4e0e5a43b.jpg" ContentType="image/jpg"/>
  <Override PartName="/word/media/82742a23-52eb-4899-a504-e12784c5a8ba.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D447" w14:textId="77777777" w:rsidR="007155F6" w:rsidRDefault="007155F6" w:rsidP="00484A22">
      <w:pPr>
        <w:spacing w:beforeLines="100" w:before="312" w:line="360" w:lineRule="auto"/>
        <w:jc w:val="center"/>
        <w:rPr>
          <w:rFonts w:ascii="黑体" w:eastAsia="黑体" w:hAnsi="宋体"/>
          <w:b/>
          <w:bCs/>
          <w:sz w:val="72"/>
          <w:szCs w:val="72"/>
        </w:rPr>
      </w:pPr>
    </w:p>
    <w:p w14:paraId="7F5770EB" w14:textId="1D39F771"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5893F25D"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3EC5B187" w14:textId="77777777" w:rsidR="00D40158" w:rsidRPr="00CE28AA" w:rsidRDefault="00D40158" w:rsidP="00D40158">
      <w:pPr>
        <w:spacing w:line="180" w:lineRule="atLeast"/>
        <w:rPr>
          <w:rFonts w:ascii="宋体" w:hAnsi="宋体"/>
          <w:b/>
          <w:bCs/>
          <w:szCs w:val="21"/>
          <w:lang w:val="en-US"/>
        </w:rPr>
      </w:pPr>
    </w:p>
    <w:p w14:paraId="4138566B"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569C5FD" w14:textId="77777777" w:rsidTr="003657AB">
        <w:trPr>
          <w:jc w:val="center"/>
        </w:trPr>
        <w:tc>
          <w:tcPr>
            <w:tcW w:w="1800" w:type="dxa"/>
            <w:tcBorders>
              <w:top w:val="single" w:sz="12" w:space="0" w:color="auto"/>
              <w:bottom w:val="single" w:sz="6" w:space="0" w:color="auto"/>
            </w:tcBorders>
            <w:shd w:val="clear" w:color="auto" w:fill="E6E6E6"/>
          </w:tcPr>
          <w:p w14:paraId="29582090" w14:textId="77777777" w:rsidR="00D40158" w:rsidRPr="00D40158" w:rsidRDefault="00D40158" w:rsidP="003B6BEE">
            <w:pPr>
              <w:pStyle w:val="a0"/>
            </w:pPr>
            <w:r w:rsidRPr="00D40158">
              <w:rPr>
                <w:rFonts w:hint="eastAsia"/>
              </w:rPr>
              <w:t>工程名称</w:t>
            </w:r>
          </w:p>
        </w:tc>
        <w:tc>
          <w:tcPr>
            <w:tcW w:w="3780" w:type="dxa"/>
          </w:tcPr>
          <w:p w14:paraId="34E5F80C" w14:textId="77777777" w:rsidR="00D40158" w:rsidRPr="00D40158" w:rsidRDefault="00D40158" w:rsidP="003B6BEE">
            <w:pPr>
              <w:pStyle w:val="a0"/>
            </w:pPr>
            <w:bookmarkStart w:id="1" w:name="项目名称"/>
            <w:r w:rsidRPr="00D40158">
              <w:rPr>
                <w:rFonts w:hint="eastAsia"/>
              </w:rPr>
              <w:t/>
            </w:r>
            <w:bookmarkEnd w:id="1"/>
          </w:p>
        </w:tc>
      </w:tr>
      <w:tr w:rsidR="00D40158" w:rsidRPr="00D40158" w14:paraId="3CE51F80" w14:textId="77777777" w:rsidTr="003657AB">
        <w:trPr>
          <w:jc w:val="center"/>
        </w:trPr>
        <w:tc>
          <w:tcPr>
            <w:tcW w:w="1800" w:type="dxa"/>
            <w:tcBorders>
              <w:top w:val="single" w:sz="6" w:space="0" w:color="auto"/>
              <w:bottom w:val="single" w:sz="6" w:space="0" w:color="auto"/>
            </w:tcBorders>
            <w:shd w:val="clear" w:color="auto" w:fill="E6E6E6"/>
          </w:tcPr>
          <w:p w14:paraId="75DD6EBF" w14:textId="77777777" w:rsidR="00D40158" w:rsidRPr="00D40158" w:rsidRDefault="00D40158" w:rsidP="003B6BEE">
            <w:pPr>
              <w:pStyle w:val="a0"/>
            </w:pPr>
            <w:r w:rsidRPr="00D40158">
              <w:rPr>
                <w:rFonts w:hint="eastAsia"/>
              </w:rPr>
              <w:t>设计编号</w:t>
            </w:r>
          </w:p>
        </w:tc>
        <w:tc>
          <w:tcPr>
            <w:tcW w:w="3780" w:type="dxa"/>
          </w:tcPr>
          <w:p w14:paraId="4AEE8EB2" w14:textId="77777777" w:rsidR="00D40158" w:rsidRPr="00D40158" w:rsidRDefault="00D40158" w:rsidP="003B6BEE">
            <w:pPr>
              <w:pStyle w:val="a0"/>
            </w:pPr>
            <w:bookmarkStart w:id="2" w:name="设计编号"/>
            <w:r w:rsidRPr="00D40158">
              <w:rPr>
                <w:rFonts w:hint="eastAsia"/>
              </w:rPr>
              <w:t/>
            </w:r>
            <w:bookmarkEnd w:id="2"/>
          </w:p>
        </w:tc>
      </w:tr>
      <w:tr w:rsidR="00D40158" w:rsidRPr="00D40158" w14:paraId="132B1A3C" w14:textId="77777777" w:rsidTr="003657AB">
        <w:trPr>
          <w:jc w:val="center"/>
        </w:trPr>
        <w:tc>
          <w:tcPr>
            <w:tcW w:w="1800" w:type="dxa"/>
            <w:tcBorders>
              <w:top w:val="single" w:sz="6" w:space="0" w:color="auto"/>
              <w:bottom w:val="single" w:sz="6" w:space="0" w:color="auto"/>
            </w:tcBorders>
            <w:shd w:val="clear" w:color="auto" w:fill="E6E6E6"/>
          </w:tcPr>
          <w:p w14:paraId="3CF64D5D" w14:textId="77777777" w:rsidR="00D40158" w:rsidRPr="00D40158" w:rsidRDefault="00D40158" w:rsidP="003B6BEE">
            <w:pPr>
              <w:pStyle w:val="a0"/>
            </w:pPr>
            <w:r w:rsidRPr="00D40158">
              <w:rPr>
                <w:rFonts w:hint="eastAsia"/>
              </w:rPr>
              <w:t>建设单位</w:t>
            </w:r>
          </w:p>
        </w:tc>
        <w:tc>
          <w:tcPr>
            <w:tcW w:w="3780" w:type="dxa"/>
          </w:tcPr>
          <w:p w14:paraId="5002B6C9" w14:textId="77777777" w:rsidR="00D40158" w:rsidRPr="00D40158" w:rsidRDefault="00F40E21" w:rsidP="003B6BEE">
            <w:pPr>
              <w:pStyle w:val="a0"/>
            </w:pPr>
            <w:bookmarkStart w:id="3" w:name="建设单位"/>
            <w:r>
              <w:rPr>
                <w:rFonts w:hint="eastAsia"/>
              </w:rPr>
              <w:t/>
            </w:r>
            <w:bookmarkEnd w:id="3"/>
          </w:p>
        </w:tc>
      </w:tr>
      <w:tr w:rsidR="00D40158" w:rsidRPr="00D40158" w14:paraId="1B9EA72D" w14:textId="77777777" w:rsidTr="003657AB">
        <w:trPr>
          <w:jc w:val="center"/>
        </w:trPr>
        <w:tc>
          <w:tcPr>
            <w:tcW w:w="1800" w:type="dxa"/>
            <w:tcBorders>
              <w:top w:val="single" w:sz="6" w:space="0" w:color="auto"/>
              <w:bottom w:val="single" w:sz="6" w:space="0" w:color="auto"/>
            </w:tcBorders>
            <w:shd w:val="clear" w:color="auto" w:fill="E6E6E6"/>
          </w:tcPr>
          <w:p w14:paraId="779A21C5" w14:textId="77777777" w:rsidR="00D40158" w:rsidRPr="00D40158" w:rsidRDefault="00D40158" w:rsidP="003B6BEE">
            <w:pPr>
              <w:pStyle w:val="a0"/>
            </w:pPr>
            <w:r w:rsidRPr="00D40158">
              <w:rPr>
                <w:rFonts w:hint="eastAsia"/>
              </w:rPr>
              <w:t>设计单位</w:t>
            </w:r>
          </w:p>
        </w:tc>
        <w:tc>
          <w:tcPr>
            <w:tcW w:w="3780" w:type="dxa"/>
          </w:tcPr>
          <w:p w14:paraId="6F0E88AF" w14:textId="77777777" w:rsidR="00D40158" w:rsidRPr="00D40158" w:rsidRDefault="00F40E21" w:rsidP="003B6BEE">
            <w:pPr>
              <w:pStyle w:val="a0"/>
            </w:pPr>
            <w:bookmarkStart w:id="4" w:name="设计单位"/>
            <w:r>
              <w:rPr>
                <w:rFonts w:hint="eastAsia"/>
              </w:rPr>
              <w:t/>
            </w:r>
            <w:bookmarkEnd w:id="4"/>
          </w:p>
        </w:tc>
      </w:tr>
      <w:tr w:rsidR="00D40158" w:rsidRPr="00D40158" w14:paraId="556BD4FA" w14:textId="77777777" w:rsidTr="003657AB">
        <w:trPr>
          <w:jc w:val="center"/>
        </w:trPr>
        <w:tc>
          <w:tcPr>
            <w:tcW w:w="1800" w:type="dxa"/>
            <w:tcBorders>
              <w:top w:val="single" w:sz="6" w:space="0" w:color="auto"/>
              <w:bottom w:val="single" w:sz="6" w:space="0" w:color="auto"/>
            </w:tcBorders>
            <w:shd w:val="clear" w:color="auto" w:fill="E6E6E6"/>
          </w:tcPr>
          <w:p w14:paraId="308017BB" w14:textId="77777777" w:rsidR="00D40158" w:rsidRPr="00D40158" w:rsidRDefault="00D40158" w:rsidP="003B6BEE">
            <w:pPr>
              <w:pStyle w:val="a0"/>
            </w:pPr>
            <w:r w:rsidRPr="00D40158">
              <w:rPr>
                <w:rFonts w:hint="eastAsia"/>
              </w:rPr>
              <w:t>设 计 人</w:t>
            </w:r>
          </w:p>
        </w:tc>
        <w:tc>
          <w:tcPr>
            <w:tcW w:w="3780" w:type="dxa"/>
          </w:tcPr>
          <w:p w14:paraId="3D1B251E" w14:textId="77777777" w:rsidR="00D40158" w:rsidRPr="00D40158" w:rsidRDefault="00D40158" w:rsidP="003B6BEE">
            <w:pPr>
              <w:pStyle w:val="a0"/>
            </w:pPr>
          </w:p>
        </w:tc>
      </w:tr>
      <w:tr w:rsidR="00D40158" w:rsidRPr="00D40158" w14:paraId="4861D2B5" w14:textId="77777777" w:rsidTr="003657AB">
        <w:trPr>
          <w:jc w:val="center"/>
        </w:trPr>
        <w:tc>
          <w:tcPr>
            <w:tcW w:w="1800" w:type="dxa"/>
            <w:tcBorders>
              <w:top w:val="single" w:sz="6" w:space="0" w:color="auto"/>
              <w:bottom w:val="single" w:sz="6" w:space="0" w:color="auto"/>
            </w:tcBorders>
            <w:shd w:val="clear" w:color="auto" w:fill="E6E6E6"/>
          </w:tcPr>
          <w:p w14:paraId="24D655EF" w14:textId="77777777" w:rsidR="00D40158" w:rsidRPr="00D40158" w:rsidRDefault="00D40158" w:rsidP="003B6BEE">
            <w:pPr>
              <w:pStyle w:val="a0"/>
            </w:pPr>
            <w:r w:rsidRPr="00D40158">
              <w:rPr>
                <w:rFonts w:hint="eastAsia"/>
              </w:rPr>
              <w:t>审 核 人</w:t>
            </w:r>
          </w:p>
        </w:tc>
        <w:tc>
          <w:tcPr>
            <w:tcW w:w="3780" w:type="dxa"/>
          </w:tcPr>
          <w:p w14:paraId="4DAB86DE" w14:textId="77777777" w:rsidR="00D40158" w:rsidRPr="00D40158" w:rsidRDefault="00D40158" w:rsidP="003B6BEE">
            <w:pPr>
              <w:pStyle w:val="a0"/>
            </w:pPr>
          </w:p>
        </w:tc>
      </w:tr>
      <w:tr w:rsidR="00D40158" w:rsidRPr="00D40158" w14:paraId="209CE2E0" w14:textId="77777777" w:rsidTr="003657AB">
        <w:trPr>
          <w:jc w:val="center"/>
        </w:trPr>
        <w:tc>
          <w:tcPr>
            <w:tcW w:w="1800" w:type="dxa"/>
            <w:tcBorders>
              <w:top w:val="single" w:sz="6" w:space="0" w:color="auto"/>
              <w:bottom w:val="single" w:sz="6" w:space="0" w:color="auto"/>
            </w:tcBorders>
            <w:shd w:val="clear" w:color="auto" w:fill="E6E6E6"/>
          </w:tcPr>
          <w:p w14:paraId="6BDD3E58" w14:textId="77777777" w:rsidR="00D40158" w:rsidRPr="00D40158" w:rsidRDefault="00D40158" w:rsidP="003B6BEE">
            <w:pPr>
              <w:pStyle w:val="a0"/>
            </w:pPr>
            <w:r w:rsidRPr="00D40158">
              <w:rPr>
                <w:rFonts w:hint="eastAsia"/>
              </w:rPr>
              <w:t>审 定 人</w:t>
            </w:r>
          </w:p>
        </w:tc>
        <w:tc>
          <w:tcPr>
            <w:tcW w:w="3780" w:type="dxa"/>
          </w:tcPr>
          <w:p w14:paraId="21ADB8F2" w14:textId="77777777" w:rsidR="00D40158" w:rsidRPr="00D40158" w:rsidRDefault="00D40158" w:rsidP="003B6BEE">
            <w:pPr>
              <w:pStyle w:val="a0"/>
            </w:pPr>
          </w:p>
        </w:tc>
      </w:tr>
      <w:tr w:rsidR="00D40158" w:rsidRPr="00D40158" w14:paraId="7430DD45" w14:textId="77777777" w:rsidTr="003657AB">
        <w:trPr>
          <w:jc w:val="center"/>
        </w:trPr>
        <w:tc>
          <w:tcPr>
            <w:tcW w:w="1800" w:type="dxa"/>
            <w:tcBorders>
              <w:top w:val="single" w:sz="6" w:space="0" w:color="auto"/>
              <w:bottom w:val="single" w:sz="12" w:space="0" w:color="auto"/>
            </w:tcBorders>
            <w:shd w:val="clear" w:color="auto" w:fill="E6E6E6"/>
          </w:tcPr>
          <w:p w14:paraId="3DB85F60" w14:textId="77777777" w:rsidR="00D40158" w:rsidRPr="00D40158" w:rsidRDefault="00D40158" w:rsidP="003B6BEE">
            <w:pPr>
              <w:pStyle w:val="a0"/>
            </w:pPr>
            <w:r w:rsidRPr="00D40158">
              <w:rPr>
                <w:rFonts w:hint="eastAsia"/>
              </w:rPr>
              <w:t>设计日期</w:t>
            </w:r>
          </w:p>
        </w:tc>
        <w:tc>
          <w:tcPr>
            <w:tcW w:w="3780" w:type="dxa"/>
          </w:tcPr>
          <w:p w14:paraId="652FC1F6"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2022年12月8日</w:t>
              </w:r>
            </w:smartTag>
            <w:bookmarkEnd w:id="5"/>
          </w:p>
        </w:tc>
      </w:tr>
    </w:tbl>
    <w:p w14:paraId="11A59748" w14:textId="77777777" w:rsidR="00D40158" w:rsidRDefault="00D40158" w:rsidP="00B41640">
      <w:pPr>
        <w:rPr>
          <w:rFonts w:ascii="宋体" w:hAnsi="宋体"/>
          <w:lang w:val="en-US"/>
        </w:rPr>
      </w:pPr>
    </w:p>
    <w:p w14:paraId="18A95856" w14:textId="77777777" w:rsidR="002B7F54" w:rsidRDefault="002B7F54" w:rsidP="00B41640">
      <w:pPr>
        <w:rPr>
          <w:rFonts w:ascii="宋体" w:hAnsi="宋体"/>
          <w:lang w:val="en-US"/>
        </w:rPr>
      </w:pPr>
    </w:p>
    <w:p w14:paraId="33AE910B" w14:textId="77777777" w:rsidR="00D40158" w:rsidRDefault="00D40158" w:rsidP="00A41896">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2ce58a47144edc"/>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4AFF1682"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DBCEF5B" w14:textId="77777777" w:rsidTr="001B2ACF">
        <w:trPr>
          <w:cantSplit/>
          <w:trHeight w:hRule="exact" w:val="340"/>
          <w:jc w:val="center"/>
        </w:trPr>
        <w:tc>
          <w:tcPr>
            <w:tcW w:w="1800" w:type="dxa"/>
            <w:shd w:val="clear" w:color="auto" w:fill="E6E6E6"/>
          </w:tcPr>
          <w:p w14:paraId="370F45F4"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5FFB7B7A" w14:textId="77777777" w:rsidR="00C67778" w:rsidRPr="00D40158" w:rsidRDefault="00C67778" w:rsidP="003B6BEE">
            <w:pPr>
              <w:pStyle w:val="a0"/>
            </w:pPr>
            <w:bookmarkStart w:id="7" w:name="软件全称"/>
            <w:r w:rsidRPr="00D40158">
              <w:rPr>
                <w:rFonts w:hint="eastAsia"/>
              </w:rPr>
              <w:t>建筑声环境SEDU2022</w:t>
            </w:r>
            <w:bookmarkEnd w:id="7"/>
          </w:p>
        </w:tc>
      </w:tr>
      <w:tr w:rsidR="00C67778" w:rsidRPr="00D40158" w14:paraId="60329B1D" w14:textId="77777777" w:rsidTr="003657AB">
        <w:trPr>
          <w:cantSplit/>
          <w:trHeight w:hRule="exact" w:val="340"/>
          <w:jc w:val="center"/>
        </w:trPr>
        <w:tc>
          <w:tcPr>
            <w:tcW w:w="1800" w:type="dxa"/>
            <w:shd w:val="clear" w:color="auto" w:fill="E6E6E6"/>
            <w:vAlign w:val="center"/>
          </w:tcPr>
          <w:p w14:paraId="64374F72"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38EFBD01"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452C437F" w14:textId="77777777" w:rsidTr="00762546">
        <w:trPr>
          <w:cantSplit/>
          <w:trHeight w:val="340"/>
          <w:jc w:val="center"/>
        </w:trPr>
        <w:tc>
          <w:tcPr>
            <w:tcW w:w="1800" w:type="dxa"/>
            <w:shd w:val="clear" w:color="auto" w:fill="E6E6E6"/>
            <w:vAlign w:val="center"/>
          </w:tcPr>
          <w:p w14:paraId="107599E1"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0A9D0743"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2F06B14A" w14:textId="77777777" w:rsidTr="00762546">
        <w:trPr>
          <w:cantSplit/>
          <w:trHeight w:val="284"/>
          <w:jc w:val="center"/>
        </w:trPr>
        <w:tc>
          <w:tcPr>
            <w:tcW w:w="1800" w:type="dxa"/>
            <w:shd w:val="clear" w:color="auto" w:fill="E6E6E6"/>
            <w:vAlign w:val="center"/>
          </w:tcPr>
          <w:p w14:paraId="4E2634C7"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2AC3A7BC" w14:textId="77777777" w:rsidR="00C67778" w:rsidRPr="00D40158" w:rsidRDefault="00C67778" w:rsidP="003B6BEE">
            <w:pPr>
              <w:pStyle w:val="a0"/>
            </w:pPr>
            <w:bookmarkStart w:id="9" w:name="加密锁号"/>
            <w:proofErr w:type="gramStart"/>
            <w:r w:rsidRPr="00D40158">
              <w:rPr>
                <w:rFonts w:hint="eastAsia"/>
              </w:rPr>
              <w:t>T13621383709</w:t>
            </w:r>
            <w:bookmarkEnd w:id="9"/>
            <w:proofErr w:type="gramEnd"/>
          </w:p>
        </w:tc>
      </w:tr>
    </w:tbl>
    <w:p w14:paraId="2ECC1D21"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67864C2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623A9B1" w14:textId="77777777" w:rsidR="006350D0" w:rsidRDefault="00D40158">
      <w:pPr>
        <w:pStyle w:val="TOC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2B7F54">
          <w:rPr>
            <w:webHidden/>
          </w:rPr>
          <w:t>3</w:t>
        </w:r>
        <w:r w:rsidR="006350D0">
          <w:rPr>
            <w:webHidden/>
          </w:rPr>
          <w:fldChar w:fldCharType="end"/>
        </w:r>
      </w:hyperlink>
    </w:p>
    <w:p w14:paraId="4131B003" w14:textId="77777777" w:rsidR="006350D0" w:rsidRDefault="008F7E59">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2B7F54">
          <w:rPr>
            <w:webHidden/>
          </w:rPr>
          <w:t>3</w:t>
        </w:r>
        <w:r w:rsidR="006350D0">
          <w:rPr>
            <w:webHidden/>
          </w:rPr>
          <w:fldChar w:fldCharType="end"/>
        </w:r>
      </w:hyperlink>
    </w:p>
    <w:p w14:paraId="2A3A2C39" w14:textId="77777777" w:rsidR="006350D0" w:rsidRDefault="008F7E59">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2B7F54">
          <w:rPr>
            <w:webHidden/>
          </w:rPr>
          <w:t>3</w:t>
        </w:r>
        <w:r w:rsidR="006350D0">
          <w:rPr>
            <w:webHidden/>
          </w:rPr>
          <w:fldChar w:fldCharType="end"/>
        </w:r>
      </w:hyperlink>
    </w:p>
    <w:p w14:paraId="14BF44FA" w14:textId="77777777" w:rsidR="006350D0" w:rsidRDefault="008F7E59">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08C5DC20" w14:textId="77777777" w:rsidR="006350D0" w:rsidRDefault="008F7E59">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299A7F09" w14:textId="77777777" w:rsidR="006350D0" w:rsidRDefault="008F7E59">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270833B8" w14:textId="77777777" w:rsidR="006350D0" w:rsidRDefault="008F7E59">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00B4DD35" w14:textId="77777777" w:rsidR="006350D0" w:rsidRDefault="008F7E59" w:rsidP="006350D0">
      <w:pPr>
        <w:pStyle w:val="TOC3"/>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3596F90B" w14:textId="77777777" w:rsidR="00AA47FE" w:rsidRDefault="00D40158" w:rsidP="006350D0">
      <w:pPr>
        <w:pStyle w:val="TOC1"/>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7BDCFD13" w14:textId="77777777" w:rsidR="00D40158" w:rsidRPr="005E5F93" w:rsidRDefault="00D40158" w:rsidP="005215FB">
      <w:pPr>
        <w:pStyle w:val="1"/>
      </w:pPr>
      <w:bookmarkStart w:id="11" w:name="_Toc44148067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14:paraId="0809D33B" w14:textId="77777777">
        <w:tc>
          <w:tcPr>
            <w:tcW w:w="2841" w:type="dxa"/>
            <w:shd w:val="clear" w:color="auto" w:fill="E6E6E6"/>
          </w:tcPr>
          <w:p w14:paraId="67E5C4A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4B61328" w14:textId="77777777" w:rsidR="00D40158" w:rsidRPr="001A0105" w:rsidRDefault="00D40158" w:rsidP="001A0105">
            <w:pPr>
              <w:pStyle w:val="a0"/>
            </w:pPr>
            <w:bookmarkStart w:id="12" w:name="工程名称"/>
            <w:bookmarkEnd w:id="12"/>
          </w:p>
        </w:tc>
      </w:tr>
      <w:tr w:rsidR="00D40158" w:rsidRPr="00FF2243" w14:paraId="352C3657" w14:textId="77777777">
        <w:tc>
          <w:tcPr>
            <w:tcW w:w="2841" w:type="dxa"/>
            <w:shd w:val="clear" w:color="auto" w:fill="E6E6E6"/>
          </w:tcPr>
          <w:p w14:paraId="7BF92EE9"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21898E7E" w14:textId="77777777" w:rsidR="00D40158" w:rsidRPr="001A0105" w:rsidRDefault="00D40158" w:rsidP="001A0105">
            <w:pPr>
              <w:pStyle w:val="a0"/>
            </w:pPr>
            <w:r w:rsidRPr="001A0105">
              <w:rPr>
                <w:rFonts w:hint="eastAsia"/>
              </w:rPr>
              <w:t>地上</w:t>
            </w:r>
            <w:bookmarkStart w:id="13" w:name="地上建筑面积"/>
            <w:r>
              <w:t>2540</w:t>
            </w:r>
            <w:bookmarkEnd w:id="13"/>
            <w:r w:rsidRPr="001A0105">
              <w:rPr>
                <w:rFonts w:hint="eastAsia"/>
              </w:rPr>
              <w:t xml:space="preserve">      地下</w:t>
            </w:r>
            <w:bookmarkStart w:id="14" w:name="地下建筑面积"/>
            <w:r>
              <w:t>0</w:t>
            </w:r>
            <w:bookmarkEnd w:id="14"/>
          </w:p>
        </w:tc>
      </w:tr>
      <w:tr w:rsidR="00D40158" w:rsidRPr="00FF2243" w14:paraId="6FB271EF" w14:textId="77777777">
        <w:tc>
          <w:tcPr>
            <w:tcW w:w="2841" w:type="dxa"/>
            <w:shd w:val="clear" w:color="auto" w:fill="E6E6E6"/>
          </w:tcPr>
          <w:p w14:paraId="7C2D74C7"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76E5F9F0" w14:textId="77777777" w:rsidR="00D40158" w:rsidRPr="001A0105" w:rsidRDefault="00D40158" w:rsidP="001A0105">
            <w:pPr>
              <w:pStyle w:val="a0"/>
            </w:pPr>
            <w:r w:rsidRPr="001A0105">
              <w:rPr>
                <w:rFonts w:hint="eastAsia"/>
              </w:rPr>
              <w:t>地上</w:t>
            </w:r>
            <w:bookmarkStart w:id="15" w:name="地上建筑层数"/>
            <w:r>
              <w:t>4</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21BF252" w14:textId="77777777">
        <w:tc>
          <w:tcPr>
            <w:tcW w:w="2841" w:type="dxa"/>
            <w:shd w:val="clear" w:color="auto" w:fill="E6E6E6"/>
          </w:tcPr>
          <w:p w14:paraId="2BC9C082"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75EAF73E" w14:textId="77777777" w:rsidR="00D40158" w:rsidRPr="001A0105" w:rsidRDefault="00D40158" w:rsidP="001A0105">
            <w:pPr>
              <w:pStyle w:val="a0"/>
            </w:pPr>
            <w:bookmarkStart w:id="17" w:name="地上建筑高度"/>
            <w:r>
              <w:t>14.4</w:t>
            </w:r>
            <w:bookmarkEnd w:id="17"/>
          </w:p>
        </w:tc>
      </w:tr>
      <w:tr w:rsidR="00D40158" w:rsidRPr="00FF2243" w14:paraId="6F4B83B7" w14:textId="77777777">
        <w:tc>
          <w:tcPr>
            <w:tcW w:w="2841" w:type="dxa"/>
            <w:shd w:val="clear" w:color="auto" w:fill="E6E6E6"/>
          </w:tcPr>
          <w:p w14:paraId="152C03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54983C3B" w14:textId="77777777" w:rsidR="00D40158" w:rsidRPr="001A0105" w:rsidRDefault="00D40158" w:rsidP="001A0105">
            <w:pPr>
              <w:pStyle w:val="a0"/>
            </w:pPr>
            <w:bookmarkStart w:id="18" w:name="北向角度"/>
            <w:r>
              <w:t>90</w:t>
            </w:r>
            <w:bookmarkEnd w:id="18"/>
          </w:p>
        </w:tc>
      </w:tr>
    </w:tbl>
    <w:p w14:paraId="3F08ECFB"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478296E" w14:textId="2E3D9860" w:rsidR="00DC792B" w:rsidRPr="005208C1" w:rsidRDefault="00DC792B" w:rsidP="00A41896">
      <w:pPr>
        <w:jc w:val="center"/>
        <w:rPr>
          <w:lang w:val="en-US"/>
        </w:rPr>
      </w:pPr>
      <w:bookmarkStart w:id="21" w:name="_Toc441480675"/>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20DA4F68" w14:textId="77777777" w:rsidR="00D40158" w:rsidRDefault="00CA61C5" w:rsidP="00D40158">
      <w:pPr>
        <w:pStyle w:val="1"/>
      </w:pPr>
      <w:r>
        <w:rPr>
          <w:rFonts w:hint="eastAsia"/>
        </w:rPr>
        <w:t>评价</w:t>
      </w:r>
      <w:r w:rsidR="00D40158">
        <w:rPr>
          <w:rFonts w:hint="eastAsia"/>
        </w:rPr>
        <w:t>依据</w:t>
      </w:r>
      <w:bookmarkEnd w:id="21"/>
    </w:p>
    <w:p w14:paraId="72251894"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142CD0C4" w14:textId="42010F5A"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1651B15E" w14:textId="77777777" w:rsidR="00DC792B" w:rsidRDefault="00DC792B" w:rsidP="00BD51DE">
      <w:pPr>
        <w:pStyle w:val="a0"/>
        <w:numPr>
          <w:ilvl w:val="0"/>
          <w:numId w:val="14"/>
        </w:numPr>
        <w:rPr>
          <w:lang w:val="en-US"/>
        </w:rPr>
      </w:pPr>
      <w:r>
        <w:rPr>
          <w:rFonts w:hint="eastAsia"/>
          <w:lang w:val="en-US"/>
        </w:rPr>
        <w:t>《民用建筑隔声设计规范》GB50118-2010</w:t>
      </w:r>
    </w:p>
    <w:p w14:paraId="570E2589" w14:textId="77777777" w:rsidR="00537554" w:rsidRDefault="00DC792B" w:rsidP="00BD51DE">
      <w:pPr>
        <w:pStyle w:val="a0"/>
        <w:numPr>
          <w:ilvl w:val="0"/>
          <w:numId w:val="14"/>
        </w:numPr>
        <w:rPr>
          <w:lang w:val="en-US"/>
        </w:rPr>
      </w:pPr>
      <w:r>
        <w:rPr>
          <w:rFonts w:hint="eastAsia"/>
          <w:lang w:val="en-US"/>
        </w:rPr>
        <w:t>《建筑隔声评价标准》GB/T 50121-2005</w:t>
      </w:r>
    </w:p>
    <w:p w14:paraId="54C2D00F"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50B4C0BD" w14:textId="599AE94D"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26F5121B" w14:textId="0B0ACEE9"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JGJT_449-2018</w:t>
      </w:r>
    </w:p>
    <w:p w14:paraId="41530513" w14:textId="77777777" w:rsidR="00636701" w:rsidRDefault="00CA61C5" w:rsidP="00636701">
      <w:pPr>
        <w:pStyle w:val="1"/>
      </w:pPr>
      <w:r>
        <w:rPr>
          <w:rFonts w:hint="eastAsia"/>
        </w:rPr>
        <w:t>标准</w:t>
      </w:r>
      <w:r w:rsidR="00636701">
        <w:t>要求</w:t>
      </w:r>
    </w:p>
    <w:p w14:paraId="28F691C1" w14:textId="3D8327E5"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16426984"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0CD69C9C" w14:textId="386BAD7B"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2042D43B"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3ED4A0D1"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7E2A5367"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38CEA2AF"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6A43EE9C" w14:textId="77777777" w:rsidR="00F7492F" w:rsidRDefault="00B10D8B" w:rsidP="00F7492F">
      <w:pPr>
        <w:pStyle w:val="1"/>
        <w:rPr>
          <w:kern w:val="2"/>
        </w:rPr>
      </w:pPr>
      <w:r>
        <w:rPr>
          <w:rFonts w:hint="eastAsia"/>
          <w:kern w:val="2"/>
        </w:rPr>
        <w:t>计算原理</w:t>
      </w:r>
    </w:p>
    <w:p w14:paraId="4B25CB1C"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03EDD55B" w14:textId="77777777" w:rsidR="00B46AD8" w:rsidRDefault="008D4C63" w:rsidP="008D4C63">
      <w:pPr>
        <w:pStyle w:val="2"/>
      </w:pPr>
      <w:r>
        <w:rPr>
          <w:rFonts w:hint="eastAsia"/>
        </w:rPr>
        <w:t>最不利</w:t>
      </w:r>
      <w:r>
        <w:t>房间确定</w:t>
      </w:r>
    </w:p>
    <w:p w14:paraId="561EB1EA" w14:textId="77777777" w:rsidR="00D4404A" w:rsidRPr="00D7576C" w:rsidRDefault="00D4404A" w:rsidP="00287677">
      <w:pPr>
        <w:pStyle w:val="a0"/>
        <w:numPr>
          <w:ilvl w:val="0"/>
          <w:numId w:val="20"/>
        </w:numPr>
      </w:pPr>
      <w:bookmarkStart w:id="23" w:name="_Hlk498956250"/>
      <w:bookmarkStart w:id="24" w:name="_Toc438716944"/>
      <w:bookmarkStart w:id="25" w:name="_Toc441480676"/>
      <w:r w:rsidRPr="00D7576C">
        <w:rPr>
          <w:rFonts w:hint="eastAsia"/>
        </w:rPr>
        <w:t>计算出整栋建筑每个房间的室内噪声级；</w:t>
      </w:r>
    </w:p>
    <w:p w14:paraId="729C3E23" w14:textId="77777777" w:rsidR="00D4404A" w:rsidRPr="00D7576C" w:rsidRDefault="00D4404A" w:rsidP="00287677">
      <w:pPr>
        <w:pStyle w:val="a0"/>
        <w:numPr>
          <w:ilvl w:val="0"/>
          <w:numId w:val="20"/>
        </w:num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6F08C6A3"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3"/>
    </w:p>
    <w:p w14:paraId="3EB95A38"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67C6EBAF" w14:textId="77777777" w:rsidR="00E822CE" w:rsidRDefault="00E822CE" w:rsidP="00E822CE">
      <w:pPr>
        <w:pStyle w:val="2"/>
      </w:pPr>
      <w:r>
        <w:rPr>
          <w:rFonts w:hint="eastAsia"/>
        </w:rPr>
        <w:t>室内</w:t>
      </w:r>
      <w:r>
        <w:t>噪声级</w:t>
      </w:r>
      <w:r w:rsidR="006A0F3B">
        <w:rPr>
          <w:rFonts w:hint="eastAsia"/>
        </w:rPr>
        <w:t>计算</w:t>
      </w:r>
    </w:p>
    <w:p w14:paraId="554C9481"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75EA0355" w14:textId="77777777" w:rsidR="009A36E8" w:rsidRDefault="00915D31" w:rsidP="00A41896">
      <w:pPr>
        <w:spacing w:line="276" w:lineRule="auto"/>
        <w:jc w:val="center"/>
        <w:rPr>
          <w:kern w:val="2"/>
          <w:szCs w:val="21"/>
          <w:lang w:val="en-US"/>
        </w:rPr>
      </w:pPr>
      <w:r>
        <w:rPr>
          <w:noProof/>
          <w:lang w:val="en-US"/>
        </w:rPr>
        <w:drawing>
          <wp:inline distT="0" distB="0" distL="0" distR="0" wp14:anchorId="27ED9497" wp14:editId="606A272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14:paraId="2D8ED85B"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5C0ED3EE"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3FE52621"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54F4A391"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4833DAE0"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08609E1E" w14:textId="77777777" w:rsidR="004B2E1D" w:rsidRPr="00184464" w:rsidRDefault="00184464" w:rsidP="00184464">
      <w:pPr>
        <w:pStyle w:val="1"/>
        <w:rPr>
          <w:kern w:val="2"/>
        </w:rPr>
      </w:pPr>
      <w:r>
        <w:rPr>
          <w:rFonts w:hint="eastAsia"/>
          <w:kern w:val="2"/>
        </w:rPr>
        <w:t>计算</w:t>
      </w:r>
      <w:r>
        <w:rPr>
          <w:kern w:val="2"/>
        </w:rPr>
        <w:t>过程</w:t>
      </w:r>
    </w:p>
    <w:p w14:paraId="7D9E9719"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26" w:name="最不利房间编号2"/>
      <w:r w:rsidR="002C4DC4">
        <w:rPr>
          <w:rFonts w:hint="eastAsia"/>
          <w:lang w:val="en-US"/>
        </w:rPr>
        <w:t>3005房间,房间类型[普通教室]</w:t>
      </w:r>
      <w:bookmarkEnd w:id="26"/>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48178EBF" w14:textId="77777777" w:rsidR="004B2E1D" w:rsidRDefault="004B2E1D" w:rsidP="00A41896">
      <w:pPr>
        <w:jc w:val="center"/>
        <w:rPr>
          <w:lang w:val="en-US"/>
        </w:rPr>
      </w:pPr>
      <w:bookmarkStart w:id="27" w:name="最不利房间楼层平面图"/>
      <w:bookmarkEnd w:id="27"/>
      <w:r xmlns:w="http://schemas.openxmlformats.org/wordprocessingml/2006/main">
        <drawing xmlns="http://schemas.openxmlformats.org/wordprocessingml/2006/main">
          <wp:inline xmlns:wp="http://schemas.openxmlformats.org/drawingml/2006/wordprocessingDrawing" distT="0" distB="0" distL="0" distR="0">
            <wp:extent cx="5667375" cy="2981325"/>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71440c2a494f07"/>
                    <a:stretch>
                      <a:fillRect/>
                    </a:stretch>
                  </pic:blipFill>
                  <pic:spPr>
                    <a:xfrm>
                      <a:off x="0" y="0"/>
                      <a:ext cx="5667375" cy="2981325"/>
                    </a:xfrm>
                    <a:prstGeom prst="rect">
                      <a:avLst/>
                    </a:prstGeom>
                  </pic:spPr>
                </pic:pic>
              </a:graphicData>
            </a:graphic>
          </wp:inline>
        </drawing>
      </w:r>
    </w:p>
    <w:p w14:paraId="4ACC082F"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1062C1E7" w14:textId="77777777" w:rsidR="00370348" w:rsidRDefault="00EA1811" w:rsidP="00EA1811">
      <w:pPr>
        <w:pStyle w:val="2"/>
      </w:pPr>
      <w:r>
        <w:rPr>
          <w:rFonts w:hint="eastAsia"/>
        </w:rPr>
        <w:lastRenderedPageBreak/>
        <w:t>室外</w:t>
      </w:r>
      <w:r w:rsidR="00D6080D">
        <w:t>边界噪声</w:t>
      </w:r>
    </w:p>
    <w:p w14:paraId="37B571B1" w14:textId="77777777" w:rsidR="00184464" w:rsidRDefault="004E5763" w:rsidP="00184464">
      <w:pPr>
        <w:pStyle w:val="a0"/>
        <w:ind w:firstLine="420"/>
        <w:rPr>
          <w:rFonts w:ascii="黑体" w:eastAsia="黑体" w:hAnsi="黑体"/>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2"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28" w:name="昼间边界噪声"/>
      <w:r>
        <w:t>55</w:t>
      </w:r>
      <w:bookmarkEnd w:id="28"/>
      <w:proofErr w:type="gramEnd"/>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29" w:name="夜间边界噪声"/>
      <w:r>
        <w:t>45</w:t>
      </w:r>
      <w:bookmarkEnd w:id="29"/>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6D764AC" w14:textId="77777777" w:rsidR="00F27AB3" w:rsidRDefault="00F27AB3" w:rsidP="00F27AB3">
      <w:pPr>
        <w:pStyle w:val="2"/>
      </w:pPr>
      <w:r>
        <w:t>构件空气声隔声</w:t>
      </w:r>
    </w:p>
    <w:p w14:paraId="503DFE5D"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7554147E"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jc w:val="center"/>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jc w:val="center"/>
            </w:pPr>
            <w:r>
              <w:t>隔墙</w:t>
            </w:r>
          </w:p>
        </w:tc>
        <w:tc>
          <w:tcPr>
            <w:vAlign w:val="center"/>
          </w:tcPr>
          <w:p>
            <w:pPr/>
            <w:r>
              <w:t>水泥砂浆（1）</w:t>
            </w:r>
          </w:p>
        </w:tc>
        <w:tc>
          <w:tcPr>
            <w:vAlign w:val="center"/>
          </w:tcPr>
          <w:p>
            <w:pPr>
              <w:jc w:val="center"/>
            </w:pPr>
            <w:r>
              <w:t>1</w:t>
            </w:r>
          </w:p>
        </w:tc>
        <w:tc>
          <w:tcPr>
            <w:vAlign w:val="center"/>
          </w:tcPr>
          <w:p>
            <w:pPr>
              <w:jc w:val="center"/>
            </w:pPr>
            <w:r>
              <w:t>1800</w:t>
            </w:r>
          </w:p>
        </w:tc>
        <w:tc>
          <w:tcPr>
            <w:vAlign w:val="center"/>
          </w:tcPr>
          <w:p>
            <w:pPr>
              <w:jc w:val="center"/>
            </w:pPr>
            <w:r>
              <w:t>2</w:t>
            </w:r>
          </w:p>
        </w:tc>
        <w:tc>
          <w:tcPr>
            <w:vAlign w:val="center"/>
            <w:vMerge w:val="restart"/>
          </w:tcPr>
          <w:p>
            <w:pPr>
              <w:jc w:val="center"/>
            </w:pPr>
            <w:r>
              <w:t>96</w:t>
            </w:r>
          </w:p>
        </w:tc>
      </w:tr>
      <w:tr>
        <w:tc>
          <w:tcPr>
            <w:vAlign w:val="center"/>
            <w:shd w:val="clear" w:color="auto" w:fill="E6E6E6"/>
            <w:vMerge/>
          </w:tcPr>
          <w:p>
            <w:pPr>
              <w:jc w:val="center"/>
            </w:pPr>
          </w:p>
        </w:tc>
        <w:tc>
          <w:tcPr>
            <w:vAlign w:val="center"/>
          </w:tcPr>
          <w:p>
            <w:pPr/>
            <w:r>
              <w:t>蒸压加气混凝土砌块</w:t>
            </w:r>
          </w:p>
        </w:tc>
        <w:tc>
          <w:tcPr>
            <w:vAlign w:val="center"/>
          </w:tcPr>
          <w:p>
            <w:pPr>
              <w:jc w:val="center"/>
            </w:pPr>
            <w:r>
              <w:t>150</w:t>
            </w:r>
          </w:p>
        </w:tc>
        <w:tc>
          <w:tcPr>
            <w:vAlign w:val="center"/>
          </w:tcPr>
          <w:p>
            <w:pPr>
              <w:jc w:val="center"/>
            </w:pPr>
            <w:r>
              <w:t>400</w:t>
            </w:r>
          </w:p>
        </w:tc>
        <w:tc>
          <w:tcPr>
            <w:vAlign w:val="center"/>
          </w:tcPr>
          <w:p>
            <w:pPr>
              <w:jc w:val="center"/>
            </w:pPr>
            <w:r>
              <w:t>60</w:t>
            </w:r>
          </w:p>
        </w:tc>
        <w:tc>
          <w:tcPr>
            <w:vAlign w:val="center"/>
            <w:vMerge/>
          </w:tcPr>
          <w:p>
            <w:pPr>
              <w:jc w:val="center"/>
            </w:pPr>
          </w:p>
        </w:tc>
      </w:tr>
      <w:tr>
        <w:tc>
          <w:tcPr>
            <w:vAlign w:val="center"/>
            <w:shd w:val="clear" w:color="auto" w:fill="E6E6E6"/>
            <w:vMerge/>
          </w:tcPr>
          <w:p>
            <w:pPr>
              <w:jc w:val="center"/>
            </w:pPr>
          </w:p>
        </w:tc>
        <w:tc>
          <w:tcPr>
            <w:vAlign w:val="center"/>
          </w:tcPr>
          <w:p>
            <w:pPr/>
            <w:r>
              <w:t>石灰水泥砂浆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Align w:val="center"/>
            <w:vMerge/>
          </w:tcPr>
          <w:p>
            <w:pPr>
              <w:jc w:val="center"/>
            </w:pPr>
          </w:p>
        </w:tc>
      </w:tr>
      <w:tr>
        <w:tc>
          <w:tcPr>
            <w:vAlign w:val="center"/>
            <w:shd w:val="clear" w:color="auto" w:fill="E6E6E6"/>
            <w:vMerge w:val="restart"/>
          </w:tcPr>
          <w:p>
            <w:pPr>
              <w:jc w:val="center"/>
            </w:pPr>
            <w:r>
              <w:t>屋顶</w:t>
            </w:r>
          </w:p>
        </w:tc>
        <w:tc>
          <w:tcPr>
            <w:vAlign w:val="center"/>
          </w:tcPr>
          <w:p>
            <w:pPr/>
            <w:r>
              <w:t>粉煤灰陶粒混凝土(ρ=1300)</w:t>
            </w:r>
          </w:p>
        </w:tc>
        <w:tc>
          <w:tcPr>
            <w:vAlign w:val="center"/>
          </w:tcPr>
          <w:p>
            <w:pPr>
              <w:jc w:val="center"/>
            </w:pPr>
            <w:r>
              <w:t>20</w:t>
            </w:r>
          </w:p>
        </w:tc>
        <w:tc>
          <w:tcPr>
            <w:vAlign w:val="center"/>
          </w:tcPr>
          <w:p>
            <w:pPr>
              <w:jc w:val="center"/>
            </w:pPr>
            <w:r>
              <w:t>1300</w:t>
            </w:r>
          </w:p>
        </w:tc>
        <w:tc>
          <w:tcPr>
            <w:vAlign w:val="center"/>
          </w:tcPr>
          <w:p>
            <w:pPr>
              <w:jc w:val="center"/>
            </w:pPr>
            <w:r>
              <w:t>26</w:t>
            </w:r>
          </w:p>
        </w:tc>
        <w:tc>
          <w:tcPr>
            <w:vAlign w:val="center"/>
            <w:vMerge w:val="restart"/>
          </w:tcPr>
          <w:p>
            <w:pPr>
              <w:jc w:val="center"/>
            </w:pPr>
            <w:r>
              <w:t>764</w:t>
            </w:r>
          </w:p>
        </w:tc>
      </w:tr>
      <w:tr>
        <w:tc>
          <w:tcPr>
            <w:vAlign w:val="center"/>
            <w:shd w:val="clear" w:color="auto" w:fill="E6E6E6"/>
            <w:vMerge/>
          </w:tcPr>
          <w:p>
            <w:pPr>
              <w:jc w:val="center"/>
            </w:pPr>
          </w:p>
        </w:tc>
        <w:tc>
          <w:tcPr>
            <w:vAlign w:val="center"/>
          </w:tcPr>
          <w:p>
            <w:pPr/>
            <w:r>
              <w:t>SBS改性沥青防水卷材</w:t>
            </w:r>
          </w:p>
        </w:tc>
        <w:tc>
          <w:tcPr>
            <w:vAlign w:val="center"/>
          </w:tcPr>
          <w:p>
            <w:pPr>
              <w:jc w:val="center"/>
            </w:pPr>
            <w:r>
              <w:t>1</w:t>
            </w:r>
          </w:p>
        </w:tc>
        <w:tc>
          <w:tcPr>
            <w:vAlign w:val="center"/>
          </w:tcPr>
          <w:p>
            <w:pPr>
              <w:jc w:val="center"/>
            </w:pPr>
            <w:r>
              <w:t>900</w:t>
            </w:r>
          </w:p>
        </w:tc>
        <w:tc>
          <w:tcPr>
            <w:vAlign w:val="center"/>
          </w:tcPr>
          <w:p>
            <w:pPr>
              <w:jc w:val="center"/>
            </w:pPr>
            <w:r>
              <w:t>1</w:t>
            </w:r>
          </w:p>
        </w:tc>
        <w:tc>
          <w:tcPr>
            <w:vAlign w:val="center"/>
            <w:vMerge/>
          </w:tcPr>
          <w:p>
            <w:pPr>
              <w:jc w:val="center"/>
            </w:pPr>
          </w:p>
        </w:tc>
      </w:tr>
      <w:tr>
        <w:tc>
          <w:tcPr>
            <w:vAlign w:val="center"/>
            <w:shd w:val="clear" w:color="auto" w:fill="E6E6E6"/>
            <w:vMerge/>
          </w:tcPr>
          <w:p>
            <w:pPr>
              <w:jc w:val="center"/>
            </w:pPr>
          </w:p>
        </w:tc>
        <w:tc>
          <w:tcPr>
            <w:vAlign w:val="center"/>
          </w:tcPr>
          <w:p>
            <w:pPr/>
            <w:r>
              <w:t>防水层(沥青油毡、油毡纸)</w:t>
            </w:r>
          </w:p>
        </w:tc>
        <w:tc>
          <w:tcPr>
            <w:vAlign w:val="center"/>
          </w:tcPr>
          <w:p>
            <w:pPr>
              <w:jc w:val="center"/>
            </w:pPr>
            <w:r>
              <w:t>10</w:t>
            </w:r>
          </w:p>
        </w:tc>
        <w:tc>
          <w:tcPr>
            <w:vAlign w:val="center"/>
          </w:tcPr>
          <w:p>
            <w:pPr>
              <w:jc w:val="center"/>
            </w:pPr>
            <w:r>
              <w:t>600</w:t>
            </w:r>
          </w:p>
        </w:tc>
        <w:tc>
          <w:tcPr>
            <w:vAlign w:val="center"/>
          </w:tcPr>
          <w:p>
            <w:pPr>
              <w:jc w:val="center"/>
            </w:pPr>
            <w:r>
              <w:t>6</w:t>
            </w:r>
          </w:p>
        </w:tc>
        <w:tc>
          <w:tcPr>
            <w:vAlign w:val="center"/>
            <w:vMerge/>
          </w:tcPr>
          <w:p>
            <w:pPr>
              <w:jc w:val="center"/>
            </w:pPr>
          </w:p>
        </w:tc>
      </w:tr>
      <w:tr>
        <w:tc>
          <w:tcPr>
            <w:vAlign w:val="center"/>
            <w:shd w:val="clear" w:color="auto" w:fill="E6E6E6"/>
            <w:vMerge/>
          </w:tcPr>
          <w:p>
            <w:pPr>
              <w:jc w:val="center"/>
            </w:pPr>
          </w:p>
        </w:tc>
        <w:tc>
          <w:tcPr>
            <w:vAlign w:val="center"/>
          </w:tcPr>
          <w:p>
            <w:pPr/>
            <w:r>
              <w:t>页岩陶粒混凝土(ρ=1300)</w:t>
            </w:r>
          </w:p>
        </w:tc>
        <w:tc>
          <w:tcPr>
            <w:vAlign w:val="center"/>
          </w:tcPr>
          <w:p>
            <w:pPr>
              <w:jc w:val="center"/>
            </w:pPr>
            <w:r>
              <w:t>50</w:t>
            </w:r>
          </w:p>
        </w:tc>
        <w:tc>
          <w:tcPr>
            <w:vAlign w:val="center"/>
          </w:tcPr>
          <w:p>
            <w:pPr>
              <w:jc w:val="center"/>
            </w:pPr>
            <w:r>
              <w:t>1300</w:t>
            </w:r>
          </w:p>
        </w:tc>
        <w:tc>
          <w:tcPr>
            <w:vAlign w:val="center"/>
          </w:tcPr>
          <w:p>
            <w:pPr>
              <w:jc w:val="center"/>
            </w:pPr>
            <w:r>
              <w:t>65</w:t>
            </w:r>
          </w:p>
        </w:tc>
        <w:tc>
          <w:tcPr>
            <w:vAlign w:val="center"/>
            <w:vMerge/>
          </w:tcPr>
          <w:p>
            <w:pPr>
              <w:jc w:val="center"/>
            </w:pPr>
          </w:p>
        </w:tc>
      </w:tr>
      <w:tr>
        <w:tc>
          <w:tcPr>
            <w:vAlign w:val="center"/>
            <w:shd w:val="clear" w:color="auto" w:fill="E6E6E6"/>
            <w:vMerge/>
          </w:tcPr>
          <w:p>
            <w:pPr>
              <w:jc w:val="center"/>
            </w:pPr>
          </w:p>
        </w:tc>
        <w:tc>
          <w:tcPr>
            <w:vAlign w:val="center"/>
          </w:tcPr>
          <w:p>
            <w:pPr/>
            <w:r>
              <w:t>膨胀矿渣珠混凝土(ρ=1800)</w:t>
            </w:r>
          </w:p>
        </w:tc>
        <w:tc>
          <w:tcPr>
            <w:vAlign w:val="center"/>
          </w:tcPr>
          <w:p>
            <w:pPr>
              <w:jc w:val="center"/>
            </w:pPr>
            <w:r>
              <w:t>140</w:t>
            </w:r>
          </w:p>
        </w:tc>
        <w:tc>
          <w:tcPr>
            <w:vAlign w:val="center"/>
          </w:tcPr>
          <w:p>
            <w:pPr>
              <w:jc w:val="center"/>
            </w:pPr>
            <w:r>
              <w:t>1800</w:t>
            </w:r>
          </w:p>
        </w:tc>
        <w:tc>
          <w:tcPr>
            <w:vAlign w:val="center"/>
          </w:tcPr>
          <w:p>
            <w:pPr>
              <w:jc w:val="center"/>
            </w:pPr>
            <w:r>
              <w:t>252</w:t>
            </w:r>
          </w:p>
        </w:tc>
        <w:tc>
          <w:tcPr>
            <w:vAlign w:val="center"/>
            <w:vMerge/>
          </w:tcPr>
          <w:p>
            <w:pPr>
              <w:jc w:val="center"/>
            </w:pPr>
          </w:p>
        </w:tc>
      </w:tr>
      <w:tr>
        <w:tc>
          <w:tcPr>
            <w:vAlign w:val="center"/>
            <w:shd w:val="clear" w:color="auto" w:fill="E6E6E6"/>
            <w:vMerge/>
          </w:tcPr>
          <w:p>
            <w:pPr>
              <w:jc w:val="center"/>
            </w:pPr>
          </w:p>
        </w:tc>
        <w:tc>
          <w:tcPr>
            <w:vAlign w:val="center"/>
          </w:tcPr>
          <w:p>
            <w:pPr/>
            <w:r>
              <w:t>碎石、卵石混凝土(ρ=2300)</w:t>
            </w:r>
          </w:p>
        </w:tc>
        <w:tc>
          <w:tcPr>
            <w:vAlign w:val="center"/>
          </w:tcPr>
          <w:p>
            <w:pPr>
              <w:jc w:val="center"/>
            </w:pPr>
            <w:r>
              <w:t>180</w:t>
            </w:r>
          </w:p>
        </w:tc>
        <w:tc>
          <w:tcPr>
            <w:vAlign w:val="center"/>
          </w:tcPr>
          <w:p>
            <w:pPr>
              <w:jc w:val="center"/>
            </w:pPr>
            <w:r>
              <w:t>2300</w:t>
            </w:r>
          </w:p>
        </w:tc>
        <w:tc>
          <w:tcPr>
            <w:vAlign w:val="center"/>
          </w:tcPr>
          <w:p>
            <w:pPr>
              <w:jc w:val="center"/>
            </w:pPr>
            <w:r>
              <w:t>414</w:t>
            </w:r>
          </w:p>
        </w:tc>
        <w:tc>
          <w:tcPr>
            <w:vAlign w:val="center"/>
            <w:vMerge/>
          </w:tcPr>
          <w:p>
            <w:pPr>
              <w:jc w:val="center"/>
            </w:pPr>
          </w:p>
        </w:tc>
      </w:tr>
      <w:tr>
        <w:tc>
          <w:tcPr>
            <w:vAlign w:val="center"/>
            <w:shd w:val="clear" w:color="auto" w:fill="E6E6E6"/>
            <w:vMerge w:val="restart"/>
          </w:tcPr>
          <w:p>
            <w:pPr>
              <w:jc w:val="center"/>
            </w:pPr>
            <w:r>
              <w:t>楼板</w:t>
            </w:r>
          </w:p>
        </w:tc>
        <w:tc>
          <w:tcPr>
            <w:vAlign w:val="center"/>
          </w:tcPr>
          <w:p>
            <w:pPr/>
            <w:r>
              <w:t>水泥砂浆（1）</w:t>
            </w:r>
          </w:p>
        </w:tc>
        <w:tc>
          <w:tcPr>
            <w:vAlign w:val="center"/>
          </w:tcPr>
          <w:p>
            <w:pPr>
              <w:jc w:val="center"/>
            </w:pPr>
            <w:r>
              <w:t>1</w:t>
            </w:r>
          </w:p>
        </w:tc>
        <w:tc>
          <w:tcPr>
            <w:vAlign w:val="center"/>
          </w:tcPr>
          <w:p>
            <w:pPr>
              <w:jc w:val="center"/>
            </w:pPr>
            <w:r>
              <w:t>1800</w:t>
            </w:r>
          </w:p>
        </w:tc>
        <w:tc>
          <w:tcPr>
            <w:vAlign w:val="center"/>
          </w:tcPr>
          <w:p>
            <w:pPr>
              <w:jc w:val="center"/>
            </w:pPr>
            <w:r>
              <w:t>2</w:t>
            </w:r>
          </w:p>
        </w:tc>
        <w:tc>
          <w:tcPr>
            <w:vAlign w:val="center"/>
            <w:vMerge w:val="restart"/>
          </w:tcPr>
          <w:p>
            <w:pPr>
              <w:jc w:val="center"/>
            </w:pPr>
            <w:r>
              <w:t>96</w:t>
            </w:r>
          </w:p>
        </w:tc>
      </w:tr>
      <w:tr>
        <w:tc>
          <w:tcPr>
            <w:vAlign w:val="center"/>
            <w:shd w:val="clear" w:color="auto" w:fill="E6E6E6"/>
            <w:vMerge/>
          </w:tcPr>
          <w:p>
            <w:pPr>
              <w:jc w:val="center"/>
            </w:pPr>
          </w:p>
        </w:tc>
        <w:tc>
          <w:tcPr>
            <w:vAlign w:val="center"/>
          </w:tcPr>
          <w:p>
            <w:pPr/>
            <w:r>
              <w:t>蒸压加气混凝土砌块</w:t>
            </w:r>
          </w:p>
        </w:tc>
        <w:tc>
          <w:tcPr>
            <w:vAlign w:val="center"/>
          </w:tcPr>
          <w:p>
            <w:pPr>
              <w:jc w:val="center"/>
            </w:pPr>
            <w:r>
              <w:t>150</w:t>
            </w:r>
          </w:p>
        </w:tc>
        <w:tc>
          <w:tcPr>
            <w:vAlign w:val="center"/>
          </w:tcPr>
          <w:p>
            <w:pPr>
              <w:jc w:val="center"/>
            </w:pPr>
            <w:r>
              <w:t>400</w:t>
            </w:r>
          </w:p>
        </w:tc>
        <w:tc>
          <w:tcPr>
            <w:vAlign w:val="center"/>
          </w:tcPr>
          <w:p>
            <w:pPr>
              <w:jc w:val="center"/>
            </w:pPr>
            <w:r>
              <w:t>60</w:t>
            </w:r>
          </w:p>
        </w:tc>
        <w:tc>
          <w:tcPr>
            <w:vAlign w:val="center"/>
            <w:vMerge/>
          </w:tcPr>
          <w:p>
            <w:pPr>
              <w:jc w:val="center"/>
            </w:pPr>
          </w:p>
        </w:tc>
      </w:tr>
      <w:tr>
        <w:tc>
          <w:tcPr>
            <w:vAlign w:val="center"/>
            <w:shd w:val="clear" w:color="auto" w:fill="E6E6E6"/>
            <w:vMerge/>
          </w:tcPr>
          <w:p>
            <w:pPr>
              <w:jc w:val="center"/>
            </w:pPr>
          </w:p>
        </w:tc>
        <w:tc>
          <w:tcPr>
            <w:vAlign w:val="center"/>
          </w:tcPr>
          <w:p>
            <w:pPr/>
            <w:r>
              <w:t>石灰水泥砂浆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Align w:val="center"/>
            <w:vMerge/>
          </w:tcPr>
          <w:p>
            <w:pPr>
              <w:jc w:val="center"/>
            </w:pPr>
          </w:p>
        </w:tc>
      </w:tr>
    </w:tbl>
    <w:p w14:paraId="35A31664" w14:textId="77777777" w:rsidR="00CF7A3A" w:rsidRDefault="00CF7A3A" w:rsidP="00EA2766">
      <w:pPr>
        <w:jc w:val="center"/>
        <w:rPr>
          <w:lang w:val="en-US"/>
        </w:rPr>
      </w:pPr>
      <w:bookmarkStart w:id="30" w:name="最不利房间围护结构材料清单"/>
      <w:bookmarkEnd w:id="30"/>
    </w:p>
    <w:p w14:paraId="4C9ED477"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73807160" w14:textId="77777777" w:rsidR="007B5886" w:rsidRPr="0012219A" w:rsidRDefault="007B5886" w:rsidP="007B5886">
      <w:pPr>
        <w:pStyle w:val="a0"/>
        <w:ind w:left="840"/>
      </w:pPr>
      <m:oMathPara>
        <m:oMath>
          <m:r>
            <w:rPr>
              <w:rFonts w:ascii="Cambria Math" w:hAnsi="Cambria Math"/>
            </w:rPr>
            <m:t>R=lgm+lgf            (m≥200kg/</m:t>
          </m:r>
          <m:r>
            <w:rPr>
              <w:rFonts w:ascii="Cambria Math" w:hAnsi="Cambria Math" w:hint="eastAsia"/>
            </w:rPr>
            <m:t>㎡）</m:t>
          </m:r>
        </m:oMath>
      </m:oMathPara>
    </w:p>
    <w:p w14:paraId="218A68BD" w14:textId="77777777" w:rsidR="007B5886" w:rsidRPr="007B1873" w:rsidRDefault="007B5886" w:rsidP="007B5886">
      <w:pPr>
        <w:pStyle w:val="a0"/>
        <w:ind w:left="840"/>
        <w:rPr>
          <w:color w:val="FF0000"/>
        </w:rPr>
      </w:pPr>
      <m:oMathPara>
        <m:oMath>
          <m:r>
            <w:rPr>
              <w:rFonts w:ascii="Cambria Math" w:hAnsi="Cambria Math"/>
            </w:rPr>
            <m:t>R=lgm+lgf            (m≤200kg/</m:t>
          </m:r>
          <m:r>
            <w:rPr>
              <w:rFonts w:ascii="Cambria Math" w:hAnsi="Cambria Math" w:hint="eastAsia"/>
            </w:rPr>
            <m:t>㎡）</m:t>
          </m:r>
        </m:oMath>
      </m:oMathPara>
    </w:p>
    <w:p w14:paraId="5BAB3940"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2C03047"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2090071"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p w14:paraId="1E62B111" w14:textId="77777777" w:rsidR="00206392" w:rsidRDefault="00206392" w:rsidP="00EA2766">
      <w:pPr>
        <w:jc w:val="center"/>
      </w:pPr>
      <w:bookmarkStart w:id="31" w:name="外墙隔声量"/>
      <w:bookmarkEnd w:id="31"/>
    </w:p>
    <w:p w14:paraId="4B2F8DA0"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7A5912A8"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p w14:paraId="462DA793" w14:textId="77777777" w:rsidR="00645291" w:rsidRDefault="00645291" w:rsidP="00EA2766">
      <w:pPr>
        <w:jc w:val="center"/>
        <w:rPr>
          <w:lang w:val="en-US"/>
        </w:rPr>
      </w:pPr>
      <w:bookmarkStart w:id="32" w:name="门窗隔声量"/>
      <w:bookmarkEnd w:id="32"/>
    </w:p>
    <w:p w14:paraId="608285A5" w14:textId="77777777" w:rsidR="00756C55" w:rsidRDefault="00262D70" w:rsidP="00262D70">
      <w:pPr>
        <w:pStyle w:val="2"/>
      </w:pPr>
      <w:r>
        <w:rPr>
          <w:rFonts w:hint="eastAsia"/>
        </w:rPr>
        <w:t>房间</w:t>
      </w:r>
      <w:r>
        <w:t>总吸声量计算</w:t>
      </w:r>
    </w:p>
    <w:p w14:paraId="0A4E0394"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6DEC092C" w14:textId="77777777" w:rsidR="006C351F" w:rsidRPr="00E44005" w:rsidRDefault="001F5FE4" w:rsidP="003F42E2">
      <w:pPr>
        <w:pStyle w:val="a0"/>
        <w:jc w:val="center"/>
        <w:rPr>
          <w:lang w:val="en-US"/>
        </w:rPr>
      </w:pPr>
      <w:r w:rsidRPr="00E44005">
        <w:rPr>
          <w:lang w:val="en-US"/>
        </w:rPr>
        <w:object w:dxaOrig="1275" w:dyaOrig="675" w14:anchorId="636D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37.4pt" o:ole="">
            <v:imagedata r:id="rId13" o:title=""/>
          </v:shape>
          <o:OLEObject Type="Embed" ProgID="Equation.DSMT4" ShapeID="_x0000_i1025" DrawAspect="Content" ObjectID="_1691674378" r:id="rId14"/>
        </w:object>
      </w:r>
    </w:p>
    <w:p w14:paraId="1328D6F8"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7F94EF6">
          <v:shape id="_x0000_i1026" type="#_x0000_t75" style="width:16.35pt;height:19.65pt" o:ole="">
            <v:imagedata r:id="rId15" o:title=""/>
          </v:shape>
          <o:OLEObject Type="Embed" ProgID="Equation.DSMT4" ShapeID="_x0000_i1026" DrawAspect="Content" ObjectID="_1691674379" r:id="rId16"/>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20CBB6D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7" type="#_x0000_t75" style="width:16.35pt;height:19.65pt" o:ole="">
            <v:imagedata r:id="rId17" o:title=""/>
          </v:shape>
          <o:OLEObject Type="Embed" ProgID="Equation.DSMT4" ShapeID="_x0000_i1027" DrawAspect="Content" ObjectID="_1691674380" r:id="rId18"/>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423252A3"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8" type="#_x0000_t75" style="width:12.15pt;height:19.15pt" o:ole="">
            <v:imagedata r:id="rId19" o:title=""/>
          </v:shape>
          <o:OLEObject Type="Embed" ProgID="Equation.DSMT4" ShapeID="_x0000_i1028" DrawAspect="Content" ObjectID="_1691674381"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1F990CB6"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D895F42"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Style w:val="TableGrid"/>
        <w:tblW w:w="9338.9994049072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71.5998840332031"/>
        <w:gridCol w:w="679.19998168945313"/>
        <w:gridCol w:w="735.79994201660156"/>
        <w:gridCol w:w="735.79994201660156"/>
        <w:gridCol w:w="735.79994201660156"/>
        <w:gridCol w:w="735.79994201660156"/>
        <w:gridCol w:w="735.79994201660156"/>
        <w:gridCol w:w="3509.1998291015625"/>
      </w:tblGrid>
      <w:tr>
        <w:tc>
          <w:tcPr>
            <w:vAlign w:val="center"/>
            <w:shd w:val="clear" w:color="auto" w:fill="E6E6E6"/>
            <w:vMerge w:val="restart"/>
          </w:tcPr>
          <w:p>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c>
          <w:tcPr>
            <w:vAlign w:val="center"/>
            <w:shd w:val="clear" w:color="auto" w:fill="E6E6E6"/>
            <w:vMerge/>
          </w:tcPr>
          <w:p>
            <w:pPr/>
          </w:p>
        </w:tc>
      </w:tr>
      <w:tr>
        <w:tc>
          <w:tcPr>
            <w:vAlign w:val="center"/>
            <w:shd w:val="clear" w:color="auto" w:fill="E6E6E6"/>
          </w:tcPr>
          <w:p>
            <w:pPr/>
            <w:r>
              <w:t>隔墙</w:t>
            </w:r>
          </w:p>
        </w:tc>
        <w:tc>
          <w:tcPr>
            <w:vAlign w:val="center"/>
            <w:shd w:val="clear" w:color="auto" w:fill="E6E6E6"/>
          </w:tcPr>
          <w:p>
            <w:pPr/>
            <w:r>
              <w:t>105.7</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内窗(C5012)</w:t>
            </w:r>
          </w:p>
        </w:tc>
        <w:tc>
          <w:tcPr>
            <w:vAlign w:val="center"/>
            <w:shd w:val="clear" w:color="auto" w:fill="E6E6E6"/>
          </w:tcPr>
          <w:p>
            <w:pPr/>
            <w:r>
              <w:t>6.0</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内门(M1223)</w:t>
            </w:r>
          </w:p>
        </w:tc>
        <w:tc>
          <w:tcPr>
            <w:vAlign w:val="center"/>
            <w:shd w:val="clear" w:color="auto" w:fill="E6E6E6"/>
          </w:tcPr>
          <w:p>
            <w:pPr/>
            <w:r>
              <w:t>2.8</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楼板</w:t>
            </w:r>
          </w:p>
        </w:tc>
        <w:tc>
          <w:tcPr>
            <w:vAlign w:val="center"/>
            <w:shd w:val="clear" w:color="auto" w:fill="E6E6E6"/>
          </w:tcPr>
          <w:p>
            <w:pPr/>
            <w:r>
              <w:t>52.6</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屋顶</w:t>
            </w:r>
          </w:p>
        </w:tc>
        <w:tc>
          <w:tcPr>
            <w:vAlign w:val="center"/>
            <w:shd w:val="clear" w:color="auto" w:fill="E6E6E6"/>
          </w:tcPr>
          <w:p>
            <w:pPr/>
            <w:r>
              <w:t>52.6</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gridSpan w:val="2"/>
          </w:tcPr>
          <w:p>
            <w:pPr/>
            <w:r>
              <w:t>总吸声量(㎡)</w:t>
            </w:r>
          </w:p>
        </w:tc>
        <w:tc>
          <w:tcPr>
            <w:vAlign w:val="center"/>
          </w:tcPr>
          <w:p>
            <w:pPr/>
            <w:r>
              <w:t>22.5</w:t>
            </w:r>
          </w:p>
        </w:tc>
        <w:tc>
          <w:tcPr>
            <w:vAlign w:val="center"/>
          </w:tcPr>
          <w:p>
            <w:pPr/>
            <w:r>
              <w:t>11.9</w:t>
            </w:r>
          </w:p>
        </w:tc>
        <w:tc>
          <w:tcPr>
            <w:vAlign w:val="center"/>
          </w:tcPr>
          <w:p>
            <w:pPr/>
            <w:r>
              <w:t>13.5</w:t>
            </w:r>
          </w:p>
        </w:tc>
        <w:tc>
          <w:tcPr>
            <w:vAlign w:val="center"/>
          </w:tcPr>
          <w:p>
            <w:pPr/>
            <w:r>
              <w:t>15.6</w:t>
            </w:r>
          </w:p>
        </w:tc>
        <w:tc>
          <w:tcPr>
            <w:vAlign w:val="center"/>
          </w:tcPr>
          <w:p>
            <w:pPr/>
            <w:r>
              <w:t>19.9</w:t>
            </w:r>
          </w:p>
        </w:tc>
        <w:tc>
          <w:tcPr>
            <w:vAlign w:val="center"/>
          </w:tcPr>
          <w:p>
            <w:pPr/>
          </w:p>
        </w:tc>
      </w:tr>
    </w:tbl>
    <w:p w14:paraId="2A184936" w14:textId="77777777" w:rsidR="009F6F51" w:rsidRDefault="009F6F51" w:rsidP="00EA2766">
      <w:pPr>
        <w:jc w:val="center"/>
        <w:rPr>
          <w:lang w:val="en-US"/>
        </w:rPr>
      </w:pPr>
      <w:bookmarkStart w:id="33" w:name="围护结构吸声量"/>
      <w:bookmarkEnd w:id="33"/>
    </w:p>
    <w:p w14:paraId="00BD551E" w14:textId="77777777" w:rsidR="007C769E" w:rsidRDefault="001C7C1F" w:rsidP="001C7C1F">
      <w:pPr>
        <w:pStyle w:val="2"/>
      </w:pPr>
      <w:r>
        <w:rPr>
          <w:rFonts w:hint="eastAsia"/>
        </w:rPr>
        <w:lastRenderedPageBreak/>
        <w:t>组合墙</w:t>
      </w:r>
      <w:r>
        <w:t>空气声隔声量计算</w:t>
      </w:r>
    </w:p>
    <w:p w14:paraId="7A7711B9"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44EFDE65"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41339532" w14:textId="77777777" w:rsidR="009E65A5" w:rsidRPr="00346F5A" w:rsidRDefault="00FE6D17" w:rsidP="00346F5A">
      <w:pPr>
        <w:pStyle w:val="3"/>
      </w:pPr>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p>
    <w:p w14:paraId="72EF6418"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64DFF11D"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7E31E43C" w14:textId="77777777" w:rsidR="00B203CB" w:rsidRDefault="003C7514" w:rsidP="003C7514">
      <w:pPr>
        <w:pStyle w:val="a0"/>
        <w:jc w:val="center"/>
        <w:rPr>
          <w:lang w:val="en-US"/>
        </w:rPr>
      </w:pPr>
      <w:r>
        <w:rPr>
          <w:noProof/>
          <w:lang w:val="en-US"/>
        </w:rPr>
        <w:drawing>
          <wp:inline distT="0" distB="0" distL="0" distR="0" wp14:anchorId="275666EA" wp14:editId="38B6EAE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45809" cy="315963"/>
                    </a:xfrm>
                    <a:prstGeom prst="rect">
                      <a:avLst/>
                    </a:prstGeom>
                  </pic:spPr>
                </pic:pic>
              </a:graphicData>
            </a:graphic>
          </wp:inline>
        </w:drawing>
      </w:r>
    </w:p>
    <w:p w14:paraId="5B0DD7EB"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3D21319B" w14:textId="77777777" w:rsidR="00B203CB" w:rsidRDefault="003C7514" w:rsidP="003C7514">
      <w:pPr>
        <w:pStyle w:val="a0"/>
        <w:ind w:firstLineChars="200" w:firstLine="420"/>
        <w:jc w:val="center"/>
        <w:rPr>
          <w:lang w:val="en-US"/>
        </w:rPr>
      </w:pPr>
      <w:r>
        <w:rPr>
          <w:noProof/>
          <w:lang w:val="en-US"/>
        </w:rPr>
        <w:drawing>
          <wp:inline distT="0" distB="0" distL="0" distR="0" wp14:anchorId="5C5EC68F" wp14:editId="3AF43497">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60614" cy="399062"/>
                    </a:xfrm>
                    <a:prstGeom prst="rect">
                      <a:avLst/>
                    </a:prstGeom>
                  </pic:spPr>
                </pic:pic>
              </a:graphicData>
            </a:graphic>
          </wp:inline>
        </w:drawing>
      </w:r>
    </w:p>
    <w:p w14:paraId="3D78DBFA" w14:textId="77777777" w:rsidR="00B203CB" w:rsidRPr="006D05A9" w:rsidRDefault="00B203CB" w:rsidP="003C7514">
      <w:pPr>
        <w:pStyle w:val="a0"/>
        <w:ind w:firstLineChars="200" w:firstLine="420"/>
        <w:rPr>
          <w:lang w:val="en-US"/>
        </w:rPr>
      </w:pPr>
      <w:r>
        <w:rPr>
          <w:rFonts w:hint="eastAsia"/>
          <w:lang w:val="en-US"/>
        </w:rPr>
        <w:t>实际隔声量：</w:t>
      </w:r>
    </w:p>
    <w:p w14:paraId="609BE966" w14:textId="77777777" w:rsidR="00B203CB" w:rsidRDefault="003C7514" w:rsidP="003C7514">
      <w:pPr>
        <w:pStyle w:val="a0"/>
        <w:jc w:val="center"/>
        <w:rPr>
          <w:lang w:val="en-US"/>
        </w:rPr>
      </w:pPr>
      <w:r>
        <w:rPr>
          <w:noProof/>
          <w:lang w:val="en-US"/>
        </w:rPr>
        <w:drawing>
          <wp:inline distT="0" distB="0" distL="0" distR="0" wp14:anchorId="45925A20" wp14:editId="1A984C3A">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5855D741"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702FB359" w14:textId="77777777" w:rsidR="00B203CB" w:rsidRDefault="003C7514" w:rsidP="003C7514">
      <w:pPr>
        <w:pStyle w:val="a0"/>
        <w:jc w:val="center"/>
        <w:rPr>
          <w:lang w:val="en-US"/>
        </w:rPr>
      </w:pPr>
      <w:r>
        <w:rPr>
          <w:noProof/>
          <w:lang w:val="en-US"/>
        </w:rPr>
        <w:drawing>
          <wp:inline distT="0" distB="0" distL="0" distR="0" wp14:anchorId="5FB1154D" wp14:editId="278B08B6">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3116" cy="485629"/>
                    </a:xfrm>
                    <a:prstGeom prst="rect">
                      <a:avLst/>
                    </a:prstGeom>
                  </pic:spPr>
                </pic:pic>
              </a:graphicData>
            </a:graphic>
          </wp:inline>
        </w:drawing>
      </w:r>
    </w:p>
    <w:p w14:paraId="71005C42" w14:textId="7821E014"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BD9EA83">
          <v:shape id="_x0000_i1029" type="#_x0000_t75" style="width:14.5pt;height:19.65pt" o:ole="">
            <v:imagedata r:id="rId25" o:title=""/>
          </v:shape>
          <o:OLEObject Type="Embed" ProgID="Equation.DSMT4" ShapeID="_x0000_i1029" DrawAspect="Content" ObjectID="_1691674382" r:id="rId26"/>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35E044CA" w14:textId="77777777" w:rsidR="003C7514" w:rsidRDefault="00B203CB" w:rsidP="003C7514">
      <w:pPr>
        <w:pStyle w:val="a0"/>
        <w:ind w:firstLineChars="500" w:firstLine="1050"/>
        <w:rPr>
          <w:lang w:val="en-US"/>
        </w:rPr>
      </w:pPr>
      <w:r>
        <w:rPr>
          <w:position w:val="-14"/>
          <w:lang w:val="en-US"/>
        </w:rPr>
        <w:object w:dxaOrig="332" w:dyaOrig="374" w14:anchorId="12066681">
          <v:shape id="_x0000_i1030" type="#_x0000_t75" style="width:16.35pt;height:19.65pt" o:ole="">
            <v:imagedata r:id="rId27" o:title=""/>
          </v:shape>
          <o:OLEObject Type="Embed" ProgID="Equation.DSMT4" ShapeID="_x0000_i1030" DrawAspect="Content" ObjectID="_1691674383"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14:textId="77777777" w:rsidR="003C7514" w:rsidRDefault="00B203CB" w:rsidP="003C7514">
      <w:pPr>
        <w:pStyle w:val="a0"/>
        <w:ind w:firstLineChars="500" w:firstLine="1050"/>
        <w:rPr>
          <w:lang w:val="en-US"/>
        </w:rPr>
      </w:pPr>
      <w:r>
        <w:rPr>
          <w:position w:val="-12"/>
          <w:lang w:val="en-US"/>
        </w:rPr>
        <w:object w:dxaOrig="291" w:dyaOrig="346" w14:anchorId="1A971E36">
          <v:shape id="_x0000_i1031" type="#_x0000_t75" style="width:14.5pt;height:16.35pt" o:ole="">
            <v:imagedata r:id="rId29" o:title=""/>
          </v:shape>
          <o:OLEObject Type="Embed" ProgID="Equation.DSMT4" ShapeID="_x0000_i1031" DrawAspect="Content" ObjectID="_1691674384"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14:textId="77777777" w:rsidR="00507685" w:rsidRDefault="00B203CB" w:rsidP="003C7514">
      <w:pPr>
        <w:pStyle w:val="a0"/>
        <w:ind w:firstLineChars="500" w:firstLine="1050"/>
        <w:rPr>
          <w:lang w:val="en-US"/>
        </w:rPr>
      </w:pPr>
      <w:r>
        <w:rPr>
          <w:position w:val="-14"/>
          <w:lang w:val="en-US"/>
        </w:rPr>
        <w:object w:dxaOrig="305" w:dyaOrig="374" w14:anchorId="326EABB3">
          <v:shape id="_x0000_i1032" type="#_x0000_t75" style="width:16.35pt;height:19.65pt" o:ole="">
            <v:imagedata r:id="rId15" o:title=""/>
          </v:shape>
          <o:OLEObject Type="Embed" ProgID="Equation.DSMT4" ShapeID="_x0000_i1032" DrawAspect="Content" ObjectID="_1691674385" r:id="rId31"/>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14:textId="77777777" w:rsidR="005E6FE5" w:rsidRPr="00346F5A" w:rsidRDefault="00490644" w:rsidP="00346F5A">
      <w:pPr>
        <w:pStyle w:val="3"/>
      </w:pPr>
      <w:r w:rsidRPr="00DA2EAD">
        <w:rPr>
          <w:rFonts w:hint="eastAsia"/>
        </w:rPr>
        <w:t>组合墙</w:t>
      </w:r>
      <w:r w:rsidRPr="00DA2EAD">
        <w:t>隔声</w:t>
      </w:r>
      <w:r w:rsidR="00E61E88" w:rsidRPr="00DA2EAD">
        <w:t>单值评价量</w:t>
      </w:r>
      <w:r w:rsidR="005208C1" w:rsidRPr="00346F5A">
        <w:t>、频谱修正量</w:t>
      </w:r>
    </w:p>
    <w:p w14:paraId="5D4A762F"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0CA4C8D6"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8B97277"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5ABDC0B3" wp14:editId="3C96889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46371" cy="471336"/>
                    </a:xfrm>
                    <a:prstGeom prst="rect">
                      <a:avLst/>
                    </a:prstGeom>
                  </pic:spPr>
                </pic:pic>
              </a:graphicData>
            </a:graphic>
          </wp:inline>
        </w:drawing>
      </w:r>
    </w:p>
    <w:p w14:paraId="6D6905F6" w14:textId="77777777" w:rsidR="0091477F" w:rsidRDefault="0091477F" w:rsidP="003F42E2">
      <w:pPr>
        <w:pStyle w:val="a0"/>
        <w:ind w:right="180"/>
        <w:jc w:val="center"/>
        <w:rPr>
          <w:sz w:val="18"/>
          <w:szCs w:val="18"/>
        </w:rPr>
      </w:pPr>
      <w:r>
        <w:rPr>
          <w:noProof/>
          <w:lang w:val="en-US"/>
        </w:rPr>
        <w:drawing>
          <wp:inline distT="0" distB="0" distL="0" distR="0" wp14:anchorId="7602E277" wp14:editId="67B6F8B9">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33443" cy="563680"/>
                    </a:xfrm>
                    <a:prstGeom prst="rect">
                      <a:avLst/>
                    </a:prstGeom>
                  </pic:spPr>
                </pic:pic>
              </a:graphicData>
            </a:graphic>
          </wp:inline>
        </w:drawing>
      </w:r>
    </w:p>
    <w:p w14:paraId="71169A30"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170B708">
          <v:shape id="_x0000_i1033" type="#_x0000_t75" style="width:16.35pt;height:16.35pt" o:ole="">
            <v:imagedata r:id="rId34" o:title=""/>
          </v:shape>
          <o:OLEObject Type="Embed" ProgID="Equation.DSMT4" ShapeID="_x0000_i1033" DrawAspect="Content" ObjectID="_1691674386" r:id="rId35"/>
        </w:object>
      </w:r>
      <w:r w:rsidRPr="00687D18">
        <w:rPr>
          <w:rFonts w:hint="eastAsia"/>
        </w:rPr>
        <w:t>—空气声隔声计权单值评价量；</w:t>
      </w:r>
    </w:p>
    <w:p w14:paraId="0B260BF7" w14:textId="77777777" w:rsidR="0091477F" w:rsidRPr="00687D18" w:rsidRDefault="0091477F" w:rsidP="001814BA">
      <w:pPr>
        <w:pStyle w:val="a0"/>
        <w:ind w:leftChars="300" w:left="540"/>
      </w:pPr>
      <w:r w:rsidRPr="00687D18">
        <w:rPr>
          <w:position w:val="-12"/>
        </w:rPr>
        <w:object w:dxaOrig="305" w:dyaOrig="360" w14:anchorId="0C2AA858">
          <v:shape id="_x0000_i1034" type="#_x0000_t75" style="width:12.15pt;height:16.35pt" o:ole="">
            <v:imagedata r:id="rId36" o:title=""/>
          </v:shape>
          <o:OLEObject Type="Embed" ProgID="Equation.DSMT4" ShapeID="_x0000_i1034" DrawAspect="Content" ObjectID="_1691674387" r:id="rId37"/>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4DA5C531" w14:textId="77777777" w:rsidR="0091477F" w:rsidRDefault="0091477F" w:rsidP="001814BA">
      <w:pPr>
        <w:pStyle w:val="a0"/>
        <w:ind w:leftChars="300" w:left="540"/>
      </w:pPr>
      <w:r w:rsidRPr="00687D18">
        <w:rPr>
          <w:position w:val="-12"/>
        </w:rPr>
        <w:object w:dxaOrig="305" w:dyaOrig="360" w14:anchorId="5B88E3F3">
          <v:shape id="_x0000_i1035" type="#_x0000_t75" style="width:12.15pt;height:14.5pt" o:ole="">
            <v:imagedata r:id="rId38" o:title=""/>
          </v:shape>
          <o:OLEObject Type="Embed" ProgID="Equation.DSMT4" ShapeID="_x0000_i1035" DrawAspect="Content" ObjectID="_1691674388" r:id="rId39"/>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6B8AC70F" w14:textId="41A38D28" w:rsidR="0091477F" w:rsidRPr="00687D18" w:rsidRDefault="0091477F" w:rsidP="001814BA">
      <w:pPr>
        <w:pStyle w:val="a0"/>
        <w:ind w:leftChars="300" w:left="540"/>
      </w:pPr>
      <w:r w:rsidRPr="00687D18">
        <w:rPr>
          <w:noProof/>
          <w:lang w:val="en-US"/>
        </w:rPr>
        <w:drawing>
          <wp:inline distT="0" distB="0" distL="0" distR="0" wp14:anchorId="2D9DD305" wp14:editId="1AB5365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4603779F"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40E23A9" w14:textId="77777777" w:rsidTr="00E20722">
        <w:tc>
          <w:tcPr>
            <w:tcW w:w="3260" w:type="dxa"/>
            <w:shd w:val="clear" w:color="auto" w:fill="E6E6E6"/>
            <w:vAlign w:val="center"/>
          </w:tcPr>
          <w:p w14:paraId="0E10DB44"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37B884A3"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CC53F40"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76185283"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E226ABF"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965DE4E"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317FE4AE" w14:textId="77777777" w:rsidTr="00E20722">
        <w:tc>
          <w:tcPr>
            <w:tcW w:w="3260" w:type="dxa"/>
            <w:shd w:val="clear" w:color="auto" w:fill="E6E6E6"/>
            <w:vAlign w:val="center"/>
          </w:tcPr>
          <w:p w14:paraId="6D7AF59D"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212D8578" w14:textId="77777777" w:rsidR="002139A9" w:rsidRPr="00C117BA" w:rsidRDefault="002139A9" w:rsidP="00A90E39">
            <w:pPr>
              <w:jc w:val="center"/>
            </w:pPr>
            <w:r w:rsidRPr="00C117BA">
              <w:rPr>
                <w:rFonts w:hint="eastAsia"/>
              </w:rPr>
              <w:t>-16</w:t>
            </w:r>
          </w:p>
        </w:tc>
        <w:tc>
          <w:tcPr>
            <w:tcW w:w="1106" w:type="dxa"/>
            <w:vAlign w:val="center"/>
          </w:tcPr>
          <w:p w14:paraId="6A6602C4" w14:textId="77777777" w:rsidR="002139A9" w:rsidRPr="00C117BA" w:rsidRDefault="002139A9" w:rsidP="00A90E39">
            <w:pPr>
              <w:jc w:val="center"/>
            </w:pPr>
            <w:r w:rsidRPr="00C117BA">
              <w:rPr>
                <w:rFonts w:hint="eastAsia"/>
              </w:rPr>
              <w:t>-7</w:t>
            </w:r>
          </w:p>
        </w:tc>
        <w:tc>
          <w:tcPr>
            <w:tcW w:w="1105" w:type="dxa"/>
            <w:vAlign w:val="center"/>
          </w:tcPr>
          <w:p w14:paraId="6684FF8E" w14:textId="77777777" w:rsidR="002139A9" w:rsidRPr="00C117BA" w:rsidRDefault="002139A9" w:rsidP="00A90E39">
            <w:pPr>
              <w:jc w:val="center"/>
            </w:pPr>
            <w:r w:rsidRPr="00C117BA">
              <w:rPr>
                <w:rFonts w:hint="eastAsia"/>
              </w:rPr>
              <w:t>0</w:t>
            </w:r>
          </w:p>
        </w:tc>
        <w:tc>
          <w:tcPr>
            <w:tcW w:w="1106" w:type="dxa"/>
            <w:vAlign w:val="center"/>
          </w:tcPr>
          <w:p w14:paraId="174CC913" w14:textId="77777777" w:rsidR="002139A9" w:rsidRPr="00C117BA" w:rsidRDefault="002139A9" w:rsidP="00A90E39">
            <w:pPr>
              <w:jc w:val="center"/>
            </w:pPr>
            <w:r w:rsidRPr="00C117BA">
              <w:rPr>
                <w:rFonts w:hint="eastAsia"/>
              </w:rPr>
              <w:t>3</w:t>
            </w:r>
          </w:p>
        </w:tc>
        <w:tc>
          <w:tcPr>
            <w:tcW w:w="1106" w:type="dxa"/>
            <w:vAlign w:val="center"/>
          </w:tcPr>
          <w:p w14:paraId="77CA9340" w14:textId="77777777" w:rsidR="002139A9" w:rsidRPr="00C117BA" w:rsidRDefault="002139A9" w:rsidP="00A90E39">
            <w:pPr>
              <w:jc w:val="center"/>
            </w:pPr>
            <w:r w:rsidRPr="00C117BA">
              <w:rPr>
                <w:rFonts w:hint="eastAsia"/>
              </w:rPr>
              <w:t>4</w:t>
            </w:r>
          </w:p>
        </w:tc>
      </w:tr>
    </w:tbl>
    <w:p w14:paraId="1274A661" w14:textId="77777777" w:rsidR="00DA2EAD" w:rsidRDefault="00DA2EAD" w:rsidP="00DA2EAD">
      <w:pPr>
        <w:pStyle w:val="a0"/>
        <w:ind w:left="420"/>
        <w:rPr>
          <w:b/>
        </w:rPr>
      </w:pPr>
    </w:p>
    <w:p w14:paraId="201F8F70" w14:textId="77777777" w:rsidR="00E50670" w:rsidRPr="007A0AE2" w:rsidRDefault="008F7E59" w:rsidP="00E50670">
      <w:pPr>
        <w:pStyle w:val="a0"/>
        <w:ind w:firstLineChars="200" w:firstLine="420"/>
        <w:rPr>
          <w:lang w:val="en-US"/>
        </w:rPr>
      </w:pPr>
      <w:r>
        <w:rPr>
          <w:bCs/>
        </w:rPr>
        <w:object w:dxaOrig="1440" w:dyaOrig="1440" w14:anchorId="34F1908D">
          <v:shape id="_x0000_s1213" type="#_x0000_t75" style="position:absolute;left:0;text-align:left;margin-left:111.45pt;margin-top:34.95pt;width:156.8pt;height:22.7pt;z-index:251670016;mso-width-relative:page;mso-height-relative:page">
            <v:imagedata r:id="rId41" o:title=""/>
          </v:shape>
          <o:OLEObject Type="Embed" ProgID="Equation.DSMT4" ShapeID="_x0000_s1213" DrawAspect="Content" ObjectID="_1691674400" r:id="rId42"/>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75CE7800" w14:textId="77777777" w:rsidR="000C46EB" w:rsidRDefault="000C46EB" w:rsidP="00E50670">
      <w:pPr>
        <w:pStyle w:val="a0"/>
        <w:jc w:val="right"/>
      </w:pPr>
    </w:p>
    <w:p w14:paraId="0CDEA0AC"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53C6A5F3"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54FA3B87"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1ECA8DDA"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5BB09592"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0A83C8AC" w14:textId="77777777" w:rsidTr="00A90E39">
        <w:trPr>
          <w:trHeight w:val="470"/>
        </w:trPr>
        <w:tc>
          <w:tcPr>
            <w:tcW w:w="3260" w:type="dxa"/>
            <w:shd w:val="clear" w:color="auto" w:fill="D9D9D9"/>
            <w:vAlign w:val="center"/>
          </w:tcPr>
          <w:p w14:paraId="2066F6C8"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91609FC"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4D89CC48"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3A6EC7CA"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6F35DDC"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16493B9"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19811A18" w14:textId="77777777" w:rsidTr="00A90E39">
        <w:trPr>
          <w:trHeight w:val="360"/>
        </w:trPr>
        <w:tc>
          <w:tcPr>
            <w:tcW w:w="3260" w:type="dxa"/>
            <w:shd w:val="clear" w:color="auto" w:fill="DDDDDD"/>
            <w:vAlign w:val="center"/>
          </w:tcPr>
          <w:p w14:paraId="7CB62541"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72C031D9"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52454466"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465DCC8E"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177D32B7"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390F42C4"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7565D2E9" w14:textId="77777777" w:rsidTr="00A90E39">
        <w:trPr>
          <w:trHeight w:val="360"/>
        </w:trPr>
        <w:tc>
          <w:tcPr>
            <w:tcW w:w="3260" w:type="dxa"/>
            <w:shd w:val="clear" w:color="auto" w:fill="DDDDDD"/>
            <w:vAlign w:val="center"/>
          </w:tcPr>
          <w:p w14:paraId="08D2C9BD"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199201EC"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11607F4C"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3E0041CE"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2AE94258"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51A300E3"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5E593BAA" w14:textId="77777777" w:rsidR="00220B61" w:rsidRPr="00346F5A" w:rsidRDefault="00DA2EAD" w:rsidP="00346F5A">
      <w:pPr>
        <w:pStyle w:val="3"/>
      </w:pPr>
      <w:r>
        <w:rPr>
          <w:rFonts w:hint="eastAsia"/>
        </w:rPr>
        <w:t>缝</w:t>
      </w:r>
      <w:r w:rsidR="00220B61" w:rsidRPr="00DA2EAD">
        <w:rPr>
          <w:rFonts w:hint="eastAsia"/>
        </w:rPr>
        <w:t>隙对组合墙隔声量的影响</w:t>
      </w:r>
    </w:p>
    <w:p w14:paraId="2052CEE3"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23D7A40C"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22BD2213" w14:textId="77777777" w:rsidR="00220B61" w:rsidRDefault="000E739D" w:rsidP="003F42E2">
      <w:pPr>
        <w:pStyle w:val="a0"/>
        <w:jc w:val="center"/>
      </w:pPr>
      <w:r>
        <w:rPr>
          <w:noProof/>
          <w:lang w:val="en-US"/>
        </w:rPr>
        <w:drawing>
          <wp:inline distT="0" distB="0" distL="0" distR="0" wp14:anchorId="324343DF" wp14:editId="598F82E6">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631098" cy="432120"/>
                    </a:xfrm>
                    <a:prstGeom prst="rect">
                      <a:avLst/>
                    </a:prstGeom>
                  </pic:spPr>
                </pic:pic>
              </a:graphicData>
            </a:graphic>
          </wp:inline>
        </w:drawing>
      </w:r>
    </w:p>
    <w:p w14:paraId="4CD0F1D7"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7" type="#_x0000_t75" style="width:14.5pt;height:19.15pt" o:ole="">
            <v:imagedata r:id="rId44" o:title=""/>
          </v:shape>
          <o:OLEObject Type="Embed" ProgID="Equation.DSMT4" ShapeID="_x0000_i1037" DrawAspect="Content" ObjectID="_1691674389" r:id="rId45"/>
        </w:object>
      </w:r>
      <w:r>
        <w:rPr>
          <w:rFonts w:hint="eastAsia"/>
        </w:rPr>
        <w:t>、</w:t>
      </w:r>
      <w:r w:rsidRPr="008420F9">
        <w:rPr>
          <w:position w:val="-12"/>
        </w:rPr>
        <w:object w:dxaOrig="279" w:dyaOrig="360" w14:anchorId="45B41F72">
          <v:shape id="_x0000_i1038" type="#_x0000_t75" style="width:14.5pt;height:19.15pt" o:ole="">
            <v:imagedata r:id="rId46" o:title=""/>
          </v:shape>
          <o:OLEObject Type="Embed" ProgID="Equation.DSMT4" ShapeID="_x0000_i1038" DrawAspect="Content" ObjectID="_1691674390" r:id="rId47"/>
        </w:object>
      </w:r>
      <w:r>
        <w:rPr>
          <w:rFonts w:hint="eastAsia"/>
        </w:rPr>
        <w:t>——分别为缝隙和组合墙的面积。</w:t>
      </w:r>
    </w:p>
    <w:p w14:paraId="06DAB521"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0F63554F" w14:textId="77777777" w:rsidR="00B12863" w:rsidRDefault="00E61E88">
      <w:pPr>
        <w:pStyle w:val="3"/>
      </w:pPr>
      <w:r>
        <w:rPr>
          <w:rFonts w:hint="eastAsia"/>
        </w:rPr>
        <w:t>组合墙隔声量</w:t>
      </w:r>
      <w:r w:rsidR="000E739D">
        <w:rPr>
          <w:rFonts w:hint="eastAsia"/>
        </w:rPr>
        <w:t>计算</w:t>
      </w:r>
      <w:r w:rsidR="00CA61C5">
        <w:rPr>
          <w:rFonts w:hint="eastAsia"/>
        </w:rPr>
        <w:t>过程</w:t>
      </w:r>
    </w:p>
    <w:p w14:paraId="70CC7284"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6E522258" w14:textId="77777777" w:rsidR="006D3F1B" w:rsidRPr="00EC10B3" w:rsidRDefault="006D3F1B" w:rsidP="00A41896">
      <w:pPr>
        <w:jc w:val="center"/>
      </w:pPr>
      <w:bookmarkStart w:id="34" w:name="最不利房间平面图"/>
      <w:bookmarkEnd w:id="34"/>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4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2a698c91be47c1"/>
                    <a:stretch>
                      <a:fillRect/>
                    </a:stretch>
                  </pic:blipFill>
                  <pic:spPr>
                    <a:xfrm>
                      <a:off x="0" y="0"/>
                      <a:ext cx="5667375" cy="3638550"/>
                    </a:xfrm>
                    <a:prstGeom prst="rect">
                      <a:avLst/>
                    </a:prstGeom>
                  </pic:spPr>
                </pic:pic>
              </a:graphicData>
            </a:graphic>
          </wp:inline>
        </drawing>
      </w:r>
    </w:p>
    <w:p w14:paraId="5FFC757D"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3342F6C" w14:textId="77777777"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340C3B78"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p w14:paraId="54524089" w14:textId="77777777" w:rsidR="00D6173A" w:rsidRDefault="00D6173A" w:rsidP="00A41896">
      <w:pPr>
        <w:jc w:val="center"/>
        <w:rPr>
          <w:lang w:val="en-US"/>
        </w:rPr>
      </w:pPr>
      <w:bookmarkStart w:id="35" w:name="组合墙隔声量"/>
      <w:bookmarkEnd w:id="35"/>
    </w:p>
    <w:p w14:paraId="7282AEB8" w14:textId="77777777" w:rsidR="005650D2" w:rsidRDefault="00336A37" w:rsidP="00336A37">
      <w:pPr>
        <w:pStyle w:val="2"/>
      </w:pPr>
      <w:r>
        <w:rPr>
          <w:rFonts w:hint="eastAsia"/>
        </w:rPr>
        <w:lastRenderedPageBreak/>
        <w:t>室外环境噪声通过组合墙传到室内的噪声级计算</w:t>
      </w:r>
    </w:p>
    <w:p w14:paraId="1A75B8B7"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13BFF4D" w14:textId="77777777" w:rsidR="00ED6F41" w:rsidRDefault="00031CFC" w:rsidP="00CD6EE5">
      <w:pPr>
        <w:pStyle w:val="a0"/>
        <w:jc w:val="center"/>
      </w:pPr>
      <w:r>
        <w:rPr>
          <w:noProof/>
          <w:lang w:val="en-US"/>
        </w:rPr>
        <w:drawing>
          <wp:inline distT="0" distB="0" distL="0" distR="0" wp14:anchorId="2A274357" wp14:editId="3F4F1BC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67279" cy="305787"/>
                    </a:xfrm>
                    <a:prstGeom prst="rect">
                      <a:avLst/>
                    </a:prstGeom>
                  </pic:spPr>
                </pic:pic>
              </a:graphicData>
            </a:graphic>
          </wp:inline>
        </w:drawing>
      </w:r>
    </w:p>
    <w:p w14:paraId="65BDF700" w14:textId="77777777" w:rsidR="00C6749F" w:rsidRPr="00031CFC" w:rsidRDefault="00CD6EE5" w:rsidP="00CD6EE5">
      <w:pPr>
        <w:pStyle w:val="a0"/>
        <w:jc w:val="center"/>
      </w:pPr>
      <w:r>
        <w:rPr>
          <w:position w:val="-28"/>
        </w:rPr>
        <w:object w:dxaOrig="2534" w:dyaOrig="817" w14:anchorId="58EA4DFB">
          <v:shape id="_x0000_i1039" type="#_x0000_t75" style="width:117.35pt;height:37.4pt" o:ole="">
            <v:imagedata r:id="rId49" o:title=""/>
          </v:shape>
          <o:OLEObject Type="Embed" ProgID="Equation.DSMT4" ShapeID="_x0000_i1039" DrawAspect="Content" ObjectID="_1691674391" r:id="rId50"/>
        </w:object>
      </w:r>
    </w:p>
    <w:p w14:paraId="43B9A686"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FBE6D1A">
          <v:shape id="_x0000_i1040" type="#_x0000_t75" style="width:34.6pt;height:16.35pt" o:ole="">
            <v:imagedata r:id="rId51" o:title=""/>
          </v:shape>
          <o:OLEObject Type="Embed" ProgID="Equation.DSMT4" ShapeID="_x0000_i1040" DrawAspect="Content" ObjectID="_1691674392" r:id="rId52"/>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44362F42" w14:textId="77777777" w:rsidR="00ED6F41" w:rsidRDefault="00ED6F41" w:rsidP="00031CFC">
      <w:pPr>
        <w:pStyle w:val="a0"/>
        <w:ind w:leftChars="300" w:left="540"/>
        <w:rPr>
          <w:lang w:val="en-US"/>
        </w:rPr>
      </w:pPr>
      <w:r>
        <w:rPr>
          <w:position w:val="-12"/>
          <w:lang w:val="en-US"/>
        </w:rPr>
        <w:object w:dxaOrig="443" w:dyaOrig="346" w14:anchorId="376C4CE5">
          <v:shape id="_x0000_i1041" type="#_x0000_t75" style="width:22.45pt;height:16.35pt" o:ole="">
            <v:imagedata r:id="rId53" o:title=""/>
          </v:shape>
          <o:OLEObject Type="Embed" ProgID="Equation.DSMT4" ShapeID="_x0000_i1041" DrawAspect="Content" ObjectID="_1691674393" r:id="rId54"/>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6DBFC2E0" w14:textId="070AD023" w:rsidR="00ED6F41" w:rsidRDefault="00ED6F41" w:rsidP="00031CFC">
      <w:pPr>
        <w:pStyle w:val="a0"/>
        <w:ind w:leftChars="300" w:left="540"/>
        <w:rPr>
          <w:lang w:val="en-US"/>
        </w:rPr>
      </w:pPr>
      <w:r>
        <w:rPr>
          <w:position w:val="-12"/>
          <w:lang w:val="en-US"/>
        </w:rPr>
        <w:object w:dxaOrig="471" w:dyaOrig="346" w14:anchorId="50CECDD9">
          <v:shape id="_x0000_i1042" type="#_x0000_t75" style="width:22.9pt;height:16.35pt" o:ole="">
            <v:imagedata r:id="rId55" o:title=""/>
          </v:shape>
          <o:OLEObject Type="Embed" ProgID="Equation.DSMT4" ShapeID="_x0000_i1042" DrawAspect="Content" ObjectID="_1691674394" r:id="rId56"/>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70A40BA6" w14:textId="4D8CA3BB" w:rsidR="00C6749F" w:rsidRDefault="00C6749F" w:rsidP="00031CFC">
      <w:pPr>
        <w:pStyle w:val="a0"/>
        <w:ind w:leftChars="300" w:left="540"/>
        <w:rPr>
          <w:lang w:val="en-US"/>
        </w:rPr>
      </w:pPr>
      <w:r>
        <w:rPr>
          <w:rFonts w:hint="eastAsia"/>
          <w:position w:val="-12"/>
          <w:sz w:val="18"/>
          <w:szCs w:val="18"/>
        </w:rPr>
        <w:object w:dxaOrig="525" w:dyaOrig="345" w14:anchorId="28BBE3D0">
          <v:shape id="_x0000_i1043" type="#_x0000_t75" style="width:27.1pt;height:16.35pt" o:ole="">
            <v:imagedata r:id="rId57" o:title=""/>
          </v:shape>
          <o:OLEObject Type="Embed" ProgID="Equation.DSMT4" ShapeID="_x0000_i1043" DrawAspect="Content" ObjectID="_1691674395" r:id="rId58"/>
        </w:object>
      </w:r>
      <w:r>
        <w:rPr>
          <w:rFonts w:hint="eastAsia"/>
        </w:rPr>
        <w:t>— 室外环境噪声过多面组合墙传到室内的总噪声级，dB（A）</w:t>
      </w:r>
      <w:r w:rsidR="00C56675">
        <w:rPr>
          <w:rFonts w:hint="eastAsia"/>
        </w:rPr>
        <w:t>。</w:t>
      </w:r>
    </w:p>
    <w:p w14:paraId="605FDE4E" w14:textId="2AB628E5"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Style w:val="TableGrid"/>
        <w:tblW w:w="9338.999938964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905.4000854492188"/>
        <w:gridCol w:w="1018.7999725341797"/>
        <w:gridCol w:w="1018.7999725341797"/>
        <w:gridCol w:w="679.19998168945313"/>
        <w:gridCol w:w="679.19998168945313"/>
        <w:gridCol w:w="1018.7999725341797"/>
        <w:gridCol w:w="1018.7999725341797"/>
      </w:tblGrid>
      <w:tr>
        <w:tc>
          <w:tcPr>
            <w:vAlign w:val="center"/>
            <w:shd w:val="clear" w:color="auto" w:fill="E6E6E6"/>
            <w:vMerge w:val="restart"/>
          </w:tcPr>
          <w:p>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bl>
    <w:p w14:paraId="58E0520B" w14:textId="77777777" w:rsidR="00336A37" w:rsidRDefault="00336A37" w:rsidP="00A41896">
      <w:pPr>
        <w:jc w:val="center"/>
      </w:pPr>
      <w:bookmarkStart w:id="36" w:name="组合墙传到室内噪声级"/>
      <w:bookmarkEnd w:id="36"/>
    </w:p>
    <w:p w14:paraId="30B84591" w14:textId="77777777" w:rsidR="00C6749F" w:rsidRDefault="00C6749F" w:rsidP="00D32BD5"/>
    <w:p w14:paraId="28518FCA"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5C05F021"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37" w:name="昼间室外传声"/>
      <w:r w:rsidR="00404EB4" w:rsidRPr="00836650">
        <w:rPr>
          <w:rFonts w:hint="eastAsia"/>
          <w:bCs/>
          <w:lang w:val="en-US"/>
        </w:rPr>
        <w:t>13</w:t>
      </w:r>
      <w:bookmarkEnd w:id="37"/>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6ADA0138"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38" w:name="夜间室外传声"/>
      <w:r w:rsidRPr="00836650">
        <w:rPr>
          <w:rFonts w:hint="eastAsia"/>
          <w:bCs/>
          <w:lang w:val="en-US"/>
        </w:rPr>
        <w:t>9</w:t>
      </w:r>
      <w:bookmarkEnd w:id="38"/>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486DBC60" w14:textId="77777777" w:rsidR="001726B4" w:rsidRDefault="009B50AC" w:rsidP="00C83B59">
      <w:pPr>
        <w:pStyle w:val="2"/>
      </w:pPr>
      <w:r>
        <w:rPr>
          <w:rFonts w:hint="eastAsia"/>
        </w:rPr>
        <w:t>室内声源的影响</w:t>
      </w:r>
    </w:p>
    <w:p w14:paraId="34E0929B"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26651515"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EE69921" w14:textId="77777777" w:rsidR="0040257F" w:rsidRPr="003F42E2" w:rsidRDefault="005F6FBE" w:rsidP="003F3DFA">
      <w:pPr>
        <w:pStyle w:val="a0"/>
        <w:ind w:firstLineChars="1500" w:firstLine="3150"/>
        <w:rPr>
          <w:lang w:val="en-US"/>
        </w:rPr>
      </w:pPr>
      <w:r>
        <w:rPr>
          <w:noProof/>
          <w:lang w:val="en-US"/>
        </w:rPr>
        <w:drawing>
          <wp:inline distT="0" distB="0" distL="0" distR="0" wp14:anchorId="4B1F5E34" wp14:editId="0D6DE136">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520491" cy="427245"/>
                    </a:xfrm>
                    <a:prstGeom prst="rect">
                      <a:avLst/>
                    </a:prstGeom>
                  </pic:spPr>
                </pic:pic>
              </a:graphicData>
            </a:graphic>
          </wp:inline>
        </w:drawing>
      </w:r>
    </w:p>
    <w:p w14:paraId="3F8D39F1" w14:textId="77777777" w:rsidR="005F6FBE" w:rsidRDefault="00FE4618" w:rsidP="005F6FBE">
      <w:pPr>
        <w:pStyle w:val="a0"/>
        <w:ind w:leftChars="200" w:left="360"/>
      </w:pPr>
      <w:r>
        <w:rPr>
          <w:rFonts w:hint="eastAsia"/>
        </w:rPr>
        <w:t>式中：</w:t>
      </w:r>
      <w:r>
        <w:rPr>
          <w:position w:val="-12"/>
        </w:rPr>
        <w:object w:dxaOrig="305" w:dyaOrig="346" w14:anchorId="4B6592CF">
          <v:shape id="_x0000_i1044" type="#_x0000_t75" style="width:16.35pt;height:16.35pt" o:ole="">
            <v:imagedata r:id="rId60" o:title=""/>
          </v:shape>
          <o:OLEObject Type="Embed" ProgID="Equation.DSMT4" ShapeID="_x0000_i1044" DrawAspect="Content" ObjectID="_1691674396" r:id="rId61"/>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27F499CF" w14:textId="77777777" w:rsidR="00FE4618" w:rsidRDefault="00FE4618" w:rsidP="005F6FBE">
      <w:pPr>
        <w:pStyle w:val="a0"/>
        <w:ind w:leftChars="200" w:left="36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6DBD6A12" w14:textId="77777777" w:rsidR="00173D89" w:rsidRDefault="00173D89" w:rsidP="00173D89">
      <w:pPr>
        <w:pStyle w:val="a0"/>
        <w:ind w:firstLineChars="200" w:firstLine="420"/>
        <w:rPr>
          <w:lang w:val="en-US"/>
        </w:rPr>
      </w:pPr>
    </w:p>
    <w:p w14:paraId="169B2682"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59210757"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632384B2" w14:textId="7732DE76"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w:t>
            </w:r>
          </w:p>
        </w:tc>
        <w:tc>
          <w:tcPr>
            <w:vAlign w:val="center"/>
            <w:shd w:val="clear" w:color="auto" w:fill="E6E6E6"/>
            <w:gridSpan w:val="2"/>
          </w:tcPr>
          <w:p>
            <w:pPr>
              <w:jc w:val="center"/>
            </w:pPr>
            <w:r>
              <w:t>相邻房间设备传到室内噪声级</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w:t>
            </w:r>
          </w:p>
        </w:tc>
        <w:tc>
          <w:tcPr>
            <w:vAlign w:val="center"/>
          </w:tcPr>
          <w:p>
            <w:pPr/>
            <w:r>
              <w:t>--</w:t>
            </w:r>
          </w:p>
        </w:tc>
        <w:tc>
          <w:tcPr>
            <w:vAlign w:val="center"/>
          </w:tcPr>
          <w:p>
            <w:pPr/>
            <w:r>
              <w:t>--</w:t>
            </w:r>
          </w:p>
        </w:tc>
        <w:tc>
          <w:tcPr>
            <w:vAlign w:val="center"/>
          </w:tcPr>
          <w:p>
            <w:pPr/>
            <w:r>
              <w:t>--</w:t>
            </w:r>
          </w:p>
        </w:tc>
      </w:tr>
    </w:tbl>
    <w:p w14:paraId="64A696AD" w14:textId="77777777" w:rsidR="00C83B59" w:rsidRDefault="00C83B59" w:rsidP="00A41896">
      <w:pPr>
        <w:jc w:val="center"/>
      </w:pPr>
      <w:bookmarkStart w:id="39" w:name="建筑内声源传声"/>
      <w:bookmarkEnd w:id="39"/>
    </w:p>
    <w:p w14:paraId="65EF47E8"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7A6800D" w14:textId="77777777" w:rsidR="00776355" w:rsidRDefault="00335D13" w:rsidP="00335D13">
      <w:pPr>
        <w:pStyle w:val="2"/>
      </w:pPr>
      <w:r>
        <w:rPr>
          <w:rFonts w:hint="eastAsia"/>
        </w:rPr>
        <w:t>室内噪声级计算</w:t>
      </w:r>
    </w:p>
    <w:p w14:paraId="398B345C"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2C648BC2" w14:textId="77777777" w:rsidR="0040257F" w:rsidRPr="0040257F" w:rsidRDefault="0040257F" w:rsidP="003F42E2">
      <w:pPr>
        <w:pStyle w:val="a0"/>
        <w:jc w:val="center"/>
        <w:rPr>
          <w:position w:val="-28"/>
        </w:rPr>
      </w:pPr>
      <w:r>
        <w:rPr>
          <w:noProof/>
          <w:lang w:val="en-US"/>
        </w:rPr>
        <w:lastRenderedPageBreak/>
        <w:drawing>
          <wp:inline distT="0" distB="0" distL="0" distR="0" wp14:anchorId="12BDDFE6" wp14:editId="19434616">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360451" cy="320435"/>
                    </a:xfrm>
                    <a:prstGeom prst="rect">
                      <a:avLst/>
                    </a:prstGeom>
                  </pic:spPr>
                </pic:pic>
              </a:graphicData>
            </a:graphic>
          </wp:inline>
        </w:drawing>
      </w:r>
    </w:p>
    <w:p w14:paraId="28525F41"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44E47111">
          <v:shape id="_x0000_i1045" type="#_x0000_t75" style="width:16.35pt;height:16.35pt" o:ole="">
            <v:imagedata r:id="rId63" o:title=""/>
          </v:shape>
          <o:OLEObject Type="Embed" ProgID="Equation.DSMT4" ShapeID="_x0000_i1045" DrawAspect="Content" ObjectID="_1691674397" r:id="rId64"/>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B1D08EA" w14:textId="77777777" w:rsidR="003F42E2" w:rsidRDefault="002B4C64" w:rsidP="0040257F">
      <w:pPr>
        <w:pStyle w:val="a0"/>
        <w:ind w:leftChars="300" w:left="540"/>
      </w:pPr>
      <w:r w:rsidRPr="003F42E2">
        <w:rPr>
          <w:position w:val="-12"/>
        </w:rPr>
        <w:object w:dxaOrig="526" w:dyaOrig="346" w14:anchorId="0AD26010">
          <v:shape id="_x0000_i1046" type="#_x0000_t75" style="width:27.1pt;height:16.35pt" o:ole="">
            <v:imagedata r:id="rId57" o:title=""/>
          </v:shape>
          <o:OLEObject Type="Embed" ProgID="Equation.DSMT4" ShapeID="_x0000_i1046" DrawAspect="Content" ObjectID="_1691674398" r:id="rId65"/>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3EC0414" w14:textId="77777777" w:rsidR="003F42E2" w:rsidRDefault="002B4C64" w:rsidP="003F42E2">
      <w:pPr>
        <w:pStyle w:val="a0"/>
        <w:ind w:leftChars="300" w:left="540"/>
      </w:pPr>
      <w:r w:rsidRPr="003F42E2">
        <w:rPr>
          <w:position w:val="-12"/>
        </w:rPr>
        <w:object w:dxaOrig="305" w:dyaOrig="346" w14:anchorId="43BBF2D8">
          <v:shape id="_x0000_i1047" type="#_x0000_t75" style="width:16.35pt;height:16.35pt" o:ole="">
            <v:imagedata r:id="rId60" o:title=""/>
          </v:shape>
          <o:OLEObject Type="Embed" ProgID="Equation.DSMT4" ShapeID="_x0000_i1047" DrawAspect="Content" ObjectID="_1691674399" r:id="rId66"/>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0652B8A"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3444106B"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Style w:val="TableGrid"/>
        <w:tblW w:w="9322.019653320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37.5999450683594"/>
        <w:gridCol w:w="707.5"/>
        <w:gridCol w:w="707.5"/>
        <w:gridCol w:w="2150.7998657226563"/>
        <w:gridCol w:w="2150.7998657226563"/>
        <w:gridCol w:w="1567.8199768066406"/>
      </w:tblGrid>
      <w:tr>
        <w:tc>
          <w:tcPr>
            <w:vAlign w:val="center"/>
            <w:shd w:val="clear" w:color="auto" w:fill="E6E6E6"/>
            <w:vMerge w:val="restart"/>
          </w:tcPr>
          <w:p>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jc w:val="center"/>
            </w:pPr>
          </w:p>
        </w:tc>
      </w:tr>
      <w:tr>
        <w:tc>
          <w:tcPr>
            <w:vAlign w:val="center"/>
            <w:shd w:val="clear" w:color="auto" w:fill="E6E6E6"/>
          </w:tcPr>
          <w:p>
            <w:pPr/>
            <w:r>
              <w:t>普通教室</w:t>
            </w:r>
          </w:p>
        </w:tc>
        <w:tc>
          <w:tcPr>
            <w:vAlign w:val="center"/>
          </w:tcPr>
          <w:p>
            <w:pPr>
              <w:jc w:val="center"/>
            </w:pPr>
            <w:r>
              <w:t>13</w:t>
            </w:r>
          </w:p>
        </w:tc>
        <w:tc>
          <w:tcPr>
            <w:vAlign w:val="center"/>
          </w:tcPr>
          <w:p>
            <w:pPr>
              <w:jc w:val="center"/>
            </w:pPr>
            <w:r>
              <w:t>9</w:t>
            </w:r>
          </w:p>
        </w:tc>
        <w:tc>
          <w:tcPr>
            <w:vAlign w:val="center"/>
          </w:tcPr>
          <w:p>
            <w:pPr>
              <w:jc w:val="center"/>
            </w:pPr>
            <w:r>
              <w:t>低限:≤45,高要求:≤40</w:t>
            </w:r>
          </w:p>
        </w:tc>
        <w:tc>
          <w:tcPr>
            <w:vAlign w:val="center"/>
          </w:tcPr>
          <w:p>
            <w:pPr>
              <w:jc w:val="center"/>
            </w:pPr>
            <w:r>
              <w:t>--</w:t>
            </w:r>
          </w:p>
        </w:tc>
        <w:tc>
          <w:tcPr>
            <w:vAlign w:val="center"/>
          </w:tcPr>
          <w:p>
            <w:pPr>
              <w:jc w:val="center"/>
            </w:pPr>
            <w:r>
              <w:rPr>
                <w:b/>
              </w:rPr>
              <w:t>满足高要求</w:t>
            </w:r>
          </w:p>
        </w:tc>
      </w:tr>
    </w:tbl>
    <w:p w14:paraId="3236B70F" w14:textId="77777777" w:rsidR="007C2EA4" w:rsidRDefault="007C2EA4" w:rsidP="00A11E9E">
      <w:pPr>
        <w:jc w:val="center"/>
      </w:pPr>
      <w:bookmarkStart w:id="40" w:name="最不利房间室内噪声级统计"/>
      <w:bookmarkEnd w:id="40"/>
    </w:p>
    <w:bookmarkEnd w:id="24"/>
    <w:bookmarkEnd w:id="25"/>
    <w:p w14:paraId="78197A49" w14:textId="77777777" w:rsidR="00BC484E" w:rsidRDefault="00BC484E" w:rsidP="00BC484E">
      <w:pPr>
        <w:pStyle w:val="1"/>
        <w:rPr>
          <w:kern w:val="2"/>
        </w:rPr>
      </w:pPr>
      <w:r>
        <w:rPr>
          <w:rFonts w:hint="eastAsia"/>
          <w:kern w:val="2"/>
        </w:rPr>
        <w:t>结论</w:t>
      </w:r>
    </w:p>
    <w:p w14:paraId="0475396F"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41" w:name="最不利房间编号"/>
      <w:r>
        <w:t>3005房间,房间类型[普通教室]</w:t>
      </w:r>
      <w:bookmarkEnd w:id="41"/>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02914FE"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21F30C11" w14:textId="77777777" w:rsidTr="008F1677">
        <w:trPr>
          <w:trHeight w:val="209"/>
        </w:trPr>
        <w:tc>
          <w:tcPr>
            <w:tcW w:w="1261" w:type="dxa"/>
            <w:shd w:val="clear" w:color="auto" w:fill="E6E6E6"/>
            <w:vAlign w:val="center"/>
          </w:tcPr>
          <w:p w14:paraId="63171A8E"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0862A1F7"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4AEC352E"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62C1053E" w14:textId="77777777" w:rsidR="008D5551" w:rsidRPr="00B95E7B" w:rsidRDefault="008D5551" w:rsidP="008F1677">
            <w:pPr>
              <w:pStyle w:val="a0"/>
              <w:jc w:val="center"/>
              <w:rPr>
                <w:sz w:val="18"/>
                <w:szCs w:val="18"/>
              </w:rPr>
            </w:pPr>
            <w:r w:rsidRPr="00B95E7B">
              <w:rPr>
                <w:sz w:val="18"/>
                <w:szCs w:val="18"/>
              </w:rPr>
              <w:t>得分</w:t>
            </w:r>
          </w:p>
        </w:tc>
      </w:tr>
      <w:tr w:rsidR="008D5551" w14:paraId="26C8FD22" w14:textId="77777777" w:rsidTr="008F1677">
        <w:trPr>
          <w:trHeight w:val="786"/>
        </w:trPr>
        <w:tc>
          <w:tcPr>
            <w:tcW w:w="1261" w:type="dxa"/>
            <w:vMerge w:val="restart"/>
            <w:shd w:val="clear" w:color="auto" w:fill="E6E6E6"/>
            <w:vAlign w:val="center"/>
          </w:tcPr>
          <w:p w14:paraId="0422BB46"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437730C4"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4E969BDB"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02E5F36F" w14:textId="77777777" w:rsidR="008D5551" w:rsidRPr="00A2431B" w:rsidRDefault="008D5551" w:rsidP="008F1677">
            <w:pPr>
              <w:jc w:val="center"/>
              <w:rPr>
                <w:b/>
                <w:bCs/>
              </w:rPr>
            </w:pPr>
            <w:bookmarkStart w:id="42" w:name="室内噪声控制项结论"/>
            <w:r w:rsidRPr="00A2431B">
              <w:rPr>
                <w:b/>
                <w:bCs/>
              </w:rPr>
              <w:t>满足</w:t>
            </w:r>
            <w:bookmarkEnd w:id="42"/>
          </w:p>
        </w:tc>
        <w:tc>
          <w:tcPr>
            <w:tcW w:w="724" w:type="dxa"/>
            <w:vAlign w:val="center"/>
          </w:tcPr>
          <w:p w14:paraId="4AB898C1" w14:textId="77777777" w:rsidR="008D5551" w:rsidRPr="00B95E7B" w:rsidRDefault="008D5551" w:rsidP="008F1677">
            <w:pPr>
              <w:pStyle w:val="a0"/>
              <w:jc w:val="center"/>
              <w:rPr>
                <w:sz w:val="18"/>
                <w:szCs w:val="18"/>
              </w:rPr>
            </w:pPr>
            <w:r w:rsidRPr="00B95E7B">
              <w:rPr>
                <w:sz w:val="18"/>
                <w:szCs w:val="18"/>
              </w:rPr>
              <w:t>--</w:t>
            </w:r>
          </w:p>
        </w:tc>
      </w:tr>
      <w:tr w:rsidR="008D5551" w14:paraId="2C4EEF99" w14:textId="77777777" w:rsidTr="008F1677">
        <w:trPr>
          <w:trHeight w:val="1046"/>
        </w:trPr>
        <w:tc>
          <w:tcPr>
            <w:tcW w:w="1261" w:type="dxa"/>
            <w:vMerge/>
            <w:shd w:val="clear" w:color="auto" w:fill="E6E6E6"/>
            <w:vAlign w:val="center"/>
          </w:tcPr>
          <w:p w14:paraId="07A3C3BE" w14:textId="77777777" w:rsidR="008D5551" w:rsidRPr="00B95E7B" w:rsidRDefault="008D5551" w:rsidP="008F1677">
            <w:pPr>
              <w:pStyle w:val="a0"/>
              <w:rPr>
                <w:sz w:val="18"/>
                <w:szCs w:val="18"/>
              </w:rPr>
            </w:pPr>
          </w:p>
        </w:tc>
        <w:tc>
          <w:tcPr>
            <w:tcW w:w="5670" w:type="dxa"/>
          </w:tcPr>
          <w:p w14:paraId="309900F4" w14:textId="77777777" w:rsidR="00A41896" w:rsidRPr="00836650" w:rsidRDefault="008D5551" w:rsidP="008F1677">
            <w:pPr>
              <w:pStyle w:val="a0"/>
              <w:rPr>
                <w:bCs/>
                <w:sz w:val="18"/>
                <w:szCs w:val="18"/>
              </w:rPr>
            </w:pPr>
            <w:r w:rsidRPr="00836650">
              <w:rPr>
                <w:rFonts w:hint="eastAsia"/>
                <w:bCs/>
                <w:sz w:val="18"/>
                <w:szCs w:val="18"/>
              </w:rPr>
              <w:t>评分项：</w:t>
            </w:r>
          </w:p>
          <w:p w14:paraId="78C65B91"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6CB3BC17" w14:textId="77777777" w:rsidR="008D5551" w:rsidRPr="00A2431B" w:rsidRDefault="008D5551" w:rsidP="008F1677">
            <w:pPr>
              <w:jc w:val="center"/>
              <w:rPr>
                <w:b/>
                <w:bCs/>
              </w:rPr>
            </w:pPr>
            <w:bookmarkStart w:id="43" w:name="室内噪声评分项结论"/>
            <w:r w:rsidRPr="00A2431B">
              <w:rPr>
                <w:b/>
                <w:bCs/>
              </w:rPr>
              <w:t>满足高要求</w:t>
            </w:r>
            <w:bookmarkEnd w:id="43"/>
          </w:p>
        </w:tc>
        <w:tc>
          <w:tcPr>
            <w:tcW w:w="724" w:type="dxa"/>
            <w:vAlign w:val="center"/>
          </w:tcPr>
          <w:p w14:paraId="4643A648" w14:textId="14F3F7CC" w:rsidR="008D5551" w:rsidRPr="00A2431B" w:rsidRDefault="008D5551" w:rsidP="008F1677">
            <w:pPr>
              <w:jc w:val="center"/>
              <w:rPr>
                <w:b/>
                <w:bCs/>
              </w:rPr>
            </w:pPr>
            <w:bookmarkStart w:id="44" w:name="室内噪声得分"/>
            <w:r w:rsidRPr="00A2431B">
              <w:rPr>
                <w:b/>
                <w:bCs/>
              </w:rPr>
              <w:t>8</w:t>
            </w:r>
            <w:bookmarkEnd w:id="44"/>
            <w:r w:rsidR="00C437C0">
              <w:rPr>
                <w:rFonts w:hint="eastAsia"/>
                <w:b/>
                <w:bCs/>
              </w:rPr>
              <w:t>分</w:t>
            </w:r>
          </w:p>
        </w:tc>
      </w:tr>
    </w:tbl>
    <w:p w14:paraId="6B4A9972" w14:textId="77777777" w:rsidR="00BD747B" w:rsidRPr="000629EC" w:rsidRDefault="00BD747B" w:rsidP="00BD747B">
      <w:pPr>
        <w:pStyle w:val="ab"/>
        <w:spacing w:line="360" w:lineRule="auto"/>
        <w:ind w:firstLineChars="0" w:firstLine="0"/>
        <w:rPr>
          <w:sz w:val="21"/>
          <w:szCs w:val="21"/>
        </w:rPr>
      </w:pPr>
    </w:p>
    <w:sectPr w:rsidR="00BD747B" w:rsidRPr="000629E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218F" w14:textId="77777777" w:rsidR="008F7E59" w:rsidRDefault="008F7E59" w:rsidP="00203A7D">
      <w:r>
        <w:separator/>
      </w:r>
    </w:p>
  </w:endnote>
  <w:endnote w:type="continuationSeparator" w:id="0">
    <w:p w14:paraId="2DF84A98" w14:textId="77777777" w:rsidR="008F7E59" w:rsidRDefault="008F7E5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E7D7"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448D59B"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A849" w14:textId="3490B6E0" w:rsidR="005F6FBE" w:rsidRPr="00497E0C" w:rsidRDefault="008F7E59">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988B" w14:textId="77777777" w:rsidR="008F7E59" w:rsidRDefault="008F7E59" w:rsidP="00203A7D">
      <w:r>
        <w:separator/>
      </w:r>
    </w:p>
  </w:footnote>
  <w:footnote w:type="continuationSeparator" w:id="0">
    <w:p w14:paraId="7CD6125C" w14:textId="77777777" w:rsidR="008F7E59" w:rsidRDefault="008F7E5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4CEC" w14:textId="30F4D878" w:rsidR="005F6FBE" w:rsidRDefault="005F6FBE" w:rsidP="007129B1">
    <w:pPr>
      <w:pStyle w:val="a4"/>
    </w:pPr>
    <w:r>
      <w:rPr>
        <w:noProof/>
        <w:lang w:val="en-US"/>
      </w:rPr>
      <w:drawing>
        <wp:inline distT="0" distB="0" distL="0" distR="0" wp14:anchorId="3374A32A" wp14:editId="1CA44ACA">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1"/>
  </w:num>
  <w:num w:numId="20">
    <w:abstractNumId w:val="22"/>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0"/>
  </w:num>
  <w:num w:numId="30">
    <w:abstractNumId w:val="21"/>
  </w:num>
  <w:num w:numId="31">
    <w:abstractNumId w:val="23"/>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5.bin" Id="rId26" /><Relationship Type="http://schemas.openxmlformats.org/officeDocument/2006/relationships/image" Target="media/image7.png" Id="rId21" /><Relationship Type="http://schemas.openxmlformats.org/officeDocument/2006/relationships/image" Target="media/image16.wmf" Id="rId34" /><Relationship Type="http://schemas.openxmlformats.org/officeDocument/2006/relationships/oleObject" Target="embeddings/oleObject12.bin" Id="rId42" /><Relationship Type="http://schemas.openxmlformats.org/officeDocument/2006/relationships/oleObject" Target="embeddings/oleObject14.bin" Id="rId47" /><Relationship Type="http://schemas.openxmlformats.org/officeDocument/2006/relationships/oleObject" Target="embeddings/oleObject15.bin" Id="rId50" /><Relationship Type="http://schemas.openxmlformats.org/officeDocument/2006/relationships/image" Target="media/image28.wmf" Id="rId55" /><Relationship Type="http://schemas.openxmlformats.org/officeDocument/2006/relationships/image" Target="media/image33.wmf" Id="rId63" /><Relationship Type="http://schemas.openxmlformats.org/officeDocument/2006/relationships/theme" Target="theme/theme1.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13.wmf" Id="rId29" /><Relationship Type="http://schemas.openxmlformats.org/officeDocument/2006/relationships/image" Target="media/image2.png" Id="rId11" /><Relationship Type="http://schemas.openxmlformats.org/officeDocument/2006/relationships/image" Target="media/image10.png" Id="rId24" /><Relationship Type="http://schemas.openxmlformats.org/officeDocument/2006/relationships/image" Target="media/image14.png" Id="rId32" /><Relationship Type="http://schemas.openxmlformats.org/officeDocument/2006/relationships/oleObject" Target="embeddings/oleObject10.bin" Id="rId37" /><Relationship Type="http://schemas.openxmlformats.org/officeDocument/2006/relationships/image" Target="media/image19.png" Id="rId40" /><Relationship Type="http://schemas.openxmlformats.org/officeDocument/2006/relationships/oleObject" Target="embeddings/oleObject13.bin" Id="rId45" /><Relationship Type="http://schemas.openxmlformats.org/officeDocument/2006/relationships/image" Target="media/image27.wmf" Id="rId53" /><Relationship Type="http://schemas.openxmlformats.org/officeDocument/2006/relationships/oleObject" Target="embeddings/oleObject19.bin" Id="rId58" /><Relationship Type="http://schemas.openxmlformats.org/officeDocument/2006/relationships/oleObject" Target="embeddings/oleObject23.bin" Id="rId66" /><Relationship Type="http://schemas.openxmlformats.org/officeDocument/2006/relationships/webSettings" Target="webSettings.xml" Id="rId5" /><Relationship Type="http://schemas.openxmlformats.org/officeDocument/2006/relationships/oleObject" Target="embeddings/oleObject20.bin" Id="rId61" /><Relationship Type="http://schemas.openxmlformats.org/officeDocument/2006/relationships/image" Target="media/image6.wmf" Id="rId19" /><Relationship Type="http://schemas.openxmlformats.org/officeDocument/2006/relationships/oleObject" Target="embeddings/oleObject1.bin" Id="rId14" /><Relationship Type="http://schemas.openxmlformats.org/officeDocument/2006/relationships/image" Target="media/image8.png" Id="rId22" /><Relationship Type="http://schemas.openxmlformats.org/officeDocument/2006/relationships/image" Target="media/image12.wmf" Id="rId27" /><Relationship Type="http://schemas.openxmlformats.org/officeDocument/2006/relationships/oleObject" Target="embeddings/oleObject7.bin" Id="rId30" /><Relationship Type="http://schemas.openxmlformats.org/officeDocument/2006/relationships/oleObject" Target="embeddings/oleObject9.bin" Id="rId35" /><Relationship Type="http://schemas.openxmlformats.org/officeDocument/2006/relationships/image" Target="media/image21.png" Id="rId43" /><Relationship Type="http://schemas.openxmlformats.org/officeDocument/2006/relationships/image" Target="media/image24.png" Id="rId48" /><Relationship Type="http://schemas.openxmlformats.org/officeDocument/2006/relationships/oleObject" Target="embeddings/oleObject18.bin" Id="rId56" /><Relationship Type="http://schemas.openxmlformats.org/officeDocument/2006/relationships/oleObject" Target="embeddings/oleObject21.bin" Id="rId64" /><Relationship Type="http://schemas.openxmlformats.org/officeDocument/2006/relationships/header" Target="header1.xml" Id="rId8" /><Relationship Type="http://schemas.openxmlformats.org/officeDocument/2006/relationships/image" Target="media/image26.wmf" Id="rId51" /><Relationship Type="http://schemas.openxmlformats.org/officeDocument/2006/relationships/styles" Target="styles.xml" Id="rId3" /><Relationship Type="http://schemas.openxmlformats.org/officeDocument/2006/relationships/hyperlink" Target="https://baike.baidu.com/item/%E5%A3%B0%E9%9F%B3/33686" TargetMode="External" Id="rId12" /><Relationship Type="http://schemas.openxmlformats.org/officeDocument/2006/relationships/image" Target="media/image5.wmf" Id="rId17" /><Relationship Type="http://schemas.openxmlformats.org/officeDocument/2006/relationships/image" Target="media/image11.wmf" Id="rId25" /><Relationship Type="http://schemas.openxmlformats.org/officeDocument/2006/relationships/image" Target="media/image15.png" Id="rId33" /><Relationship Type="http://schemas.openxmlformats.org/officeDocument/2006/relationships/image" Target="media/image18.wmf" Id="rId38" /><Relationship Type="http://schemas.openxmlformats.org/officeDocument/2006/relationships/image" Target="media/image23.wmf" Id="rId46" /><Relationship Type="http://schemas.openxmlformats.org/officeDocument/2006/relationships/image" Target="media/image30.png" Id="rId59" /><Relationship Type="http://schemas.openxmlformats.org/officeDocument/2006/relationships/fontTable" Target="fontTable.xml" Id="rId67" /><Relationship Type="http://schemas.openxmlformats.org/officeDocument/2006/relationships/oleObject" Target="embeddings/oleObject4.bin" Id="rId20" /><Relationship Type="http://schemas.openxmlformats.org/officeDocument/2006/relationships/image" Target="media/image20.wmf" Id="rId41" /><Relationship Type="http://schemas.openxmlformats.org/officeDocument/2006/relationships/oleObject" Target="embeddings/oleObject17.bin" Id="rId54" /><Relationship Type="http://schemas.openxmlformats.org/officeDocument/2006/relationships/image" Target="media/image32.png"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5" /><Relationship Type="http://schemas.openxmlformats.org/officeDocument/2006/relationships/image" Target="media/image9.png" Id="rId23" /><Relationship Type="http://schemas.openxmlformats.org/officeDocument/2006/relationships/oleObject" Target="embeddings/oleObject6.bin" Id="rId28" /><Relationship Type="http://schemas.openxmlformats.org/officeDocument/2006/relationships/image" Target="media/image17.wmf" Id="rId36" /><Relationship Type="http://schemas.openxmlformats.org/officeDocument/2006/relationships/image" Target="media/image25.wmf" Id="rId49" /><Relationship Type="http://schemas.openxmlformats.org/officeDocument/2006/relationships/image" Target="media/image29.wmf" Id="rId57" /><Relationship Type="http://schemas.openxmlformats.org/officeDocument/2006/relationships/footer" Target="footer2.xml" Id="rId10" /><Relationship Type="http://schemas.openxmlformats.org/officeDocument/2006/relationships/oleObject" Target="embeddings/oleObject8.bin" Id="rId31" /><Relationship Type="http://schemas.openxmlformats.org/officeDocument/2006/relationships/image" Target="media/image22.wmf" Id="rId44" /><Relationship Type="http://schemas.openxmlformats.org/officeDocument/2006/relationships/oleObject" Target="embeddings/oleObject16.bin" Id="rId52" /><Relationship Type="http://schemas.openxmlformats.org/officeDocument/2006/relationships/image" Target="media/image31.wmf" Id="rId60" /><Relationship Type="http://schemas.openxmlformats.org/officeDocument/2006/relationships/oleObject" Target="embeddings/oleObject22.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3.wmf" Id="rId13" /><Relationship Type="http://schemas.openxmlformats.org/officeDocument/2006/relationships/oleObject" Target="embeddings/oleObject3.bin" Id="rId18" /><Relationship Type="http://schemas.openxmlformats.org/officeDocument/2006/relationships/oleObject" Target="embeddings/oleObject11.bin" Id="rId39" /><Relationship Type="http://schemas.openxmlformats.org/officeDocument/2006/relationships/image" Target="/word/media/8db24d6b-65a6-432a-ae83-d78906e35721.png" Id="R842ce58a47144edc" /><Relationship Type="http://schemas.openxmlformats.org/officeDocument/2006/relationships/image" Target="/word/media/8e266c0a-b124-458a-b88b-66f4e0e5a43b.jpg" Id="R0d2a698c91be47c1" /><Relationship Type="http://schemas.openxmlformats.org/officeDocument/2006/relationships/image" Target="/word/media/82742a23-52eb-4899-a504-e12784c5a8ba.jpg" Id="R6971440c2a494f07"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TotalTime>208</TotalTime>
  <Pages>9</Pages>
  <Words>912</Words>
  <Characters>5201</Characters>
  <Application>Microsoft Office Word</Application>
  <DocSecurity>0</DocSecurity>
  <Lines>43</Lines>
  <Paragraphs>12</Paragraphs>
  <ScaleCrop>false</ScaleCrop>
  <Company>ths</Company>
  <LinksUpToDate>false</LinksUpToDate>
  <CharactersWithSpaces>6101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王 会一</cp:lastModifiedBy>
  <cp:revision>71</cp:revision>
  <cp:lastPrinted>1900-12-31T16:00:00Z</cp:lastPrinted>
  <dcterms:created xsi:type="dcterms:W3CDTF">2020-11-11T07:55:00Z</dcterms:created>
  <dcterms:modified xsi:type="dcterms:W3CDTF">2021-08-28T08:45:00Z</dcterms:modified>
</cp:coreProperties>
</file>