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2022年11月24日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ca24d595ab4947"/>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采光分析DALI2022</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20210808（SP1）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T13621383709</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D7754F">
          <w:pPr>
            <w:pStyle w:val="TOC"/>
            <w:ind w:left="567" w:rightChars="-1" w:right="-2" w:hangingChars="315" w:hanging="567"/>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bookmarkStart w:id="13" w:name="_GoBack"/>
        <w:bookmarkEnd w:id="13"/>
        <w:p w:rsidR="006F07F0" w:rsidRDefault="00CA27B1">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68871830" w:history="1">
            <w:r w:rsidR="006F07F0" w:rsidRPr="00460974">
              <w:rPr>
                <w:rStyle w:val="a8"/>
              </w:rPr>
              <w:t>1.</w:t>
            </w:r>
            <w:r w:rsidR="006F07F0">
              <w:rPr>
                <w:rFonts w:asciiTheme="minorHAnsi" w:eastAsiaTheme="minorEastAsia" w:hAnsiTheme="minorHAnsi" w:cstheme="minorBidi"/>
                <w:b w:val="0"/>
                <w:bCs w:val="0"/>
                <w:sz w:val="21"/>
                <w:szCs w:val="22"/>
              </w:rPr>
              <w:tab/>
            </w:r>
            <w:r w:rsidR="006F07F0" w:rsidRPr="00460974">
              <w:rPr>
                <w:rStyle w:val="a8"/>
              </w:rPr>
              <w:t>建筑概况</w:t>
            </w:r>
            <w:r w:rsidR="006F07F0">
              <w:rPr>
                <w:webHidden/>
              </w:rPr>
              <w:tab/>
            </w:r>
            <w:r w:rsidR="006F07F0">
              <w:rPr>
                <w:webHidden/>
              </w:rPr>
              <w:fldChar w:fldCharType="begin"/>
            </w:r>
            <w:r w:rsidR="006F07F0">
              <w:rPr>
                <w:webHidden/>
              </w:rPr>
              <w:instrText xml:space="preserve"> PAGEREF _Toc68871830 \h </w:instrText>
            </w:r>
            <w:r w:rsidR="006F07F0">
              <w:rPr>
                <w:webHidden/>
              </w:rPr>
            </w:r>
            <w:r w:rsidR="006F07F0">
              <w:rPr>
                <w:webHidden/>
              </w:rPr>
              <w:fldChar w:fldCharType="separate"/>
            </w:r>
            <w:r w:rsidR="006F07F0">
              <w:rPr>
                <w:webHidden/>
              </w:rPr>
              <w:t>3</w:t>
            </w:r>
            <w:r w:rsidR="006F07F0">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31" w:history="1">
            <w:r w:rsidRPr="00460974">
              <w:rPr>
                <w:rStyle w:val="a8"/>
              </w:rPr>
              <w:t>2.</w:t>
            </w:r>
            <w:r>
              <w:rPr>
                <w:rFonts w:asciiTheme="minorHAnsi" w:eastAsiaTheme="minorEastAsia" w:hAnsiTheme="minorHAnsi" w:cstheme="minorBidi"/>
                <w:b w:val="0"/>
                <w:bCs w:val="0"/>
                <w:sz w:val="21"/>
                <w:szCs w:val="22"/>
              </w:rPr>
              <w:tab/>
            </w:r>
            <w:r w:rsidRPr="00460974">
              <w:rPr>
                <w:rStyle w:val="a8"/>
              </w:rPr>
              <w:t>设计依据</w:t>
            </w:r>
            <w:r>
              <w:rPr>
                <w:webHidden/>
              </w:rPr>
              <w:tab/>
            </w:r>
            <w:r>
              <w:rPr>
                <w:webHidden/>
              </w:rPr>
              <w:fldChar w:fldCharType="begin"/>
            </w:r>
            <w:r>
              <w:rPr>
                <w:webHidden/>
              </w:rPr>
              <w:instrText xml:space="preserve"> PAGEREF _Toc68871831 \h </w:instrText>
            </w:r>
            <w:r>
              <w:rPr>
                <w:webHidden/>
              </w:rPr>
            </w:r>
            <w:r>
              <w:rPr>
                <w:webHidden/>
              </w:rPr>
              <w:fldChar w:fldCharType="separate"/>
            </w:r>
            <w:r>
              <w:rPr>
                <w:webHidden/>
              </w:rPr>
              <w:t>3</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32" w:history="1">
            <w:r w:rsidRPr="00460974">
              <w:rPr>
                <w:rStyle w:val="a8"/>
              </w:rPr>
              <w:t>3.</w:t>
            </w:r>
            <w:r>
              <w:rPr>
                <w:rFonts w:asciiTheme="minorHAnsi" w:eastAsiaTheme="minorEastAsia" w:hAnsiTheme="minorHAnsi" w:cstheme="minorBidi"/>
                <w:b w:val="0"/>
                <w:bCs w:val="0"/>
                <w:sz w:val="21"/>
                <w:szCs w:val="22"/>
              </w:rPr>
              <w:tab/>
            </w:r>
            <w:r w:rsidRPr="00460974">
              <w:rPr>
                <w:rStyle w:val="a8"/>
              </w:rPr>
              <w:t>计算目的</w:t>
            </w:r>
            <w:r>
              <w:rPr>
                <w:webHidden/>
              </w:rPr>
              <w:tab/>
            </w:r>
            <w:r>
              <w:rPr>
                <w:webHidden/>
              </w:rPr>
              <w:fldChar w:fldCharType="begin"/>
            </w:r>
            <w:r>
              <w:rPr>
                <w:webHidden/>
              </w:rPr>
              <w:instrText xml:space="preserve"> PAGEREF _Toc68871832 \h </w:instrText>
            </w:r>
            <w:r>
              <w:rPr>
                <w:webHidden/>
              </w:rPr>
            </w:r>
            <w:r>
              <w:rPr>
                <w:webHidden/>
              </w:rPr>
              <w:fldChar w:fldCharType="separate"/>
            </w:r>
            <w:r>
              <w:rPr>
                <w:webHidden/>
              </w:rPr>
              <w:t>3</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33" w:history="1">
            <w:r w:rsidRPr="00460974">
              <w:rPr>
                <w:rStyle w:val="a8"/>
              </w:rPr>
              <w:t>4.</w:t>
            </w:r>
            <w:r>
              <w:rPr>
                <w:rFonts w:asciiTheme="minorHAnsi" w:eastAsiaTheme="minorEastAsia" w:hAnsiTheme="minorHAnsi" w:cstheme="minorBidi"/>
                <w:b w:val="0"/>
                <w:bCs w:val="0"/>
                <w:sz w:val="21"/>
                <w:szCs w:val="22"/>
              </w:rPr>
              <w:tab/>
            </w:r>
            <w:r w:rsidRPr="00460974">
              <w:rPr>
                <w:rStyle w:val="a8"/>
              </w:rPr>
              <w:t>标准要求</w:t>
            </w:r>
            <w:r>
              <w:rPr>
                <w:webHidden/>
              </w:rPr>
              <w:tab/>
            </w:r>
            <w:r>
              <w:rPr>
                <w:webHidden/>
              </w:rPr>
              <w:fldChar w:fldCharType="begin"/>
            </w:r>
            <w:r>
              <w:rPr>
                <w:webHidden/>
              </w:rPr>
              <w:instrText xml:space="preserve"> PAGEREF _Toc68871833 \h </w:instrText>
            </w:r>
            <w:r>
              <w:rPr>
                <w:webHidden/>
              </w:rPr>
            </w:r>
            <w:r>
              <w:rPr>
                <w:webHidden/>
              </w:rPr>
              <w:fldChar w:fldCharType="separate"/>
            </w:r>
            <w:r>
              <w:rPr>
                <w:webHidden/>
              </w:rPr>
              <w:t>3</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34" w:history="1">
            <w:r w:rsidRPr="00460974">
              <w:rPr>
                <w:rStyle w:val="a8"/>
              </w:rPr>
              <w:t>5.</w:t>
            </w:r>
            <w:r>
              <w:rPr>
                <w:rFonts w:asciiTheme="minorHAnsi" w:eastAsiaTheme="minorEastAsia" w:hAnsiTheme="minorHAnsi" w:cstheme="minorBidi"/>
                <w:b w:val="0"/>
                <w:bCs w:val="0"/>
                <w:sz w:val="21"/>
                <w:szCs w:val="22"/>
              </w:rPr>
              <w:tab/>
            </w:r>
            <w:r w:rsidRPr="00460974">
              <w:rPr>
                <w:rStyle w:val="a8"/>
              </w:rPr>
              <w:t>采光分析概述</w:t>
            </w:r>
            <w:r>
              <w:rPr>
                <w:webHidden/>
              </w:rPr>
              <w:tab/>
            </w:r>
            <w:r>
              <w:rPr>
                <w:webHidden/>
              </w:rPr>
              <w:fldChar w:fldCharType="begin"/>
            </w:r>
            <w:r>
              <w:rPr>
                <w:webHidden/>
              </w:rPr>
              <w:instrText xml:space="preserve"> PAGEREF _Toc68871834 \h </w:instrText>
            </w:r>
            <w:r>
              <w:rPr>
                <w:webHidden/>
              </w:rPr>
            </w:r>
            <w:r>
              <w:rPr>
                <w:webHidden/>
              </w:rPr>
              <w:fldChar w:fldCharType="separate"/>
            </w:r>
            <w:r>
              <w:rPr>
                <w:webHidden/>
              </w:rPr>
              <w:t>3</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35" w:history="1">
            <w:r w:rsidRPr="00460974">
              <w:rPr>
                <w:rStyle w:val="a8"/>
                <w:lang w:val="en-GB"/>
              </w:rPr>
              <w:t>5.1</w:t>
            </w:r>
            <w:r>
              <w:rPr>
                <w:rFonts w:asciiTheme="minorHAnsi" w:eastAsiaTheme="minorEastAsia" w:hAnsiTheme="minorHAnsi" w:cstheme="minorBidi"/>
                <w:sz w:val="21"/>
                <w:szCs w:val="22"/>
              </w:rPr>
              <w:tab/>
            </w:r>
            <w:r w:rsidRPr="00460974">
              <w:rPr>
                <w:rStyle w:val="a8"/>
              </w:rPr>
              <w:t>基本原理</w:t>
            </w:r>
            <w:r>
              <w:rPr>
                <w:webHidden/>
              </w:rPr>
              <w:tab/>
            </w:r>
            <w:r>
              <w:rPr>
                <w:webHidden/>
              </w:rPr>
              <w:fldChar w:fldCharType="begin"/>
            </w:r>
            <w:r>
              <w:rPr>
                <w:webHidden/>
              </w:rPr>
              <w:instrText xml:space="preserve"> PAGEREF _Toc68871835 \h </w:instrText>
            </w:r>
            <w:r>
              <w:rPr>
                <w:webHidden/>
              </w:rPr>
            </w:r>
            <w:r>
              <w:rPr>
                <w:webHidden/>
              </w:rPr>
              <w:fldChar w:fldCharType="separate"/>
            </w:r>
            <w:r>
              <w:rPr>
                <w:webHidden/>
              </w:rPr>
              <w:t>4</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36" w:history="1">
            <w:r w:rsidRPr="00460974">
              <w:rPr>
                <w:rStyle w:val="a8"/>
                <w:lang w:val="en-GB"/>
              </w:rPr>
              <w:t>5.2</w:t>
            </w:r>
            <w:r>
              <w:rPr>
                <w:rFonts w:asciiTheme="minorHAnsi" w:eastAsiaTheme="minorEastAsia" w:hAnsiTheme="minorHAnsi" w:cstheme="minorBidi"/>
                <w:sz w:val="21"/>
                <w:szCs w:val="22"/>
              </w:rPr>
              <w:tab/>
            </w:r>
            <w:r w:rsidRPr="00460974">
              <w:rPr>
                <w:rStyle w:val="a8"/>
              </w:rPr>
              <w:t>分析软件</w:t>
            </w:r>
            <w:r>
              <w:rPr>
                <w:webHidden/>
              </w:rPr>
              <w:tab/>
            </w:r>
            <w:r>
              <w:rPr>
                <w:webHidden/>
              </w:rPr>
              <w:fldChar w:fldCharType="begin"/>
            </w:r>
            <w:r>
              <w:rPr>
                <w:webHidden/>
              </w:rPr>
              <w:instrText xml:space="preserve"> PAGEREF _Toc68871836 \h </w:instrText>
            </w:r>
            <w:r>
              <w:rPr>
                <w:webHidden/>
              </w:rPr>
            </w:r>
            <w:r>
              <w:rPr>
                <w:webHidden/>
              </w:rPr>
              <w:fldChar w:fldCharType="separate"/>
            </w:r>
            <w:r>
              <w:rPr>
                <w:webHidden/>
              </w:rPr>
              <w:t>4</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37" w:history="1">
            <w:r w:rsidRPr="00460974">
              <w:rPr>
                <w:rStyle w:val="a8"/>
                <w:lang w:val="en-GB"/>
              </w:rPr>
              <w:t>5.3</w:t>
            </w:r>
            <w:r>
              <w:rPr>
                <w:rFonts w:asciiTheme="minorHAnsi" w:eastAsiaTheme="minorEastAsia" w:hAnsiTheme="minorHAnsi" w:cstheme="minorBidi"/>
                <w:sz w:val="21"/>
                <w:szCs w:val="22"/>
              </w:rPr>
              <w:tab/>
            </w:r>
            <w:r w:rsidRPr="00460974">
              <w:rPr>
                <w:rStyle w:val="a8"/>
              </w:rPr>
              <w:t>计算方法</w:t>
            </w:r>
            <w:r>
              <w:rPr>
                <w:webHidden/>
              </w:rPr>
              <w:tab/>
            </w:r>
            <w:r>
              <w:rPr>
                <w:webHidden/>
              </w:rPr>
              <w:fldChar w:fldCharType="begin"/>
            </w:r>
            <w:r>
              <w:rPr>
                <w:webHidden/>
              </w:rPr>
              <w:instrText xml:space="preserve"> PAGEREF _Toc68871837 \h </w:instrText>
            </w:r>
            <w:r>
              <w:rPr>
                <w:webHidden/>
              </w:rPr>
            </w:r>
            <w:r>
              <w:rPr>
                <w:webHidden/>
              </w:rPr>
              <w:fldChar w:fldCharType="separate"/>
            </w:r>
            <w:r>
              <w:rPr>
                <w:webHidden/>
              </w:rPr>
              <w:t>5</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38" w:history="1">
            <w:r w:rsidRPr="00460974">
              <w:rPr>
                <w:rStyle w:val="a8"/>
              </w:rPr>
              <w:t>6.</w:t>
            </w:r>
            <w:r>
              <w:rPr>
                <w:rFonts w:asciiTheme="minorHAnsi" w:eastAsiaTheme="minorEastAsia" w:hAnsiTheme="minorHAnsi" w:cstheme="minorBidi"/>
                <w:b w:val="0"/>
                <w:bCs w:val="0"/>
                <w:sz w:val="21"/>
                <w:szCs w:val="22"/>
              </w:rPr>
              <w:tab/>
            </w:r>
            <w:r w:rsidRPr="00460974">
              <w:rPr>
                <w:rStyle w:val="a8"/>
              </w:rPr>
              <w:t>采光计算参数取值</w:t>
            </w:r>
            <w:r>
              <w:rPr>
                <w:webHidden/>
              </w:rPr>
              <w:tab/>
            </w:r>
            <w:r>
              <w:rPr>
                <w:webHidden/>
              </w:rPr>
              <w:fldChar w:fldCharType="begin"/>
            </w:r>
            <w:r>
              <w:rPr>
                <w:webHidden/>
              </w:rPr>
              <w:instrText xml:space="preserve"> PAGEREF _Toc68871838 \h </w:instrText>
            </w:r>
            <w:r>
              <w:rPr>
                <w:webHidden/>
              </w:rPr>
            </w:r>
            <w:r>
              <w:rPr>
                <w:webHidden/>
              </w:rPr>
              <w:fldChar w:fldCharType="separate"/>
            </w:r>
            <w:r>
              <w:rPr>
                <w:webHidden/>
              </w:rPr>
              <w:t>5</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39" w:history="1">
            <w:r w:rsidRPr="00460974">
              <w:rPr>
                <w:rStyle w:val="a8"/>
                <w:lang w:val="en-GB"/>
              </w:rPr>
              <w:t>6.1</w:t>
            </w:r>
            <w:r>
              <w:rPr>
                <w:rFonts w:asciiTheme="minorHAnsi" w:eastAsiaTheme="minorEastAsia" w:hAnsiTheme="minorHAnsi" w:cstheme="minorBidi"/>
                <w:sz w:val="21"/>
                <w:szCs w:val="22"/>
              </w:rPr>
              <w:tab/>
            </w:r>
            <w:r w:rsidRPr="00460974">
              <w:rPr>
                <w:rStyle w:val="a8"/>
              </w:rPr>
              <w:t>模拟分析条件说明</w:t>
            </w:r>
            <w:r>
              <w:rPr>
                <w:webHidden/>
              </w:rPr>
              <w:tab/>
            </w:r>
            <w:r>
              <w:rPr>
                <w:webHidden/>
              </w:rPr>
              <w:fldChar w:fldCharType="begin"/>
            </w:r>
            <w:r>
              <w:rPr>
                <w:webHidden/>
              </w:rPr>
              <w:instrText xml:space="preserve"> PAGEREF _Toc68871839 \h </w:instrText>
            </w:r>
            <w:r>
              <w:rPr>
                <w:webHidden/>
              </w:rPr>
            </w:r>
            <w:r>
              <w:rPr>
                <w:webHidden/>
              </w:rPr>
              <w:fldChar w:fldCharType="separate"/>
            </w:r>
            <w:r>
              <w:rPr>
                <w:webHidden/>
              </w:rPr>
              <w:t>5</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40" w:history="1">
            <w:r w:rsidRPr="00460974">
              <w:rPr>
                <w:rStyle w:val="a8"/>
                <w:lang w:val="en-GB"/>
              </w:rPr>
              <w:t>6.2</w:t>
            </w:r>
            <w:r>
              <w:rPr>
                <w:rFonts w:asciiTheme="minorHAnsi" w:eastAsiaTheme="minorEastAsia" w:hAnsiTheme="minorHAnsi" w:cstheme="minorBidi"/>
                <w:sz w:val="21"/>
                <w:szCs w:val="22"/>
              </w:rPr>
              <w:tab/>
            </w:r>
            <w:r w:rsidRPr="00460974">
              <w:rPr>
                <w:rStyle w:val="a8"/>
              </w:rPr>
              <w:t>建筑饰面材料参数</w:t>
            </w:r>
            <w:r>
              <w:rPr>
                <w:webHidden/>
              </w:rPr>
              <w:tab/>
            </w:r>
            <w:r>
              <w:rPr>
                <w:webHidden/>
              </w:rPr>
              <w:fldChar w:fldCharType="begin"/>
            </w:r>
            <w:r>
              <w:rPr>
                <w:webHidden/>
              </w:rPr>
              <w:instrText xml:space="preserve"> PAGEREF _Toc68871840 \h </w:instrText>
            </w:r>
            <w:r>
              <w:rPr>
                <w:webHidden/>
              </w:rPr>
            </w:r>
            <w:r>
              <w:rPr>
                <w:webHidden/>
              </w:rPr>
              <w:fldChar w:fldCharType="separate"/>
            </w:r>
            <w:r>
              <w:rPr>
                <w:webHidden/>
              </w:rPr>
              <w:t>6</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41" w:history="1">
            <w:r w:rsidRPr="00460974">
              <w:rPr>
                <w:rStyle w:val="a8"/>
                <w:lang w:val="en-GB"/>
              </w:rPr>
              <w:t>6.3</w:t>
            </w:r>
            <w:r>
              <w:rPr>
                <w:rFonts w:asciiTheme="minorHAnsi" w:eastAsiaTheme="minorEastAsia" w:hAnsiTheme="minorHAnsi" w:cstheme="minorBidi"/>
                <w:sz w:val="21"/>
                <w:szCs w:val="22"/>
              </w:rPr>
              <w:tab/>
            </w:r>
            <w:r w:rsidRPr="00460974">
              <w:rPr>
                <w:rStyle w:val="a8"/>
              </w:rPr>
              <w:t>门窗类型参数</w:t>
            </w:r>
            <w:r>
              <w:rPr>
                <w:webHidden/>
              </w:rPr>
              <w:tab/>
            </w:r>
            <w:r>
              <w:rPr>
                <w:webHidden/>
              </w:rPr>
              <w:fldChar w:fldCharType="begin"/>
            </w:r>
            <w:r>
              <w:rPr>
                <w:webHidden/>
              </w:rPr>
              <w:instrText xml:space="preserve"> PAGEREF _Toc68871841 \h </w:instrText>
            </w:r>
            <w:r>
              <w:rPr>
                <w:webHidden/>
              </w:rPr>
            </w:r>
            <w:r>
              <w:rPr>
                <w:webHidden/>
              </w:rPr>
              <w:fldChar w:fldCharType="separate"/>
            </w:r>
            <w:r>
              <w:rPr>
                <w:webHidden/>
              </w:rPr>
              <w:t>6</w:t>
            </w:r>
            <w:r>
              <w:rPr>
                <w:webHidden/>
              </w:rPr>
              <w:fldChar w:fldCharType="end"/>
            </w:r>
          </w:hyperlink>
        </w:p>
        <w:p w:rsidR="006F07F0" w:rsidRDefault="006F07F0">
          <w:pPr>
            <w:pStyle w:val="30"/>
            <w:rPr>
              <w:rFonts w:asciiTheme="minorHAnsi" w:eastAsiaTheme="minorEastAsia" w:hAnsiTheme="minorHAnsi" w:cstheme="minorBidi"/>
              <w:sz w:val="21"/>
              <w:szCs w:val="22"/>
            </w:rPr>
          </w:pPr>
          <w:hyperlink w:anchor="_Toc68871842" w:history="1">
            <w:r w:rsidRPr="00460974">
              <w:rPr>
                <w:rStyle w:val="a8"/>
                <w:rFonts w:eastAsia="宋体"/>
                <w:lang w:val="en-GB"/>
              </w:rPr>
              <w:t>6.3.1</w:t>
            </w:r>
            <w:r>
              <w:rPr>
                <w:rFonts w:asciiTheme="minorHAnsi" w:eastAsiaTheme="minorEastAsia" w:hAnsiTheme="minorHAnsi" w:cstheme="minorBidi"/>
                <w:sz w:val="21"/>
                <w:szCs w:val="22"/>
              </w:rPr>
              <w:tab/>
            </w:r>
            <w:r w:rsidRPr="00460974">
              <w:rPr>
                <w:rStyle w:val="a8"/>
              </w:rPr>
              <w:t>透光门</w:t>
            </w:r>
            <w:r>
              <w:rPr>
                <w:webHidden/>
              </w:rPr>
              <w:tab/>
            </w:r>
            <w:r>
              <w:rPr>
                <w:webHidden/>
              </w:rPr>
              <w:fldChar w:fldCharType="begin"/>
            </w:r>
            <w:r>
              <w:rPr>
                <w:webHidden/>
              </w:rPr>
              <w:instrText xml:space="preserve"> PAGEREF _Toc68871842 \h </w:instrText>
            </w:r>
            <w:r>
              <w:rPr>
                <w:webHidden/>
              </w:rPr>
            </w:r>
            <w:r>
              <w:rPr>
                <w:webHidden/>
              </w:rPr>
              <w:fldChar w:fldCharType="separate"/>
            </w:r>
            <w:r>
              <w:rPr>
                <w:webHidden/>
              </w:rPr>
              <w:t>6</w:t>
            </w:r>
            <w:r>
              <w:rPr>
                <w:webHidden/>
              </w:rPr>
              <w:fldChar w:fldCharType="end"/>
            </w:r>
          </w:hyperlink>
        </w:p>
        <w:p w:rsidR="006F07F0" w:rsidRDefault="006F07F0">
          <w:pPr>
            <w:pStyle w:val="30"/>
            <w:rPr>
              <w:rFonts w:asciiTheme="minorHAnsi" w:eastAsiaTheme="minorEastAsia" w:hAnsiTheme="minorHAnsi" w:cstheme="minorBidi"/>
              <w:sz w:val="21"/>
              <w:szCs w:val="22"/>
            </w:rPr>
          </w:pPr>
          <w:hyperlink w:anchor="_Toc68871843" w:history="1">
            <w:r w:rsidRPr="00460974">
              <w:rPr>
                <w:rStyle w:val="a8"/>
                <w:rFonts w:eastAsia="宋体"/>
                <w:lang w:val="en-GB"/>
              </w:rPr>
              <w:t>6.3.2</w:t>
            </w:r>
            <w:r>
              <w:rPr>
                <w:rFonts w:asciiTheme="minorHAnsi" w:eastAsiaTheme="minorEastAsia" w:hAnsiTheme="minorHAnsi" w:cstheme="minorBidi"/>
                <w:sz w:val="21"/>
                <w:szCs w:val="22"/>
              </w:rPr>
              <w:tab/>
            </w:r>
            <w:r w:rsidRPr="00460974">
              <w:rPr>
                <w:rStyle w:val="a8"/>
              </w:rPr>
              <w:t>普通窗</w:t>
            </w:r>
            <w:r>
              <w:rPr>
                <w:webHidden/>
              </w:rPr>
              <w:tab/>
            </w:r>
            <w:r>
              <w:rPr>
                <w:webHidden/>
              </w:rPr>
              <w:fldChar w:fldCharType="begin"/>
            </w:r>
            <w:r>
              <w:rPr>
                <w:webHidden/>
              </w:rPr>
              <w:instrText xml:space="preserve"> PAGEREF _Toc68871843 \h </w:instrText>
            </w:r>
            <w:r>
              <w:rPr>
                <w:webHidden/>
              </w:rPr>
            </w:r>
            <w:r>
              <w:rPr>
                <w:webHidden/>
              </w:rPr>
              <w:fldChar w:fldCharType="separate"/>
            </w:r>
            <w:r>
              <w:rPr>
                <w:webHidden/>
              </w:rPr>
              <w:t>6</w:t>
            </w:r>
            <w:r>
              <w:rPr>
                <w:webHidden/>
              </w:rPr>
              <w:fldChar w:fldCharType="end"/>
            </w:r>
          </w:hyperlink>
        </w:p>
        <w:p w:rsidR="006F07F0" w:rsidRDefault="006F07F0">
          <w:pPr>
            <w:pStyle w:val="30"/>
            <w:rPr>
              <w:rFonts w:asciiTheme="minorHAnsi" w:eastAsiaTheme="minorEastAsia" w:hAnsiTheme="minorHAnsi" w:cstheme="minorBidi"/>
              <w:sz w:val="21"/>
              <w:szCs w:val="22"/>
            </w:rPr>
          </w:pPr>
          <w:hyperlink w:anchor="_Toc68871844" w:history="1">
            <w:r w:rsidRPr="00460974">
              <w:rPr>
                <w:rStyle w:val="a8"/>
                <w:rFonts w:eastAsia="宋体"/>
                <w:lang w:val="en-GB"/>
              </w:rPr>
              <w:t>6.3.3</w:t>
            </w:r>
            <w:r>
              <w:rPr>
                <w:rFonts w:asciiTheme="minorHAnsi" w:eastAsiaTheme="minorEastAsia" w:hAnsiTheme="minorHAnsi" w:cstheme="minorBidi"/>
                <w:sz w:val="21"/>
                <w:szCs w:val="22"/>
              </w:rPr>
              <w:tab/>
            </w:r>
            <w:r w:rsidRPr="00460974">
              <w:rPr>
                <w:rStyle w:val="a8"/>
              </w:rPr>
              <w:t>玻璃幕墙</w:t>
            </w:r>
            <w:r>
              <w:rPr>
                <w:webHidden/>
              </w:rPr>
              <w:tab/>
            </w:r>
            <w:r>
              <w:rPr>
                <w:webHidden/>
              </w:rPr>
              <w:fldChar w:fldCharType="begin"/>
            </w:r>
            <w:r>
              <w:rPr>
                <w:webHidden/>
              </w:rPr>
              <w:instrText xml:space="preserve"> PAGEREF _Toc68871844 \h </w:instrText>
            </w:r>
            <w:r>
              <w:rPr>
                <w:webHidden/>
              </w:rPr>
            </w:r>
            <w:r>
              <w:rPr>
                <w:webHidden/>
              </w:rPr>
              <w:fldChar w:fldCharType="separate"/>
            </w:r>
            <w:r>
              <w:rPr>
                <w:webHidden/>
              </w:rPr>
              <w:t>6</w:t>
            </w:r>
            <w:r>
              <w:rPr>
                <w:webHidden/>
              </w:rPr>
              <w:fldChar w:fldCharType="end"/>
            </w:r>
          </w:hyperlink>
        </w:p>
        <w:p w:rsidR="006F07F0" w:rsidRDefault="006F07F0">
          <w:pPr>
            <w:pStyle w:val="30"/>
            <w:rPr>
              <w:rFonts w:asciiTheme="minorHAnsi" w:eastAsiaTheme="minorEastAsia" w:hAnsiTheme="minorHAnsi" w:cstheme="minorBidi"/>
              <w:sz w:val="21"/>
              <w:szCs w:val="22"/>
            </w:rPr>
          </w:pPr>
          <w:hyperlink w:anchor="_Toc68871845" w:history="1">
            <w:r w:rsidRPr="00460974">
              <w:rPr>
                <w:rStyle w:val="a8"/>
                <w:rFonts w:eastAsia="宋体"/>
                <w:lang w:val="en-GB"/>
              </w:rPr>
              <w:t>6.3.4</w:t>
            </w:r>
            <w:r>
              <w:rPr>
                <w:rFonts w:asciiTheme="minorHAnsi" w:eastAsiaTheme="minorEastAsia" w:hAnsiTheme="minorHAnsi" w:cstheme="minorBidi"/>
                <w:sz w:val="21"/>
                <w:szCs w:val="22"/>
              </w:rPr>
              <w:tab/>
            </w:r>
            <w:r w:rsidRPr="00460974">
              <w:rPr>
                <w:rStyle w:val="a8"/>
              </w:rPr>
              <w:t>天窗</w:t>
            </w:r>
            <w:r>
              <w:rPr>
                <w:webHidden/>
              </w:rPr>
              <w:tab/>
            </w:r>
            <w:r>
              <w:rPr>
                <w:webHidden/>
              </w:rPr>
              <w:fldChar w:fldCharType="begin"/>
            </w:r>
            <w:r>
              <w:rPr>
                <w:webHidden/>
              </w:rPr>
              <w:instrText xml:space="preserve"> PAGEREF _Toc68871845 \h </w:instrText>
            </w:r>
            <w:r>
              <w:rPr>
                <w:webHidden/>
              </w:rPr>
            </w:r>
            <w:r>
              <w:rPr>
                <w:webHidden/>
              </w:rPr>
              <w:fldChar w:fldCharType="separate"/>
            </w:r>
            <w:r>
              <w:rPr>
                <w:webHidden/>
              </w:rPr>
              <w:t>6</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46" w:history="1">
            <w:r w:rsidRPr="00460974">
              <w:rPr>
                <w:rStyle w:val="a8"/>
              </w:rPr>
              <w:t>7.</w:t>
            </w:r>
            <w:r>
              <w:rPr>
                <w:rFonts w:asciiTheme="minorHAnsi" w:eastAsiaTheme="minorEastAsia" w:hAnsiTheme="minorHAnsi" w:cstheme="minorBidi"/>
                <w:b w:val="0"/>
                <w:bCs w:val="0"/>
                <w:sz w:val="21"/>
                <w:szCs w:val="22"/>
              </w:rPr>
              <w:tab/>
            </w:r>
            <w:r w:rsidRPr="00460974">
              <w:rPr>
                <w:rStyle w:val="a8"/>
              </w:rPr>
              <w:t>房间模拟结果</w:t>
            </w:r>
            <w:r>
              <w:rPr>
                <w:webHidden/>
              </w:rPr>
              <w:tab/>
            </w:r>
            <w:r>
              <w:rPr>
                <w:webHidden/>
              </w:rPr>
              <w:fldChar w:fldCharType="begin"/>
            </w:r>
            <w:r>
              <w:rPr>
                <w:webHidden/>
              </w:rPr>
              <w:instrText xml:space="preserve"> PAGEREF _Toc68871846 \h </w:instrText>
            </w:r>
            <w:r>
              <w:rPr>
                <w:webHidden/>
              </w:rPr>
            </w:r>
            <w:r>
              <w:rPr>
                <w:webHidden/>
              </w:rPr>
              <w:fldChar w:fldCharType="separate"/>
            </w:r>
            <w:r>
              <w:rPr>
                <w:webHidden/>
              </w:rPr>
              <w:t>7</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47" w:history="1">
            <w:r w:rsidRPr="00460974">
              <w:rPr>
                <w:rStyle w:val="a8"/>
              </w:rPr>
              <w:t>8.</w:t>
            </w:r>
            <w:r>
              <w:rPr>
                <w:rFonts w:asciiTheme="minorHAnsi" w:eastAsiaTheme="minorEastAsia" w:hAnsiTheme="minorHAnsi" w:cstheme="minorBidi"/>
                <w:b w:val="0"/>
                <w:bCs w:val="0"/>
                <w:sz w:val="21"/>
                <w:szCs w:val="22"/>
              </w:rPr>
              <w:tab/>
            </w:r>
            <w:r w:rsidRPr="00460974">
              <w:rPr>
                <w:rStyle w:val="a8"/>
              </w:rPr>
              <w:t>采光效果分析彩图</w:t>
            </w:r>
            <w:r>
              <w:rPr>
                <w:webHidden/>
              </w:rPr>
              <w:tab/>
            </w:r>
            <w:r>
              <w:rPr>
                <w:webHidden/>
              </w:rPr>
              <w:fldChar w:fldCharType="begin"/>
            </w:r>
            <w:r>
              <w:rPr>
                <w:webHidden/>
              </w:rPr>
              <w:instrText xml:space="preserve"> PAGEREF _Toc68871847 \h </w:instrText>
            </w:r>
            <w:r>
              <w:rPr>
                <w:webHidden/>
              </w:rPr>
            </w:r>
            <w:r>
              <w:rPr>
                <w:webHidden/>
              </w:rPr>
              <w:fldChar w:fldCharType="separate"/>
            </w:r>
            <w:r>
              <w:rPr>
                <w:webHidden/>
              </w:rPr>
              <w:t>7</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48" w:history="1">
            <w:r w:rsidRPr="00460974">
              <w:rPr>
                <w:rStyle w:val="a8"/>
              </w:rPr>
              <w:t>9.</w:t>
            </w:r>
            <w:r>
              <w:rPr>
                <w:rFonts w:asciiTheme="minorHAnsi" w:eastAsiaTheme="minorEastAsia" w:hAnsiTheme="minorHAnsi" w:cstheme="minorBidi"/>
                <w:b w:val="0"/>
                <w:bCs w:val="0"/>
                <w:sz w:val="21"/>
                <w:szCs w:val="22"/>
              </w:rPr>
              <w:tab/>
            </w:r>
            <w:r w:rsidRPr="00460974">
              <w:rPr>
                <w:rStyle w:val="a8"/>
              </w:rPr>
              <w:t>结论</w:t>
            </w:r>
            <w:r>
              <w:rPr>
                <w:webHidden/>
              </w:rPr>
              <w:tab/>
            </w:r>
            <w:r>
              <w:rPr>
                <w:webHidden/>
              </w:rPr>
              <w:fldChar w:fldCharType="begin"/>
            </w:r>
            <w:r>
              <w:rPr>
                <w:webHidden/>
              </w:rPr>
              <w:instrText xml:space="preserve"> PAGEREF _Toc68871848 \h </w:instrText>
            </w:r>
            <w:r>
              <w:rPr>
                <w:webHidden/>
              </w:rPr>
            </w:r>
            <w:r>
              <w:rPr>
                <w:webHidden/>
              </w:rPr>
              <w:fldChar w:fldCharType="separate"/>
            </w:r>
            <w:r>
              <w:rPr>
                <w:webHidden/>
              </w:rPr>
              <w:t>7</w:t>
            </w:r>
            <w:r>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4" w:name="_Toc68871830"/>
      <w:r w:rsidRPr="005B290E">
        <w:rPr>
          <w:rFonts w:hint="eastAsia"/>
        </w:rPr>
        <w:lastRenderedPageBreak/>
        <w:t>建筑概况</w:t>
      </w:r>
      <w:bookmarkEnd w:id="14"/>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5" w:name="项目地点"/>
            <w:r>
              <w:t>北京</w:t>
            </w:r>
            <w:bookmarkEnd w:id="15"/>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6" w:name="光气候分区"/>
            <w:r>
              <w:t>III</w:t>
            </w:r>
            <w:bookmarkEnd w:id="16"/>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7" w:name="光气候系数K"/>
            <w:r>
              <w:t>1.00</w:t>
            </w:r>
            <w:bookmarkEnd w:id="17"/>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8" w:name="地上建筑面积"/>
            <w:r>
              <w:t>2540.37</w:t>
            </w:r>
            <w:bookmarkEnd w:id="18"/>
            <w:r w:rsidRPr="00531E27">
              <w:rPr>
                <w:rFonts w:hint="eastAsia"/>
              </w:rPr>
              <w:t xml:space="preserve">㎡    地下  </w:t>
            </w:r>
            <w:bookmarkStart w:id="19" w:name="地下建筑面积"/>
            <w:r>
              <w:t>0.00</w:t>
            </w:r>
            <w:bookmarkEnd w:id="19"/>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20" w:name="地上建筑层数"/>
            <w:r>
              <w:t>4</w:t>
            </w:r>
            <w:bookmarkEnd w:id="20"/>
            <w:r w:rsidRPr="00531E27">
              <w:rPr>
                <w:rFonts w:hint="eastAsia"/>
              </w:rPr>
              <w:t xml:space="preserve">          地下 </w:t>
            </w:r>
            <w:bookmarkStart w:id="21" w:name="地下建筑层数"/>
            <w:r>
              <w:t>0</w:t>
            </w:r>
            <w:bookmarkEnd w:id="21"/>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2" w:name="地上建筑高度"/>
            <w:r>
              <w:t>14.40</w:t>
            </w:r>
            <w:bookmarkEnd w:id="22"/>
            <w:r w:rsidRPr="00531E27">
              <w:rPr>
                <w:rFonts w:hint="eastAsia"/>
              </w:rPr>
              <w:t xml:space="preserve"> m     地下  </w:t>
            </w:r>
            <w:bookmarkStart w:id="23" w:name="地下建筑高度"/>
            <w:r>
              <w:t>0.00</w:t>
            </w:r>
            <w:bookmarkEnd w:id="23"/>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4" w:name="备注"/>
            <w:bookmarkEnd w:id="24"/>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6" w:name="_Toc68871831"/>
      <w:r w:rsidRPr="005B290E">
        <w:rPr>
          <w:rFonts w:hint="eastAsia"/>
        </w:rPr>
        <w:t>设计依据</w:t>
      </w:r>
      <w:bookmarkEnd w:id="26"/>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7" w:name="采光标准"/>
      <w:r>
        <w:t>GB50033-2013</w:t>
      </w:r>
      <w:bookmarkEnd w:id="27"/>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8" w:name="_Toc68871832"/>
      <w:r>
        <w:rPr>
          <w:rFonts w:hint="eastAsia"/>
        </w:rPr>
        <w:t>计算</w:t>
      </w:r>
      <w:r>
        <w:t>目的</w:t>
      </w:r>
      <w:bookmarkEnd w:id="28"/>
    </w:p>
    <w:p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bookmarkStart w:id="29" w:name="_Toc68871833"/>
      <w:r w:rsidRPr="00531E27">
        <w:rPr>
          <w:rFonts w:ascii="微软雅黑" w:hAnsi="微软雅黑" w:hint="eastAsia"/>
        </w:rPr>
        <w:t>标准要求</w:t>
      </w:r>
      <w:bookmarkEnd w:id="29"/>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68871834"/>
      <w:r>
        <w:rPr>
          <w:rFonts w:hint="eastAsia"/>
        </w:rPr>
        <w:t>采光分析</w:t>
      </w:r>
      <w:r w:rsidRPr="0042654D">
        <w:t>概述</w:t>
      </w:r>
      <w:bookmarkEnd w:id="30"/>
      <w:bookmarkEnd w:id="31"/>
      <w:bookmarkEnd w:id="32"/>
      <w:bookmarkEnd w:id="33"/>
      <w:bookmarkEnd w:id="34"/>
      <w:bookmarkEnd w:id="35"/>
      <w:bookmarkEnd w:id="36"/>
      <w:bookmarkEnd w:id="37"/>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bookmarkStart w:id="38" w:name="_Toc68871835"/>
      <w:r>
        <w:rPr>
          <w:rFonts w:hint="eastAsia"/>
        </w:rPr>
        <w:lastRenderedPageBreak/>
        <w:t>基本原理</w:t>
      </w:r>
      <w:bookmarkEnd w:id="38"/>
    </w:p>
    <w:p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63583F" w:rsidRPr="00C3029C" w:rsidRDefault="0063583F" w:rsidP="0063583F">
      <w:pPr>
        <w:pStyle w:val="2"/>
      </w:pPr>
      <w:bookmarkStart w:id="46" w:name="_Toc68871836"/>
      <w:bookmarkEnd w:id="39"/>
      <w:bookmarkEnd w:id="40"/>
      <w:bookmarkEnd w:id="41"/>
      <w:bookmarkEnd w:id="42"/>
      <w:bookmarkEnd w:id="43"/>
      <w:bookmarkEnd w:id="44"/>
      <w:bookmarkEnd w:id="45"/>
      <w:r w:rsidRPr="00531E27">
        <w:rPr>
          <w:rFonts w:ascii="微软雅黑" w:hAnsi="微软雅黑"/>
        </w:rPr>
        <w:t>分析软</w:t>
      </w:r>
      <w:r w:rsidRPr="00C3029C">
        <w:t>件</w:t>
      </w:r>
      <w:bookmarkEnd w:id="46"/>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7" w:name="_Toc470102443"/>
      <w:bookmarkStart w:id="48" w:name="_Toc68871837"/>
      <w:r>
        <w:rPr>
          <w:rFonts w:hint="eastAsia"/>
        </w:rPr>
        <w:lastRenderedPageBreak/>
        <w:t>计算方法</w:t>
      </w:r>
      <w:bookmarkEnd w:id="47"/>
      <w:bookmarkEnd w:id="48"/>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b"/>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9" w:name="_Toc68871838"/>
      <w:r w:rsidRPr="0042654D">
        <w:rPr>
          <w:rFonts w:hint="eastAsia"/>
        </w:rPr>
        <w:t>采光计算</w:t>
      </w:r>
      <w:r w:rsidRPr="0042654D">
        <w:t>参数</w:t>
      </w:r>
      <w:r w:rsidRPr="0042654D">
        <w:rPr>
          <w:rFonts w:hint="eastAsia"/>
        </w:rPr>
        <w:t>取值</w:t>
      </w:r>
      <w:bookmarkEnd w:id="49"/>
    </w:p>
    <w:p w:rsidR="0042654D" w:rsidRPr="0042654D" w:rsidRDefault="0042654D" w:rsidP="000F1573">
      <w:pPr>
        <w:pStyle w:val="2"/>
      </w:pPr>
      <w:bookmarkStart w:id="50" w:name="_Toc264043629"/>
      <w:bookmarkStart w:id="51" w:name="_Toc264569236"/>
      <w:bookmarkStart w:id="52" w:name="_Toc275165386"/>
      <w:bookmarkStart w:id="53" w:name="_Toc290149058"/>
      <w:bookmarkStart w:id="54" w:name="_Toc290209316"/>
      <w:bookmarkStart w:id="55" w:name="_Toc290209340"/>
      <w:bookmarkStart w:id="56" w:name="_Toc312399795"/>
      <w:bookmarkStart w:id="57" w:name="_Toc68871839"/>
      <w:r w:rsidRPr="0042654D">
        <w:t>模拟</w:t>
      </w:r>
      <w:bookmarkEnd w:id="50"/>
      <w:bookmarkEnd w:id="51"/>
      <w:bookmarkEnd w:id="52"/>
      <w:bookmarkEnd w:id="53"/>
      <w:bookmarkEnd w:id="54"/>
      <w:bookmarkEnd w:id="55"/>
      <w:bookmarkEnd w:id="56"/>
      <w:r w:rsidRPr="0042654D">
        <w:rPr>
          <w:rFonts w:hint="eastAsia"/>
        </w:rPr>
        <w:t>分析条件说明</w:t>
      </w:r>
      <w:bookmarkEnd w:id="57"/>
    </w:p>
    <w:p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8" w:name="光线反射次数"/>
      <w:r>
        <w:t>3</w:t>
      </w:r>
      <w:bookmarkEnd w:id="58"/>
      <w:r w:rsidRPr="0063583F">
        <w:rPr>
          <w:rFonts w:ascii="微软雅黑" w:hAnsi="微软雅黑"/>
          <w:sz w:val="21"/>
          <w:szCs w:val="21"/>
        </w:rPr>
        <w:t>次</w:t>
      </w:r>
    </w:p>
    <w:p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9"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9"/>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0" w:name="网格划分小房间面积"/>
            <w:r w:rsidRPr="005E68D9">
              <w:rPr>
                <w:rFonts w:hint="eastAsia"/>
              </w:rPr>
              <w:t>10</w:t>
            </w:r>
            <w:bookmarkEnd w:id="60"/>
          </w:p>
        </w:tc>
        <w:tc>
          <w:tcPr>
            <w:tcW w:w="3272" w:type="dxa"/>
            <w:shd w:val="clear" w:color="auto" w:fill="auto"/>
            <w:vAlign w:val="center"/>
          </w:tcPr>
          <w:p w:rsidR="00B05DDD" w:rsidRPr="005E68D9" w:rsidRDefault="00B05DDD" w:rsidP="00531E27">
            <w:bookmarkStart w:id="61" w:name="小房间网格大小"/>
            <w:r w:rsidRPr="005E68D9">
              <w:rPr>
                <w:rFonts w:hint="eastAsia"/>
              </w:rPr>
              <w:t>0.25</w:t>
            </w:r>
            <w:bookmarkEnd w:id="61"/>
          </w:p>
        </w:tc>
      </w:tr>
      <w:tr w:rsidR="00B05DDD" w:rsidRPr="005E68D9" w:rsidTr="00397915">
        <w:trPr>
          <w:jc w:val="center"/>
        </w:trPr>
        <w:tc>
          <w:tcPr>
            <w:tcW w:w="2483" w:type="dxa"/>
            <w:shd w:val="clear" w:color="auto" w:fill="auto"/>
            <w:vAlign w:val="center"/>
          </w:tcPr>
          <w:p w:rsidR="00B05DDD" w:rsidRPr="005E68D9" w:rsidRDefault="00B05DDD" w:rsidP="00531E27">
            <w:bookmarkStart w:id="62" w:name="网格划分房间面积"/>
            <w:r w:rsidRPr="005E68D9">
              <w:rPr>
                <w:rFonts w:hint="eastAsia"/>
              </w:rPr>
              <w:t>10~100</w:t>
            </w:r>
            <w:bookmarkEnd w:id="62"/>
          </w:p>
        </w:tc>
        <w:tc>
          <w:tcPr>
            <w:tcW w:w="3272" w:type="dxa"/>
            <w:shd w:val="clear" w:color="auto" w:fill="auto"/>
            <w:vAlign w:val="center"/>
          </w:tcPr>
          <w:p w:rsidR="00B05DDD" w:rsidRPr="005E68D9" w:rsidRDefault="00B05DDD" w:rsidP="00531E27">
            <w:bookmarkStart w:id="63" w:name="网格大小"/>
            <w:r w:rsidRPr="005E68D9">
              <w:rPr>
                <w:rFonts w:hint="eastAsia"/>
              </w:rPr>
              <w:t>0.50</w:t>
            </w:r>
            <w:bookmarkEnd w:id="63"/>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4" w:name="网格划分大房间面积"/>
            <w:r w:rsidRPr="005E68D9">
              <w:rPr>
                <w:rFonts w:hint="eastAsia"/>
              </w:rPr>
              <w:t>100</w:t>
            </w:r>
            <w:bookmarkEnd w:id="64"/>
          </w:p>
        </w:tc>
        <w:tc>
          <w:tcPr>
            <w:tcW w:w="3272" w:type="dxa"/>
            <w:shd w:val="clear" w:color="auto" w:fill="auto"/>
            <w:vAlign w:val="center"/>
          </w:tcPr>
          <w:p w:rsidR="00B05DDD" w:rsidRPr="005E68D9" w:rsidRDefault="00B05DDD" w:rsidP="00531E27">
            <w:bookmarkStart w:id="65" w:name="大房间网格大小"/>
            <w:r w:rsidRPr="005E68D9">
              <w:rPr>
                <w:rFonts w:hint="eastAsia"/>
              </w:rPr>
              <w:t>1.00</w:t>
            </w:r>
            <w:bookmarkEnd w:id="65"/>
          </w:p>
        </w:tc>
      </w:tr>
    </w:tbl>
    <w:p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6" w:name="_Toc68871840"/>
      <w:r>
        <w:rPr>
          <w:rFonts w:hint="eastAsia"/>
        </w:rPr>
        <w:t>建筑饰面材料参数</w:t>
      </w:r>
      <w:bookmarkEnd w:id="66"/>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顶棚反射比"/>
            <w:r w:rsidRPr="005E68D9">
              <w:rPr>
                <w:rFonts w:hint="eastAsia"/>
                <w:szCs w:val="18"/>
              </w:rPr>
              <w:t>0.75</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地面反射比"/>
            <w:r w:rsidRPr="005E68D9">
              <w:rPr>
                <w:rFonts w:hint="eastAsia"/>
                <w:szCs w:val="18"/>
              </w:rPr>
              <w:t>0.30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墙面反射比"/>
            <w:r w:rsidRPr="005E68D9">
              <w:rPr>
                <w:rFonts w:hint="eastAsia"/>
                <w:szCs w:val="18"/>
              </w:rPr>
              <w:t>0.60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70" w:name="外表面反射比"/>
            <w:r w:rsidRPr="005E68D9">
              <w:rPr>
                <w:rFonts w:hint="eastAsia"/>
                <w:szCs w:val="18"/>
              </w:rPr>
              <w:t>0.50</w:t>
            </w:r>
            <w:bookmarkEnd w:id="70"/>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1" w:name="_Toc68871841"/>
      <w:r w:rsidRPr="005B290E">
        <w:rPr>
          <w:rFonts w:hint="eastAsia"/>
        </w:rPr>
        <w:t>门窗类型</w:t>
      </w:r>
      <w:r w:rsidR="002A7369">
        <w:rPr>
          <w:rFonts w:hint="eastAsia"/>
        </w:rPr>
        <w:t>参数</w:t>
      </w:r>
      <w:bookmarkEnd w:id="71"/>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窗"/>
      <w:bookmarkStart w:id="75" w:name="_Toc68871843"/>
      <w:r>
        <w:rPr>
          <w:rFonts w:hint="eastAsia"/>
        </w:rPr>
        <w:t>普通</w:t>
      </w:r>
      <w:r w:rsidR="00F32066" w:rsidRPr="005B290E">
        <w:rPr>
          <w:rFonts w:hint="eastAsia"/>
        </w:rPr>
        <w:t>窗</w:t>
      </w:r>
      <w:bookmarkEnd w:id="75"/>
    </w:p>
    <w:bookmarkEnd w:id="74"/>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C0914</w:t>
            </w:r>
          </w:p>
        </w:tc>
        <w:tc>
          <w:tcPr>
            <w:vAlign w:val="center"/>
          </w:tcPr>
          <w:p>
            <w:pPr/>
            <w:r>
              <w:t>900</w:t>
            </w:r>
          </w:p>
        </w:tc>
        <w:tc>
          <w:tcPr>
            <w:vAlign w:val="center"/>
          </w:tcPr>
          <w:p>
            <w:pPr/>
            <w:r>
              <w:t>1400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C1214</w:t>
            </w:r>
          </w:p>
        </w:tc>
        <w:tc>
          <w:tcPr>
            <w:vAlign w:val="center"/>
          </w:tcPr>
          <w:p>
            <w:pPr/>
            <w:r>
              <w:t>1200</w:t>
            </w:r>
          </w:p>
        </w:tc>
        <w:tc>
          <w:tcPr>
            <w:vAlign w:val="center"/>
          </w:tcPr>
          <w:p>
            <w:pPr/>
            <w:r>
              <w:t>1400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C1512</w:t>
            </w:r>
          </w:p>
        </w:tc>
        <w:tc>
          <w:tcPr>
            <w:vAlign w:val="center"/>
          </w:tcPr>
          <w:p>
            <w:pPr/>
            <w:r>
              <w:t>1500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C1514</w:t>
            </w:r>
          </w:p>
        </w:tc>
        <w:tc>
          <w:tcPr>
            <w:vAlign w:val="center"/>
          </w:tcPr>
          <w:p>
            <w:pPr/>
            <w:r>
              <w:t>1500</w:t>
            </w:r>
          </w:p>
        </w:tc>
        <w:tc>
          <w:tcPr>
            <w:vAlign w:val="center"/>
          </w:tcPr>
          <w:p>
            <w:pPr/>
            <w:r>
              <w:t>1400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C1812</w:t>
            </w:r>
          </w:p>
        </w:tc>
        <w:tc>
          <w:tcPr>
            <w:vAlign w:val="center"/>
          </w:tcPr>
          <w:p>
            <w:pPr/>
            <w:r>
              <w:t>1800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C1814</w:t>
            </w:r>
          </w:p>
        </w:tc>
        <w:tc>
          <w:tcPr>
            <w:vAlign w:val="center"/>
          </w:tcPr>
          <w:p>
            <w:pPr/>
            <w:r>
              <w:t>1800</w:t>
            </w:r>
          </w:p>
        </w:tc>
        <w:tc>
          <w:tcPr>
            <w:vAlign w:val="center"/>
          </w:tcPr>
          <w:p>
            <w:pPr/>
            <w:r>
              <w:t>1400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C2112</w:t>
            </w:r>
          </w:p>
        </w:tc>
        <w:tc>
          <w:tcPr>
            <w:vAlign w:val="center"/>
          </w:tcPr>
          <w:p>
            <w:pPr/>
            <w:r>
              <w:t>2100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C3312</w:t>
            </w:r>
          </w:p>
        </w:tc>
        <w:tc>
          <w:tcPr>
            <w:vAlign w:val="center"/>
          </w:tcPr>
          <w:p>
            <w:pPr/>
            <w:r>
              <w:t>3300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C3314</w:t>
            </w:r>
          </w:p>
        </w:tc>
        <w:tc>
          <w:tcPr>
            <w:vAlign w:val="center"/>
          </w:tcPr>
          <w:p>
            <w:pPr/>
            <w:r>
              <w:t>3300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C3612</w:t>
            </w:r>
          </w:p>
        </w:tc>
        <w:tc>
          <w:tcPr>
            <w:vAlign w:val="center"/>
          </w:tcPr>
          <w:p>
            <w:pPr/>
            <w:r>
              <w:t>3600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C3614</w:t>
            </w:r>
          </w:p>
        </w:tc>
        <w:tc>
          <w:tcPr>
            <w:vAlign w:val="center"/>
          </w:tcPr>
          <w:p>
            <w:pPr/>
            <w:r>
              <w:t>5000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C4029</w:t>
            </w:r>
          </w:p>
        </w:tc>
        <w:tc>
          <w:tcPr>
            <w:vAlign w:val="center"/>
          </w:tcPr>
          <w:p>
            <w:pPr/>
            <w:r>
              <w:t>4000</w:t>
            </w:r>
          </w:p>
        </w:tc>
        <w:tc>
          <w:tcPr>
            <w:vAlign w:val="center"/>
          </w:tcPr>
          <w:p>
            <w:pPr/>
            <w:r>
              <w:t>2900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C5012</w:t>
            </w:r>
          </w:p>
        </w:tc>
        <w:tc>
          <w:tcPr>
            <w:vAlign w:val="center"/>
          </w:tcPr>
          <w:p>
            <w:pPr/>
            <w:r>
              <w:t>5000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C5014</w:t>
            </w:r>
          </w:p>
        </w:tc>
        <w:tc>
          <w:tcPr>
            <w:vAlign w:val="center"/>
          </w:tcPr>
          <w:p>
            <w:pPr/>
            <w:r>
              <w:t>5000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C7529</w:t>
            </w:r>
          </w:p>
        </w:tc>
        <w:tc>
          <w:tcPr>
            <w:vAlign w:val="center"/>
          </w:tcPr>
          <w:p>
            <w:pPr/>
            <w:r>
              <w:t>7500</w:t>
            </w:r>
          </w:p>
        </w:tc>
        <w:tc>
          <w:tcPr>
            <w:vAlign w:val="center"/>
          </w:tcPr>
          <w:p>
            <w:pPr/>
            <w:r>
              <w:t>2900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6C2054" w:rsidRPr="005B290E" w:rsidRDefault="00F32066" w:rsidP="003A5353">
      <w:pPr>
        <w:pStyle w:val="3"/>
      </w:pPr>
      <w:bookmarkStart w:id="76" w:name="幕墙"/>
      <w:bookmarkStart w:id="77" w:name="_Toc68871844"/>
      <w:r w:rsidRPr="005B290E">
        <w:rPr>
          <w:rFonts w:hint="eastAsia"/>
        </w:rPr>
        <w:t>玻璃幕墙</w:t>
      </w:r>
      <w:bookmarkEnd w:id="77"/>
    </w:p>
    <w:bookmarkEnd w:id="76"/>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5840</w:t>
            </w:r>
          </w:p>
        </w:tc>
        <w:tc>
          <w:tcPr>
            <w:vAlign w:val="center"/>
          </w:tcPr>
          <w:p>
            <w:pPr/>
            <w:r>
              <w:t>900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6887184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幼儿园建筑、办公建筑、博物馆建筑、体育建筑、旅馆建筑、学校建筑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1001</w:t>
            </w:r>
          </w:p>
        </w:tc>
        <w:tc>
          <w:tcPr>
            <w:vAlign w:val="center"/>
          </w:tcPr>
          <w:p>
            <w:pPr/>
            <w:r>
              <w:t>活动室</w:t>
            </w:r>
          </w:p>
        </w:tc>
        <w:tc>
          <w:tcPr>
            <w:vAlign w:val="center"/>
          </w:tcPr>
          <w:p>
            <w:pPr/>
            <w:r>
              <w:t>III</w:t>
            </w:r>
          </w:p>
        </w:tc>
        <w:tc>
          <w:tcPr>
            <w:vAlign w:val="center"/>
          </w:tcPr>
          <w:p>
            <w:pPr/>
            <w:r>
              <w:t>混合</w:t>
            </w:r>
          </w:p>
        </w:tc>
        <w:tc>
          <w:tcPr>
            <w:vAlign w:val="center"/>
          </w:tcPr>
          <w:p>
            <w:pPr/>
            <w:r>
              <w:t>53.74</w:t>
            </w:r>
          </w:p>
        </w:tc>
        <w:tc>
          <w:tcPr>
            <w:vAlign w:val="center"/>
          </w:tcPr>
          <w:p>
            <w:pPr/>
            <w:r>
              <w:t>2.04</w:t>
            </w:r>
          </w:p>
        </w:tc>
        <w:tc>
          <w:tcPr>
            <w:vAlign w:val="center"/>
          </w:tcPr>
          <w:p>
            <w:pPr/>
            <w:r>
              <w:t>2.00</w:t>
            </w:r>
          </w:p>
        </w:tc>
        <w:tc>
          <w:tcPr>
            <w:vAlign w:val="center"/>
          </w:tcPr>
          <w:p>
            <w:pPr/>
            <w:r>
              <w:t>满足</w:t>
            </w:r>
          </w:p>
        </w:tc>
      </w:tr>
      <w:tr>
        <w:tc>
          <w:tcPr>
            <w:vAlign w:val="center"/>
            <w:vMerge/>
          </w:tcPr>
          <w:p>
            <w:pPr/>
          </w:p>
        </w:tc>
        <w:tc>
          <w:tcPr>
            <w:vAlign w:val="center"/>
          </w:tcPr>
          <w:p>
            <w:pPr/>
            <w:r>
              <w:t>1003</w:t>
            </w:r>
          </w:p>
        </w:tc>
        <w:tc>
          <w:tcPr>
            <w:vAlign w:val="center"/>
          </w:tcPr>
          <w:p>
            <w:pPr/>
            <w:r>
              <w:t>活动室</w:t>
            </w:r>
          </w:p>
        </w:tc>
        <w:tc>
          <w:tcPr>
            <w:vAlign w:val="center"/>
          </w:tcPr>
          <w:p>
            <w:pPr/>
            <w:r>
              <w:t>III</w:t>
            </w:r>
          </w:p>
        </w:tc>
        <w:tc>
          <w:tcPr>
            <w:vAlign w:val="center"/>
          </w:tcPr>
          <w:p>
            <w:pPr/>
            <w:r>
              <w:t>混合</w:t>
            </w:r>
          </w:p>
        </w:tc>
        <w:tc>
          <w:tcPr>
            <w:vAlign w:val="center"/>
          </w:tcPr>
          <w:p>
            <w:pPr/>
            <w:r>
              <w:t>53.74</w:t>
            </w:r>
          </w:p>
        </w:tc>
        <w:tc>
          <w:tcPr>
            <w:vAlign w:val="center"/>
          </w:tcPr>
          <w:p>
            <w:pPr/>
            <w:r>
              <w:t>2.25</w:t>
            </w:r>
          </w:p>
        </w:tc>
        <w:tc>
          <w:tcPr>
            <w:vAlign w:val="center"/>
          </w:tcPr>
          <w:p>
            <w:pPr/>
            <w:r>
              <w:t>2.00</w:t>
            </w:r>
          </w:p>
        </w:tc>
        <w:tc>
          <w:tcPr>
            <w:vAlign w:val="center"/>
          </w:tcPr>
          <w:p>
            <w:pPr/>
            <w:r>
              <w:t>满足</w:t>
            </w:r>
          </w:p>
        </w:tc>
      </w:tr>
      <w:tr>
        <w:tc>
          <w:tcPr>
            <w:vAlign w:val="center"/>
            <w:vMerge/>
          </w:tcPr>
          <w:p>
            <w:pPr/>
          </w:p>
        </w:tc>
        <w:tc>
          <w:tcPr>
            <w:vAlign w:val="center"/>
          </w:tcPr>
          <w:p>
            <w:pPr/>
            <w:r>
              <w:t>1006</w:t>
            </w:r>
          </w:p>
        </w:tc>
        <w:tc>
          <w:tcPr>
            <w:vAlign w:val="center"/>
          </w:tcPr>
          <w:p>
            <w:pPr/>
            <w:r>
              <w:t>办公室</w:t>
            </w:r>
          </w:p>
        </w:tc>
        <w:tc>
          <w:tcPr>
            <w:vAlign w:val="center"/>
          </w:tcPr>
          <w:p>
            <w:pPr/>
            <w:r>
              <w:t>III</w:t>
            </w:r>
          </w:p>
        </w:tc>
        <w:tc>
          <w:tcPr>
            <w:vAlign w:val="center"/>
          </w:tcPr>
          <w:p>
            <w:pPr/>
            <w:r>
              <w:t>混合</w:t>
            </w:r>
          </w:p>
        </w:tc>
        <w:tc>
          <w:tcPr>
            <w:vAlign w:val="center"/>
          </w:tcPr>
          <w:p>
            <w:pPr/>
            <w:r>
              <w:t>8.72</w:t>
            </w:r>
          </w:p>
        </w:tc>
        <w:tc>
          <w:tcPr>
            <w:vAlign w:val="center"/>
          </w:tcPr>
          <w:p>
            <w:pPr/>
            <w:r>
              <w:t>5.84</w:t>
            </w:r>
          </w:p>
        </w:tc>
        <w:tc>
          <w:tcPr>
            <w:vAlign w:val="center"/>
          </w:tcPr>
          <w:p>
            <w:pPr/>
            <w:r>
              <w:t>2.00</w:t>
            </w:r>
          </w:p>
        </w:tc>
        <w:tc>
          <w:tcPr>
            <w:vAlign w:val="center"/>
          </w:tcPr>
          <w:p>
            <w:pPr/>
            <w:r>
              <w:t>满足</w:t>
            </w:r>
          </w:p>
        </w:tc>
      </w:tr>
      <w:tr>
        <w:tc>
          <w:tcPr>
            <w:vAlign w:val="center"/>
            <w:vMerge/>
          </w:tcPr>
          <w:p>
            <w:pPr/>
          </w:p>
        </w:tc>
        <w:tc>
          <w:tcPr>
            <w:vAlign w:val="center"/>
          </w:tcPr>
          <w:p>
            <w:pPr/>
            <w:r>
              <w:t>1007</w:t>
            </w:r>
          </w:p>
        </w:tc>
        <w:tc>
          <w:tcPr>
            <w:vAlign w:val="center"/>
          </w:tcPr>
          <w:p>
            <w:pPr/>
            <w:r>
              <w:t>寝室</w:t>
            </w:r>
          </w:p>
        </w:tc>
        <w:tc>
          <w:tcPr>
            <w:vAlign w:val="center"/>
          </w:tcPr>
          <w:p>
            <w:pPr/>
            <w:r>
              <w:t>III</w:t>
            </w:r>
          </w:p>
        </w:tc>
        <w:tc>
          <w:tcPr>
            <w:vAlign w:val="center"/>
          </w:tcPr>
          <w:p>
            <w:pPr/>
            <w:r>
              <w:t>顶部</w:t>
            </w:r>
          </w:p>
        </w:tc>
        <w:tc>
          <w:tcPr>
            <w:vAlign w:val="center"/>
          </w:tcPr>
          <w:p>
            <w:pPr/>
            <w:r>
              <w:t>49.18</w:t>
            </w:r>
          </w:p>
        </w:tc>
        <w:tc>
          <w:tcPr>
            <w:vAlign w:val="center"/>
          </w:tcPr>
          <w:p>
            <w:pPr/>
            <w:r>
              <w:t>3.00</w:t>
            </w:r>
          </w:p>
        </w:tc>
        <w:tc>
          <w:tcPr>
            <w:vAlign w:val="center"/>
          </w:tcPr>
          <w:p>
            <w:pPr/>
            <w:r>
              <w:t>2.00</w:t>
            </w:r>
          </w:p>
        </w:tc>
        <w:tc>
          <w:tcPr>
            <w:vAlign w:val="center"/>
          </w:tcPr>
          <w:p>
            <w:pPr/>
            <w:r>
              <w:t>满足</w:t>
            </w:r>
          </w:p>
        </w:tc>
      </w:tr>
      <w:tr>
        <w:tc>
          <w:tcPr>
            <w:vAlign w:val="center"/>
            <w:vMerge/>
          </w:tcPr>
          <w:p>
            <w:pPr/>
          </w:p>
        </w:tc>
        <w:tc>
          <w:tcPr>
            <w:vAlign w:val="center"/>
          </w:tcPr>
          <w:p>
            <w:pPr/>
            <w:r>
              <w:t>1008</w:t>
            </w:r>
          </w:p>
        </w:tc>
        <w:tc>
          <w:tcPr>
            <w:vAlign w:val="center"/>
          </w:tcPr>
          <w:p>
            <w:pPr/>
            <w:r>
              <w:t>寝室</w:t>
            </w:r>
          </w:p>
        </w:tc>
        <w:tc>
          <w:tcPr>
            <w:vAlign w:val="center"/>
          </w:tcPr>
          <w:p>
            <w:pPr/>
            <w:r>
              <w:t>III</w:t>
            </w:r>
          </w:p>
        </w:tc>
        <w:tc>
          <w:tcPr>
            <w:vAlign w:val="center"/>
          </w:tcPr>
          <w:p>
            <w:pPr/>
            <w:r>
              <w:t>顶部</w:t>
            </w:r>
          </w:p>
        </w:tc>
        <w:tc>
          <w:tcPr>
            <w:vAlign w:val="center"/>
          </w:tcPr>
          <w:p>
            <w:pPr/>
            <w:r>
              <w:t>49.02</w:t>
            </w:r>
          </w:p>
        </w:tc>
        <w:tc>
          <w:tcPr>
            <w:vAlign w:val="center"/>
          </w:tcPr>
          <w:p>
            <w:pPr/>
            <w:r>
              <w:t>2.99</w:t>
            </w:r>
          </w:p>
        </w:tc>
        <w:tc>
          <w:tcPr>
            <w:vAlign w:val="center"/>
          </w:tcPr>
          <w:p>
            <w:pPr/>
            <w:r>
              <w:t>2.00</w:t>
            </w:r>
          </w:p>
        </w:tc>
        <w:tc>
          <w:tcPr>
            <w:vAlign w:val="center"/>
          </w:tcPr>
          <w:p>
            <w:pPr/>
            <w:r>
              <w:t>满足</w:t>
            </w:r>
          </w:p>
        </w:tc>
      </w:tr>
      <w:tr>
        <w:tc>
          <w:tcPr>
            <w:vAlign w:val="center"/>
            <w:vMerge/>
          </w:tcPr>
          <w:p>
            <w:pPr/>
          </w:p>
        </w:tc>
        <w:tc>
          <w:tcPr>
            <w:vAlign w:val="center"/>
          </w:tcPr>
          <w:p>
            <w:pPr/>
            <w:r>
              <w:t>1009</w:t>
            </w:r>
          </w:p>
        </w:tc>
        <w:tc>
          <w:tcPr>
            <w:vAlign w:val="center"/>
          </w:tcPr>
          <w:p>
            <w:pPr/>
            <w:r>
              <w:t>活动室</w:t>
            </w:r>
          </w:p>
        </w:tc>
        <w:tc>
          <w:tcPr>
            <w:vAlign w:val="center"/>
          </w:tcPr>
          <w:p>
            <w:pPr/>
            <w:r>
              <w:t>III</w:t>
            </w:r>
          </w:p>
        </w:tc>
        <w:tc>
          <w:tcPr>
            <w:vAlign w:val="center"/>
          </w:tcPr>
          <w:p>
            <w:pPr/>
            <w:r>
              <w:t>混合</w:t>
            </w:r>
          </w:p>
        </w:tc>
        <w:tc>
          <w:tcPr>
            <w:vAlign w:val="center"/>
          </w:tcPr>
          <w:p>
            <w:pPr/>
            <w:r>
              <w:t>53.62</w:t>
            </w:r>
          </w:p>
        </w:tc>
        <w:tc>
          <w:tcPr>
            <w:vAlign w:val="center"/>
          </w:tcPr>
          <w:p>
            <w:pPr/>
            <w:r>
              <w:t>2.18</w:t>
            </w:r>
          </w:p>
        </w:tc>
        <w:tc>
          <w:tcPr>
            <w:vAlign w:val="center"/>
          </w:tcPr>
          <w:p>
            <w:pPr/>
            <w:r>
              <w:t>2.00</w:t>
            </w:r>
          </w:p>
        </w:tc>
        <w:tc>
          <w:tcPr>
            <w:vAlign w:val="center"/>
          </w:tcPr>
          <w:p>
            <w:pPr/>
            <w:r>
              <w:t>满足</w:t>
            </w:r>
          </w:p>
        </w:tc>
      </w:tr>
      <w:tr>
        <w:tc>
          <w:tcPr>
            <w:vAlign w:val="center"/>
            <w:vMerge/>
          </w:tcPr>
          <w:p>
            <w:pPr/>
          </w:p>
        </w:tc>
        <w:tc>
          <w:tcPr>
            <w:vAlign w:val="center"/>
          </w:tcPr>
          <w:p>
            <w:pPr/>
            <w:r>
              <w:t>1011</w:t>
            </w:r>
          </w:p>
        </w:tc>
        <w:tc>
          <w:tcPr>
            <w:vAlign w:val="center"/>
          </w:tcPr>
          <w:p>
            <w:pPr/>
            <w:r>
              <w:t>保健观察室</w:t>
            </w:r>
          </w:p>
        </w:tc>
        <w:tc>
          <w:tcPr>
            <w:vAlign w:val="center"/>
          </w:tcPr>
          <w:p>
            <w:pPr/>
            <w:r>
              <w:t>III</w:t>
            </w:r>
          </w:p>
        </w:tc>
        <w:tc>
          <w:tcPr>
            <w:vAlign w:val="center"/>
          </w:tcPr>
          <w:p>
            <w:pPr/>
            <w:r>
              <w:t>混合</w:t>
            </w:r>
          </w:p>
        </w:tc>
        <w:tc>
          <w:tcPr>
            <w:vAlign w:val="center"/>
          </w:tcPr>
          <w:p>
            <w:pPr/>
            <w:r>
              <w:t>11.64</w:t>
            </w:r>
          </w:p>
        </w:tc>
        <w:tc>
          <w:tcPr>
            <w:vAlign w:val="center"/>
          </w:tcPr>
          <w:p>
            <w:pPr/>
            <w:r>
              <w:t>2.77</w:t>
            </w:r>
          </w:p>
        </w:tc>
        <w:tc>
          <w:tcPr>
            <w:vAlign w:val="center"/>
          </w:tcPr>
          <w:p>
            <w:pPr/>
            <w:r>
              <w:t>2.00</w:t>
            </w:r>
          </w:p>
        </w:tc>
        <w:tc>
          <w:tcPr>
            <w:vAlign w:val="center"/>
          </w:tcPr>
          <w:p>
            <w:pPr/>
            <w:r>
              <w:t>满足</w:t>
            </w:r>
          </w:p>
        </w:tc>
      </w:tr>
      <w:tr>
        <w:tc>
          <w:tcPr>
            <w:vAlign w:val="center"/>
            <w:vMerge/>
          </w:tcPr>
          <w:p>
            <w:pPr/>
          </w:p>
        </w:tc>
        <w:tc>
          <w:tcPr>
            <w:vAlign w:val="center"/>
          </w:tcPr>
          <w:p>
            <w:pPr/>
            <w:r>
              <w:t>1012</w:t>
            </w:r>
          </w:p>
        </w:tc>
        <w:tc>
          <w:tcPr>
            <w:vAlign w:val="center"/>
          </w:tcPr>
          <w:p>
            <w:pPr/>
            <w:r>
              <w:t>寝室</w:t>
            </w:r>
          </w:p>
        </w:tc>
        <w:tc>
          <w:tcPr>
            <w:vAlign w:val="center"/>
          </w:tcPr>
          <w:p>
            <w:pPr/>
            <w:r>
              <w:t>III</w:t>
            </w:r>
          </w:p>
        </w:tc>
        <w:tc>
          <w:tcPr>
            <w:vAlign w:val="center"/>
          </w:tcPr>
          <w:p>
            <w:pPr/>
            <w:r>
              <w:t>顶部</w:t>
            </w:r>
          </w:p>
        </w:tc>
        <w:tc>
          <w:tcPr>
            <w:vAlign w:val="center"/>
          </w:tcPr>
          <w:p>
            <w:pPr/>
            <w:r>
              <w:t>49.18</w:t>
            </w:r>
          </w:p>
        </w:tc>
        <w:tc>
          <w:tcPr>
            <w:vAlign w:val="center"/>
          </w:tcPr>
          <w:p>
            <w:pPr/>
            <w:r>
              <w:t>2.98</w:t>
            </w:r>
          </w:p>
        </w:tc>
        <w:tc>
          <w:tcPr>
            <w:vAlign w:val="center"/>
          </w:tcPr>
          <w:p>
            <w:pPr/>
            <w:r>
              <w:t>2.00</w:t>
            </w:r>
          </w:p>
        </w:tc>
        <w:tc>
          <w:tcPr>
            <w:vAlign w:val="center"/>
          </w:tcPr>
          <w:p>
            <w:pPr/>
            <w:r>
              <w:t>满足</w:t>
            </w:r>
          </w:p>
        </w:tc>
      </w:tr>
      <w:tr>
        <w:tc>
          <w:tcPr>
            <w:vAlign w:val="center"/>
            <w:vMerge/>
          </w:tcPr>
          <w:p>
            <w:pPr/>
          </w:p>
        </w:tc>
        <w:tc>
          <w:tcPr>
            <w:vAlign w:val="center"/>
          </w:tcPr>
          <w:p>
            <w:pPr/>
            <w:r>
              <w:t>1013</w:t>
            </w:r>
          </w:p>
        </w:tc>
        <w:tc>
          <w:tcPr>
            <w:vAlign w:val="center"/>
          </w:tcPr>
          <w:p>
            <w:pPr/>
            <w:r>
              <w:t>保健观察室</w:t>
            </w:r>
          </w:p>
        </w:tc>
        <w:tc>
          <w:tcPr>
            <w:vAlign w:val="center"/>
          </w:tcPr>
          <w:p>
            <w:pPr/>
            <w:r>
              <w:t>III</w:t>
            </w:r>
          </w:p>
        </w:tc>
        <w:tc>
          <w:tcPr>
            <w:vAlign w:val="center"/>
          </w:tcPr>
          <w:p>
            <w:pPr/>
            <w:r>
              <w:t>混合</w:t>
            </w:r>
          </w:p>
        </w:tc>
        <w:tc>
          <w:tcPr>
            <w:vAlign w:val="center"/>
          </w:tcPr>
          <w:p>
            <w:pPr/>
            <w:r>
              <w:t>5.07</w:t>
            </w:r>
          </w:p>
        </w:tc>
        <w:tc>
          <w:tcPr>
            <w:vAlign w:val="center"/>
          </w:tcPr>
          <w:p>
            <w:pPr/>
            <w:r>
              <w:t>2.33</w:t>
            </w:r>
          </w:p>
        </w:tc>
        <w:tc>
          <w:tcPr>
            <w:vAlign w:val="center"/>
          </w:tcPr>
          <w:p>
            <w:pPr/>
            <w:r>
              <w:t>2.00</w:t>
            </w:r>
          </w:p>
        </w:tc>
        <w:tc>
          <w:tcPr>
            <w:vAlign w:val="center"/>
          </w:tcPr>
          <w:p>
            <w:pPr/>
            <w:r>
              <w:t>满足</w:t>
            </w:r>
          </w:p>
        </w:tc>
      </w:tr>
      <w:tr>
        <w:tc>
          <w:tcPr>
            <w:vAlign w:val="center"/>
            <w:vMerge/>
          </w:tcPr>
          <w:p>
            <w:pPr/>
          </w:p>
        </w:tc>
        <w:tc>
          <w:tcPr>
            <w:vAlign w:val="center"/>
          </w:tcPr>
          <w:p>
            <w:pPr/>
            <w:r>
              <w:t>1014</w:t>
            </w:r>
          </w:p>
        </w:tc>
        <w:tc>
          <w:tcPr>
            <w:vAlign w:val="center"/>
          </w:tcPr>
          <w:p>
            <w:pPr/>
            <w:r>
              <w:t>保健观察室</w:t>
            </w:r>
          </w:p>
        </w:tc>
        <w:tc>
          <w:tcPr>
            <w:vAlign w:val="center"/>
          </w:tcPr>
          <w:p>
            <w:pPr/>
            <w:r>
              <w:t>III</w:t>
            </w:r>
          </w:p>
        </w:tc>
        <w:tc>
          <w:tcPr>
            <w:vAlign w:val="center"/>
          </w:tcPr>
          <w:p>
            <w:pPr/>
            <w:r>
              <w:t>混合</w:t>
            </w:r>
          </w:p>
        </w:tc>
        <w:tc>
          <w:tcPr>
            <w:vAlign w:val="center"/>
          </w:tcPr>
          <w:p>
            <w:pPr/>
            <w:r>
              <w:t>2.34</w:t>
            </w:r>
          </w:p>
        </w:tc>
        <w:tc>
          <w:tcPr>
            <w:vAlign w:val="center"/>
          </w:tcPr>
          <w:p>
            <w:pPr/>
            <w:r>
              <w:t>2.27</w:t>
            </w:r>
          </w:p>
        </w:tc>
        <w:tc>
          <w:tcPr>
            <w:vAlign w:val="center"/>
          </w:tcPr>
          <w:p>
            <w:pPr/>
            <w:r>
              <w:t>2.00</w:t>
            </w:r>
          </w:p>
        </w:tc>
        <w:tc>
          <w:tcPr>
            <w:vAlign w:val="center"/>
          </w:tcPr>
          <w:p>
            <w:pPr/>
            <w:r>
              <w:t>满足</w:t>
            </w:r>
          </w:p>
        </w:tc>
      </w:tr>
      <w:tr>
        <w:tc>
          <w:tcPr>
            <w:vAlign w:val="center"/>
            <w:vMerge/>
          </w:tcPr>
          <w:p>
            <w:pPr/>
          </w:p>
        </w:tc>
        <w:tc>
          <w:tcPr>
            <w:vAlign w:val="center"/>
          </w:tcPr>
          <w:p>
            <w:pPr/>
            <w:r>
              <w:t>1015</w:t>
            </w:r>
          </w:p>
        </w:tc>
        <w:tc>
          <w:tcPr>
            <w:vAlign w:val="center"/>
          </w:tcPr>
          <w:p>
            <w:pPr/>
            <w:r>
              <w:t>保健观察室</w:t>
            </w:r>
          </w:p>
        </w:tc>
        <w:tc>
          <w:tcPr>
            <w:vAlign w:val="center"/>
          </w:tcPr>
          <w:p>
            <w:pPr/>
            <w:r>
              <w:t>III</w:t>
            </w:r>
          </w:p>
        </w:tc>
        <w:tc>
          <w:tcPr>
            <w:vAlign w:val="center"/>
          </w:tcPr>
          <w:p>
            <w:pPr/>
            <w:r>
              <w:t>顶部</w:t>
            </w:r>
          </w:p>
        </w:tc>
        <w:tc>
          <w:tcPr>
            <w:vAlign w:val="center"/>
          </w:tcPr>
          <w:p>
            <w:pPr/>
            <w:r>
              <w:t>11.57</w:t>
            </w:r>
          </w:p>
        </w:tc>
        <w:tc>
          <w:tcPr>
            <w:vAlign w:val="center"/>
          </w:tcPr>
          <w:p>
            <w:pPr/>
            <w:r>
              <w:t>2.25</w:t>
            </w:r>
          </w:p>
        </w:tc>
        <w:tc>
          <w:tcPr>
            <w:vAlign w:val="center"/>
          </w:tcPr>
          <w:p>
            <w:pPr/>
            <w:r>
              <w:t>2.00</w:t>
            </w:r>
          </w:p>
        </w:tc>
        <w:tc>
          <w:tcPr>
            <w:vAlign w:val="center"/>
          </w:tcPr>
          <w:p>
            <w:pPr/>
            <w:r>
              <w:t>满足</w:t>
            </w:r>
          </w:p>
        </w:tc>
      </w:tr>
      <w:tr>
        <w:tc>
          <w:tcPr>
            <w:vAlign w:val="center"/>
            <w:vMerge/>
          </w:tcPr>
          <w:p>
            <w:pPr/>
          </w:p>
        </w:tc>
        <w:tc>
          <w:tcPr>
            <w:vAlign w:val="center"/>
          </w:tcPr>
          <w:p>
            <w:pPr/>
            <w:r>
              <w:t>1022</w:t>
            </w:r>
          </w:p>
        </w:tc>
        <w:tc>
          <w:tcPr>
            <w:vAlign w:val="center"/>
          </w:tcPr>
          <w:p>
            <w:pPr/>
            <w:r>
              <w:t>多功能活动区</w:t>
            </w:r>
          </w:p>
        </w:tc>
        <w:tc>
          <w:tcPr>
            <w:vAlign w:val="center"/>
          </w:tcPr>
          <w:p>
            <w:pPr/>
            <w:r>
              <w:t>III</w:t>
            </w:r>
          </w:p>
        </w:tc>
        <w:tc>
          <w:tcPr>
            <w:vAlign w:val="center"/>
          </w:tcPr>
          <w:p>
            <w:pPr/>
            <w:r>
              <w:t>侧面</w:t>
            </w:r>
          </w:p>
        </w:tc>
        <w:tc>
          <w:tcPr>
            <w:vAlign w:val="center"/>
          </w:tcPr>
          <w:p>
            <w:pPr/>
            <w:r>
              <w:t>132.50</w:t>
            </w:r>
          </w:p>
        </w:tc>
        <w:tc>
          <w:tcPr>
            <w:vAlign w:val="center"/>
          </w:tcPr>
          <w:p>
            <w:pPr/>
            <w:r>
              <w:t>3.67</w:t>
            </w:r>
          </w:p>
        </w:tc>
        <w:tc>
          <w:tcPr>
            <w:vAlign w:val="center"/>
          </w:tcPr>
          <w:p>
            <w:pPr/>
            <w:r>
              <w:t>3.00</w:t>
            </w:r>
          </w:p>
        </w:tc>
        <w:tc>
          <w:tcPr>
            <w:vAlign w:val="center"/>
          </w:tcPr>
          <w:p>
            <w:pPr/>
            <w:r>
              <w:t>满足</w:t>
            </w:r>
          </w:p>
        </w:tc>
      </w:tr>
      <w:tr>
        <w:tc>
          <w:tcPr>
            <w:vAlign w:val="center"/>
            <w:vMerge/>
          </w:tcPr>
          <w:p>
            <w:pPr/>
          </w:p>
        </w:tc>
        <w:tc>
          <w:tcPr>
            <w:vAlign w:val="center"/>
          </w:tcPr>
          <w:p>
            <w:pPr/>
            <w:r>
              <w:t>1023</w:t>
            </w:r>
          </w:p>
        </w:tc>
        <w:tc>
          <w:tcPr>
            <w:vAlign w:val="center"/>
          </w:tcPr>
          <w:p>
            <w:pPr/>
            <w:r>
              <w:t>库房</w:t>
            </w:r>
          </w:p>
        </w:tc>
        <w:tc>
          <w:tcPr>
            <w:vAlign w:val="center"/>
          </w:tcPr>
          <w:p>
            <w:pPr/>
            <w:r>
              <w:t>V</w:t>
            </w:r>
          </w:p>
        </w:tc>
        <w:tc>
          <w:tcPr>
            <w:vAlign w:val="center"/>
          </w:tcPr>
          <w:p>
            <w:pPr/>
            <w:r>
              <w:t>顶部</w:t>
            </w:r>
          </w:p>
        </w:tc>
        <w:tc>
          <w:tcPr>
            <w:vAlign w:val="center"/>
          </w:tcPr>
          <w:p>
            <w:pPr/>
            <w:r>
              <w:t>16.91</w:t>
            </w:r>
          </w:p>
        </w:tc>
        <w:tc>
          <w:tcPr>
            <w:vAlign w:val="center"/>
          </w:tcPr>
          <w:p>
            <w:pPr/>
            <w:r>
              <w:t>0.64</w:t>
            </w:r>
          </w:p>
        </w:tc>
        <w:tc>
          <w:tcPr>
            <w:vAlign w:val="center"/>
          </w:tcPr>
          <w:p>
            <w:pPr/>
            <w:r>
              <w:t>0.50</w:t>
            </w:r>
          </w:p>
        </w:tc>
        <w:tc>
          <w:tcPr>
            <w:vAlign w:val="center"/>
          </w:tcPr>
          <w:p>
            <w:pPr/>
            <w:r>
              <w:t>满足</w:t>
            </w:r>
          </w:p>
        </w:tc>
      </w:tr>
      <w:tr>
        <w:tc>
          <w:tcPr>
            <w:vAlign w:val="center"/>
            <w:vMerge/>
          </w:tcPr>
          <w:p>
            <w:pPr/>
          </w:p>
        </w:tc>
        <w:tc>
          <w:tcPr>
            <w:vAlign w:val="center"/>
          </w:tcPr>
          <w:p>
            <w:pPr/>
            <w:r>
              <w:t>1026</w:t>
            </w:r>
          </w:p>
        </w:tc>
        <w:tc>
          <w:tcPr>
            <w:vAlign w:val="center"/>
          </w:tcPr>
          <w:p>
            <w:pPr/>
            <w:r>
              <w:t>库房</w:t>
            </w:r>
          </w:p>
        </w:tc>
        <w:tc>
          <w:tcPr>
            <w:vAlign w:val="center"/>
          </w:tcPr>
          <w:p>
            <w:pPr/>
            <w:r>
              <w:t>V</w:t>
            </w:r>
          </w:p>
        </w:tc>
        <w:tc>
          <w:tcPr>
            <w:vAlign w:val="center"/>
          </w:tcPr>
          <w:p>
            <w:pPr/>
            <w:r>
              <w:t>顶部</w:t>
            </w:r>
          </w:p>
        </w:tc>
        <w:tc>
          <w:tcPr>
            <w:vAlign w:val="center"/>
          </w:tcPr>
          <w:p>
            <w:pPr/>
            <w:r>
              <w:t>14.80</w:t>
            </w:r>
          </w:p>
        </w:tc>
        <w:tc>
          <w:tcPr>
            <w:vAlign w:val="center"/>
          </w:tcPr>
          <w:p>
            <w:pPr/>
            <w:r>
              <w:t>0.69</w:t>
            </w:r>
          </w:p>
        </w:tc>
        <w:tc>
          <w:tcPr>
            <w:vAlign w:val="center"/>
          </w:tcPr>
          <w:p>
            <w:pPr/>
            <w:r>
              <w:t>0.50</w:t>
            </w:r>
          </w:p>
        </w:tc>
        <w:tc>
          <w:tcPr>
            <w:vAlign w:val="center"/>
          </w:tcPr>
          <w:p>
            <w:pPr/>
            <w:r>
              <w:t>满足</w:t>
            </w:r>
          </w:p>
        </w:tc>
      </w:tr>
      <w:tr>
        <w:tc>
          <w:tcPr>
            <w:vAlign w:val="center"/>
            <w:vMerge/>
          </w:tcPr>
          <w:p>
            <w:pPr/>
          </w:p>
        </w:tc>
        <w:tc>
          <w:tcPr>
            <w:vAlign w:val="center"/>
          </w:tcPr>
          <w:p>
            <w:pPr/>
            <w:r>
              <w:t>1028</w:t>
            </w:r>
          </w:p>
        </w:tc>
        <w:tc>
          <w:tcPr>
            <w:vAlign w:val="center"/>
          </w:tcPr>
          <w:p>
            <w:pPr/>
            <w:r>
              <w:t>餐厅</w:t>
            </w:r>
          </w:p>
        </w:tc>
        <w:tc>
          <w:tcPr>
            <w:vAlign w:val="center"/>
          </w:tcPr>
          <w:p>
            <w:pPr/>
            <w:r>
              <w:t>IV</w:t>
            </w:r>
          </w:p>
        </w:tc>
        <w:tc>
          <w:tcPr>
            <w:vAlign w:val="center"/>
          </w:tcPr>
          <w:p>
            <w:pPr/>
            <w:r>
              <w:t>混合</w:t>
            </w:r>
          </w:p>
        </w:tc>
        <w:tc>
          <w:tcPr>
            <w:vAlign w:val="center"/>
          </w:tcPr>
          <w:p>
            <w:pPr/>
            <w:r>
              <w:t>15.00</w:t>
            </w:r>
          </w:p>
        </w:tc>
        <w:tc>
          <w:tcPr>
            <w:vAlign w:val="center"/>
          </w:tcPr>
          <w:p>
            <w:pPr/>
            <w:r>
              <w:t>1.59</w:t>
            </w:r>
          </w:p>
        </w:tc>
        <w:tc>
          <w:tcPr>
            <w:vAlign w:val="center"/>
          </w:tcPr>
          <w:p>
            <w:pPr/>
            <w:r>
              <w:t>1.00</w:t>
            </w:r>
          </w:p>
        </w:tc>
        <w:tc>
          <w:tcPr>
            <w:vAlign w:val="center"/>
          </w:tcPr>
          <w:p>
            <w:pPr/>
            <w:r>
              <w:t>满足</w:t>
            </w:r>
          </w:p>
        </w:tc>
      </w:tr>
      <w:tr>
        <w:tc>
          <w:tcPr>
            <w:vAlign w:val="center"/>
            <w:vMerge/>
          </w:tcPr>
          <w:p>
            <w:pPr/>
          </w:p>
        </w:tc>
        <w:tc>
          <w:tcPr>
            <w:vAlign w:val="center"/>
          </w:tcPr>
          <w:p>
            <w:pPr/>
            <w:r>
              <w:t>1029</w:t>
            </w:r>
          </w:p>
        </w:tc>
        <w:tc>
          <w:tcPr>
            <w:vAlign w:val="center"/>
          </w:tcPr>
          <w:p>
            <w:pPr/>
            <w:r>
              <w:t>库房</w:t>
            </w:r>
          </w:p>
        </w:tc>
        <w:tc>
          <w:tcPr>
            <w:vAlign w:val="center"/>
          </w:tcPr>
          <w:p>
            <w:pPr/>
            <w:r>
              <w:t>V</w:t>
            </w:r>
          </w:p>
        </w:tc>
        <w:tc>
          <w:tcPr>
            <w:vAlign w:val="center"/>
          </w:tcPr>
          <w:p>
            <w:pPr/>
            <w:r>
              <w:t>顶部</w:t>
            </w:r>
          </w:p>
        </w:tc>
        <w:tc>
          <w:tcPr>
            <w:vAlign w:val="center"/>
          </w:tcPr>
          <w:p>
            <w:pPr/>
            <w:r>
              <w:t>3.36</w:t>
            </w:r>
          </w:p>
        </w:tc>
        <w:tc>
          <w:tcPr>
            <w:vAlign w:val="center"/>
          </w:tcPr>
          <w:p>
            <w:pPr/>
            <w:r>
              <w:t>1.35</w:t>
            </w:r>
          </w:p>
        </w:tc>
        <w:tc>
          <w:tcPr>
            <w:vAlign w:val="center"/>
          </w:tcPr>
          <w:p>
            <w:pPr/>
            <w:r>
              <w:t>0.50</w:t>
            </w:r>
          </w:p>
        </w:tc>
        <w:tc>
          <w:tcPr>
            <w:vAlign w:val="center"/>
          </w:tcPr>
          <w:p>
            <w:pPr/>
            <w:r>
              <w:t>满足</w:t>
            </w:r>
          </w:p>
        </w:tc>
      </w:tr>
      <w:tr>
        <w:tc>
          <w:tcPr>
            <w:vAlign w:val="center"/>
            <w:vMerge/>
          </w:tcPr>
          <w:p>
            <w:pPr/>
          </w:p>
        </w:tc>
        <w:tc>
          <w:tcPr>
            <w:vAlign w:val="center"/>
          </w:tcPr>
          <w:p>
            <w:pPr/>
            <w:r>
              <w:t>1031</w:t>
            </w:r>
          </w:p>
        </w:tc>
        <w:tc>
          <w:tcPr>
            <w:vAlign w:val="center"/>
          </w:tcPr>
          <w:p>
            <w:pPr/>
            <w:r>
              <w:t>休息厅</w:t>
            </w:r>
          </w:p>
        </w:tc>
        <w:tc>
          <w:tcPr>
            <w:vAlign w:val="center"/>
          </w:tcPr>
          <w:p>
            <w:pPr/>
            <w:r>
              <w:t>IV</w:t>
            </w:r>
          </w:p>
        </w:tc>
        <w:tc>
          <w:tcPr>
            <w:vAlign w:val="center"/>
          </w:tcPr>
          <w:p>
            <w:pPr/>
            <w:r>
              <w:t>顶部</w:t>
            </w:r>
          </w:p>
        </w:tc>
        <w:tc>
          <w:tcPr>
            <w:vAlign w:val="center"/>
          </w:tcPr>
          <w:p>
            <w:pPr/>
            <w:r>
              <w:t>9.73</w:t>
            </w:r>
          </w:p>
        </w:tc>
        <w:tc>
          <w:tcPr>
            <w:vAlign w:val="center"/>
          </w:tcPr>
          <w:p>
            <w:pPr/>
            <w:r>
              <w:t>2.54</w:t>
            </w:r>
          </w:p>
        </w:tc>
        <w:tc>
          <w:tcPr>
            <w:vAlign w:val="center"/>
          </w:tcPr>
          <w:p>
            <w:pPr/>
            <w:r>
              <w:t>1.00</w:t>
            </w:r>
          </w:p>
        </w:tc>
        <w:tc>
          <w:tcPr>
            <w:vAlign w:val="center"/>
          </w:tcPr>
          <w:p>
            <w:pPr/>
            <w:r>
              <w:t>满足</w:t>
            </w:r>
          </w:p>
        </w:tc>
      </w:tr>
      <w:tr>
        <w:tc>
          <w:tcPr>
            <w:vAlign w:val="center"/>
            <w:vMerge/>
          </w:tcPr>
          <w:p>
            <w:pPr/>
          </w:p>
        </w:tc>
        <w:tc>
          <w:tcPr>
            <w:vAlign w:val="center"/>
          </w:tcPr>
          <w:p>
            <w:pPr/>
            <w:r>
              <w:t>1034</w:t>
            </w:r>
          </w:p>
        </w:tc>
        <w:tc>
          <w:tcPr>
            <w:vAlign w:val="center"/>
          </w:tcPr>
          <w:p>
            <w:pPr/>
            <w:r>
              <w:t>库房</w:t>
            </w:r>
          </w:p>
        </w:tc>
        <w:tc>
          <w:tcPr>
            <w:vAlign w:val="center"/>
          </w:tcPr>
          <w:p>
            <w:pPr/>
            <w:r>
              <w:t>V</w:t>
            </w:r>
          </w:p>
        </w:tc>
        <w:tc>
          <w:tcPr>
            <w:vAlign w:val="center"/>
          </w:tcPr>
          <w:p>
            <w:pPr/>
            <w:r>
              <w:t>顶部</w:t>
            </w:r>
          </w:p>
        </w:tc>
        <w:tc>
          <w:tcPr>
            <w:vAlign w:val="center"/>
          </w:tcPr>
          <w:p>
            <w:pPr/>
            <w:r>
              <w:t>7.00</w:t>
            </w:r>
          </w:p>
        </w:tc>
        <w:tc>
          <w:tcPr>
            <w:vAlign w:val="center"/>
          </w:tcPr>
          <w:p>
            <w:pPr/>
            <w:r>
              <w:t>1.05</w:t>
            </w:r>
          </w:p>
        </w:tc>
        <w:tc>
          <w:tcPr>
            <w:vAlign w:val="center"/>
          </w:tcPr>
          <w:p>
            <w:pPr/>
            <w:r>
              <w:t>0.50</w:t>
            </w:r>
          </w:p>
        </w:tc>
        <w:tc>
          <w:tcPr>
            <w:vAlign w:val="center"/>
          </w:tcPr>
          <w:p>
            <w:pPr/>
            <w:r>
              <w:t>满足</w:t>
            </w:r>
          </w:p>
        </w:tc>
      </w:tr>
      <w:tr>
        <w:tc>
          <w:tcPr>
            <w:vAlign w:val="center"/>
            <w:vMerge/>
          </w:tcPr>
          <w:p>
            <w:pPr/>
          </w:p>
        </w:tc>
        <w:tc>
          <w:tcPr>
            <w:vAlign w:val="center"/>
          </w:tcPr>
          <w:p>
            <w:pPr/>
            <w:r>
              <w:t>1035</w:t>
            </w:r>
          </w:p>
        </w:tc>
        <w:tc>
          <w:tcPr>
            <w:vAlign w:val="center"/>
          </w:tcPr>
          <w:p>
            <w:pPr/>
            <w:r>
              <w:t>库房</w:t>
            </w:r>
          </w:p>
        </w:tc>
        <w:tc>
          <w:tcPr>
            <w:vAlign w:val="center"/>
          </w:tcPr>
          <w:p>
            <w:pPr/>
            <w:r>
              <w:t>V</w:t>
            </w:r>
          </w:p>
        </w:tc>
        <w:tc>
          <w:tcPr>
            <w:vAlign w:val="center"/>
          </w:tcPr>
          <w:p>
            <w:pPr/>
            <w:r>
              <w:t>顶部</w:t>
            </w:r>
          </w:p>
        </w:tc>
        <w:tc>
          <w:tcPr>
            <w:vAlign w:val="center"/>
          </w:tcPr>
          <w:p>
            <w:pPr/>
            <w:r>
              <w:t>7.00</w:t>
            </w:r>
          </w:p>
        </w:tc>
        <w:tc>
          <w:tcPr>
            <w:vAlign w:val="center"/>
          </w:tcPr>
          <w:p>
            <w:pPr/>
            <w:r>
              <w:t>1.05</w:t>
            </w:r>
          </w:p>
        </w:tc>
        <w:tc>
          <w:tcPr>
            <w:vAlign w:val="center"/>
          </w:tcPr>
          <w:p>
            <w:pPr/>
            <w:r>
              <w:t>0.50</w:t>
            </w:r>
          </w:p>
        </w:tc>
        <w:tc>
          <w:tcPr>
            <w:vAlign w:val="center"/>
          </w:tcPr>
          <w:p>
            <w:pPr/>
            <w:r>
              <w:t>满足</w:t>
            </w:r>
          </w:p>
        </w:tc>
      </w:tr>
      <w:tr>
        <w:tc>
          <w:tcPr>
            <w:vAlign w:val="center"/>
            <w:vMerge/>
          </w:tcPr>
          <w:p>
            <w:pPr/>
          </w:p>
        </w:tc>
        <w:tc>
          <w:tcPr>
            <w:vAlign w:val="center"/>
          </w:tcPr>
          <w:p>
            <w:pPr/>
            <w:r>
              <w:t>1041</w:t>
            </w:r>
          </w:p>
        </w:tc>
        <w:tc>
          <w:tcPr>
            <w:vAlign w:val="center"/>
          </w:tcPr>
          <w:p>
            <w:pPr/>
            <w:r>
              <w:t>库房</w:t>
            </w:r>
          </w:p>
        </w:tc>
        <w:tc>
          <w:tcPr>
            <w:vAlign w:val="center"/>
          </w:tcPr>
          <w:p>
            <w:pPr/>
            <w:r>
              <w:t>V</w:t>
            </w:r>
          </w:p>
        </w:tc>
        <w:tc>
          <w:tcPr>
            <w:vAlign w:val="center"/>
          </w:tcPr>
          <w:p>
            <w:pPr/>
            <w:r>
              <w:t>混合</w:t>
            </w:r>
          </w:p>
        </w:tc>
        <w:tc>
          <w:tcPr>
            <w:vAlign w:val="center"/>
          </w:tcPr>
          <w:p>
            <w:pPr/>
            <w:r>
              <w:t>10.25</w:t>
            </w:r>
          </w:p>
        </w:tc>
        <w:tc>
          <w:tcPr>
            <w:vAlign w:val="center"/>
          </w:tcPr>
          <w:p>
            <w:pPr/>
            <w:r>
              <w:t>1.43</w:t>
            </w:r>
          </w:p>
        </w:tc>
        <w:tc>
          <w:tcPr>
            <w:vAlign w:val="center"/>
          </w:tcPr>
          <w:p>
            <w:pPr/>
            <w:r>
              <w:t>0.50</w:t>
            </w:r>
          </w:p>
        </w:tc>
        <w:tc>
          <w:tcPr>
            <w:vAlign w:val="center"/>
          </w:tcPr>
          <w:p>
            <w:pPr/>
            <w:r>
              <w:t>满足</w:t>
            </w:r>
          </w:p>
        </w:tc>
      </w:tr>
      <w:tr>
        <w:tc>
          <w:tcPr>
            <w:vAlign w:val="center"/>
            <w:vMerge/>
          </w:tcPr>
          <w:p>
            <w:pPr/>
          </w:p>
        </w:tc>
        <w:tc>
          <w:tcPr>
            <w:vAlign w:val="center"/>
          </w:tcPr>
          <w:p>
            <w:pPr/>
            <w:r>
              <w:t>1042</w:t>
            </w:r>
          </w:p>
        </w:tc>
        <w:tc>
          <w:tcPr>
            <w:vAlign w:val="center"/>
          </w:tcPr>
          <w:p>
            <w:pPr/>
            <w:r>
              <w:t>库房</w:t>
            </w:r>
          </w:p>
        </w:tc>
        <w:tc>
          <w:tcPr>
            <w:vAlign w:val="center"/>
          </w:tcPr>
          <w:p>
            <w:pPr/>
            <w:r>
              <w:t>V</w:t>
            </w:r>
          </w:p>
        </w:tc>
        <w:tc>
          <w:tcPr>
            <w:vAlign w:val="center"/>
          </w:tcPr>
          <w:p>
            <w:pPr/>
            <w:r>
              <w:t>混合</w:t>
            </w:r>
          </w:p>
        </w:tc>
        <w:tc>
          <w:tcPr>
            <w:vAlign w:val="center"/>
          </w:tcPr>
          <w:p>
            <w:pPr/>
            <w:r>
              <w:t>13.68</w:t>
            </w:r>
          </w:p>
        </w:tc>
        <w:tc>
          <w:tcPr>
            <w:vAlign w:val="center"/>
          </w:tcPr>
          <w:p>
            <w:pPr/>
            <w:r>
              <w:t>1.24</w:t>
            </w:r>
          </w:p>
        </w:tc>
        <w:tc>
          <w:tcPr>
            <w:vAlign w:val="center"/>
          </w:tcPr>
          <w:p>
            <w:pPr/>
            <w:r>
              <w:t>0.50</w:t>
            </w:r>
          </w:p>
        </w:tc>
        <w:tc>
          <w:tcPr>
            <w:vAlign w:val="center"/>
          </w:tcPr>
          <w:p>
            <w:pPr/>
            <w:r>
              <w:t>满足</w:t>
            </w:r>
          </w:p>
        </w:tc>
      </w:tr>
      <w:tr>
        <w:tc>
          <w:tcPr>
            <w:vAlign w:val="center"/>
            <w:vMerge/>
          </w:tcPr>
          <w:p>
            <w:pPr/>
          </w:p>
        </w:tc>
        <w:tc>
          <w:tcPr>
            <w:vAlign w:val="center"/>
          </w:tcPr>
          <w:p>
            <w:pPr/>
            <w:r>
              <w:t>1043</w:t>
            </w:r>
          </w:p>
        </w:tc>
        <w:tc>
          <w:tcPr>
            <w:vAlign w:val="center"/>
          </w:tcPr>
          <w:p>
            <w:pPr/>
            <w:r>
              <w:t>餐厅</w:t>
            </w:r>
          </w:p>
        </w:tc>
        <w:tc>
          <w:tcPr>
            <w:vAlign w:val="center"/>
          </w:tcPr>
          <w:p>
            <w:pPr/>
            <w:r>
              <w:t>IV</w:t>
            </w:r>
          </w:p>
        </w:tc>
        <w:tc>
          <w:tcPr>
            <w:vAlign w:val="center"/>
          </w:tcPr>
          <w:p>
            <w:pPr/>
            <w:r>
              <w:t>混合</w:t>
            </w:r>
          </w:p>
        </w:tc>
        <w:tc>
          <w:tcPr>
            <w:vAlign w:val="center"/>
          </w:tcPr>
          <w:p>
            <w:pPr/>
            <w:r>
              <w:t>24.78</w:t>
            </w:r>
          </w:p>
        </w:tc>
        <w:tc>
          <w:tcPr>
            <w:vAlign w:val="center"/>
          </w:tcPr>
          <w:p>
            <w:pPr/>
            <w:r>
              <w:t>2.04</w:t>
            </w:r>
          </w:p>
        </w:tc>
        <w:tc>
          <w:tcPr>
            <w:vAlign w:val="center"/>
          </w:tcPr>
          <w:p>
            <w:pPr/>
            <w:r>
              <w:t>1.00</w:t>
            </w:r>
          </w:p>
        </w:tc>
        <w:tc>
          <w:tcPr>
            <w:vAlign w:val="center"/>
          </w:tcPr>
          <w:p>
            <w:pPr/>
            <w:r>
              <w:t>满足</w:t>
            </w:r>
          </w:p>
        </w:tc>
      </w:tr>
      <w:tr>
        <w:tc>
          <w:tcPr>
            <w:vAlign w:val="center"/>
            <w:vMerge/>
          </w:tcPr>
          <w:p>
            <w:pPr/>
          </w:p>
        </w:tc>
        <w:tc>
          <w:tcPr>
            <w:vAlign w:val="center"/>
          </w:tcPr>
          <w:p>
            <w:pPr/>
            <w:r>
              <w:t>1044</w:t>
            </w:r>
          </w:p>
        </w:tc>
        <w:tc>
          <w:tcPr>
            <w:vAlign w:val="center"/>
          </w:tcPr>
          <w:p>
            <w:pPr/>
            <w:r>
              <w:t>库房</w:t>
            </w:r>
          </w:p>
        </w:tc>
        <w:tc>
          <w:tcPr>
            <w:vAlign w:val="center"/>
          </w:tcPr>
          <w:p>
            <w:pPr/>
            <w:r>
              <w:t>V</w:t>
            </w:r>
          </w:p>
        </w:tc>
        <w:tc>
          <w:tcPr>
            <w:vAlign w:val="center"/>
          </w:tcPr>
          <w:p>
            <w:pPr/>
            <w:r>
              <w:t>顶部</w:t>
            </w:r>
          </w:p>
        </w:tc>
        <w:tc>
          <w:tcPr>
            <w:vAlign w:val="center"/>
          </w:tcPr>
          <w:p>
            <w:pPr/>
            <w:r>
              <w:t>8.04</w:t>
            </w:r>
          </w:p>
        </w:tc>
        <w:tc>
          <w:tcPr>
            <w:vAlign w:val="center"/>
          </w:tcPr>
          <w:p>
            <w:pPr/>
            <w:r>
              <w:t>0.93</w:t>
            </w:r>
          </w:p>
        </w:tc>
        <w:tc>
          <w:tcPr>
            <w:vAlign w:val="center"/>
          </w:tcPr>
          <w:p>
            <w:pPr/>
            <w:r>
              <w:t>0.50</w:t>
            </w:r>
          </w:p>
        </w:tc>
        <w:tc>
          <w:tcPr>
            <w:vAlign w:val="center"/>
          </w:tcPr>
          <w:p>
            <w:pPr/>
            <w:r>
              <w:t>满足</w:t>
            </w:r>
          </w:p>
        </w:tc>
      </w:tr>
      <w:tr>
        <w:tc>
          <w:tcPr>
            <w:vAlign w:val="center"/>
            <w:vMerge/>
          </w:tcPr>
          <w:p>
            <w:pPr/>
          </w:p>
        </w:tc>
        <w:tc>
          <w:tcPr>
            <w:vAlign w:val="center"/>
          </w:tcPr>
          <w:p>
            <w:pPr/>
            <w:r>
              <w:t>1045</w:t>
            </w:r>
          </w:p>
        </w:tc>
        <w:tc>
          <w:tcPr>
            <w:vAlign w:val="center"/>
          </w:tcPr>
          <w:p>
            <w:pPr/>
            <w:r>
              <w:t>库房</w:t>
            </w:r>
          </w:p>
        </w:tc>
        <w:tc>
          <w:tcPr>
            <w:vAlign w:val="center"/>
          </w:tcPr>
          <w:p>
            <w:pPr/>
            <w:r>
              <w:t>V</w:t>
            </w:r>
          </w:p>
        </w:tc>
        <w:tc>
          <w:tcPr>
            <w:vAlign w:val="center"/>
          </w:tcPr>
          <w:p>
            <w:pPr/>
            <w:r>
              <w:t>顶部</w:t>
            </w:r>
          </w:p>
        </w:tc>
        <w:tc>
          <w:tcPr>
            <w:vAlign w:val="center"/>
          </w:tcPr>
          <w:p>
            <w:pPr/>
            <w:r>
              <w:t>9.29</w:t>
            </w:r>
          </w:p>
        </w:tc>
        <w:tc>
          <w:tcPr>
            <w:vAlign w:val="center"/>
          </w:tcPr>
          <w:p>
            <w:pPr/>
            <w:r>
              <w:t>0.93</w:t>
            </w:r>
          </w:p>
        </w:tc>
        <w:tc>
          <w:tcPr>
            <w:vAlign w:val="center"/>
          </w:tcPr>
          <w:p>
            <w:pPr/>
            <w:r>
              <w:t>0.50</w:t>
            </w:r>
          </w:p>
        </w:tc>
        <w:tc>
          <w:tcPr>
            <w:vAlign w:val="center"/>
          </w:tcPr>
          <w:p>
            <w:pPr/>
            <w:r>
              <w:t>满足</w:t>
            </w:r>
          </w:p>
        </w:tc>
      </w:tr>
      <w:tr>
        <w:tc>
          <w:tcPr>
            <w:vAlign w:val="center"/>
            <w:vMerge/>
          </w:tcPr>
          <w:p>
            <w:pPr/>
          </w:p>
        </w:tc>
        <w:tc>
          <w:tcPr>
            <w:vAlign w:val="center"/>
          </w:tcPr>
          <w:p>
            <w:pPr/>
            <w:r>
              <w:t>1046</w:t>
            </w:r>
          </w:p>
        </w:tc>
        <w:tc>
          <w:tcPr>
            <w:vAlign w:val="center"/>
          </w:tcPr>
          <w:p>
            <w:pPr/>
            <w:r>
              <w:t>库房</w:t>
            </w:r>
          </w:p>
        </w:tc>
        <w:tc>
          <w:tcPr>
            <w:vAlign w:val="center"/>
          </w:tcPr>
          <w:p>
            <w:pPr/>
            <w:r>
              <w:t>V</w:t>
            </w:r>
          </w:p>
        </w:tc>
        <w:tc>
          <w:tcPr>
            <w:vAlign w:val="center"/>
          </w:tcPr>
          <w:p>
            <w:pPr/>
            <w:r>
              <w:t>顶部</w:t>
            </w:r>
          </w:p>
        </w:tc>
        <w:tc>
          <w:tcPr>
            <w:vAlign w:val="center"/>
          </w:tcPr>
          <w:p>
            <w:pPr/>
            <w:r>
              <w:t>5.85</w:t>
            </w:r>
          </w:p>
        </w:tc>
        <w:tc>
          <w:tcPr>
            <w:vAlign w:val="center"/>
          </w:tcPr>
          <w:p>
            <w:pPr/>
            <w:r>
              <w:t>1.05</w:t>
            </w:r>
          </w:p>
        </w:tc>
        <w:tc>
          <w:tcPr>
            <w:vAlign w:val="center"/>
          </w:tcPr>
          <w:p>
            <w:pPr/>
            <w:r>
              <w:t>0.50</w:t>
            </w:r>
          </w:p>
        </w:tc>
        <w:tc>
          <w:tcPr>
            <w:vAlign w:val="center"/>
          </w:tcPr>
          <w:p>
            <w:pPr/>
            <w:r>
              <w:t>满足</w:t>
            </w:r>
          </w:p>
        </w:tc>
      </w:tr>
      <w:tr>
        <w:tc>
          <w:tcPr>
            <w:vAlign w:val="center"/>
            <w:vMerge w:val="restart"/>
          </w:tcPr>
          <w:p>
            <w:pPr/>
            <w:r>
              <w:t>2</w:t>
            </w:r>
          </w:p>
        </w:tc>
        <w:tc>
          <w:tcPr>
            <w:vAlign w:val="center"/>
          </w:tcPr>
          <w:p>
            <w:pPr/>
            <w:r>
              <w:t>2001</w:t>
            </w:r>
          </w:p>
        </w:tc>
        <w:tc>
          <w:tcPr>
            <w:vAlign w:val="center"/>
          </w:tcPr>
          <w:p>
            <w:pPr/>
            <w:r>
              <w:t>活动室</w:t>
            </w:r>
          </w:p>
        </w:tc>
        <w:tc>
          <w:tcPr>
            <w:vAlign w:val="center"/>
          </w:tcPr>
          <w:p>
            <w:pPr/>
            <w:r>
              <w:t>III</w:t>
            </w:r>
          </w:p>
        </w:tc>
        <w:tc>
          <w:tcPr>
            <w:vAlign w:val="center"/>
          </w:tcPr>
          <w:p>
            <w:pPr/>
            <w:r>
              <w:t>混合</w:t>
            </w:r>
          </w:p>
        </w:tc>
        <w:tc>
          <w:tcPr>
            <w:vAlign w:val="center"/>
          </w:tcPr>
          <w:p>
            <w:pPr/>
            <w:r>
              <w:t>53.74</w:t>
            </w:r>
          </w:p>
        </w:tc>
        <w:tc>
          <w:tcPr>
            <w:vAlign w:val="center"/>
          </w:tcPr>
          <w:p>
            <w:pPr/>
            <w:r>
              <w:t>2.63</w:t>
            </w:r>
          </w:p>
        </w:tc>
        <w:tc>
          <w:tcPr>
            <w:vAlign w:val="center"/>
          </w:tcPr>
          <w:p>
            <w:pPr/>
            <w:r>
              <w:t>2.00</w:t>
            </w:r>
          </w:p>
        </w:tc>
        <w:tc>
          <w:tcPr>
            <w:vAlign w:val="center"/>
          </w:tcPr>
          <w:p>
            <w:pPr/>
            <w:r>
              <w:t>满足</w:t>
            </w:r>
          </w:p>
        </w:tc>
      </w:tr>
      <w:tr>
        <w:tc>
          <w:tcPr>
            <w:vAlign w:val="center"/>
            <w:vMerge/>
          </w:tcPr>
          <w:p>
            <w:pPr/>
          </w:p>
        </w:tc>
        <w:tc>
          <w:tcPr>
            <w:vAlign w:val="center"/>
          </w:tcPr>
          <w:p>
            <w:pPr/>
            <w:r>
              <w:t>2003</w:t>
            </w:r>
          </w:p>
        </w:tc>
        <w:tc>
          <w:tcPr>
            <w:vAlign w:val="center"/>
          </w:tcPr>
          <w:p>
            <w:pPr/>
            <w:r>
              <w:t>活动室</w:t>
            </w:r>
          </w:p>
        </w:tc>
        <w:tc>
          <w:tcPr>
            <w:vAlign w:val="center"/>
          </w:tcPr>
          <w:p>
            <w:pPr/>
            <w:r>
              <w:t>III</w:t>
            </w:r>
          </w:p>
        </w:tc>
        <w:tc>
          <w:tcPr>
            <w:vAlign w:val="center"/>
          </w:tcPr>
          <w:p>
            <w:pPr/>
            <w:r>
              <w:t>混合</w:t>
            </w:r>
          </w:p>
        </w:tc>
        <w:tc>
          <w:tcPr>
            <w:vAlign w:val="center"/>
          </w:tcPr>
          <w:p>
            <w:pPr/>
            <w:r>
              <w:t>53.74</w:t>
            </w:r>
          </w:p>
        </w:tc>
        <w:tc>
          <w:tcPr>
            <w:vAlign w:val="center"/>
          </w:tcPr>
          <w:p>
            <w:pPr/>
            <w:r>
              <w:t>2.38</w:t>
            </w:r>
          </w:p>
        </w:tc>
        <w:tc>
          <w:tcPr>
            <w:vAlign w:val="center"/>
          </w:tcPr>
          <w:p>
            <w:pPr/>
            <w:r>
              <w:t>2.00</w:t>
            </w:r>
          </w:p>
        </w:tc>
        <w:tc>
          <w:tcPr>
            <w:vAlign w:val="center"/>
          </w:tcPr>
          <w:p>
            <w:pPr/>
            <w:r>
              <w:t>满足</w:t>
            </w:r>
          </w:p>
        </w:tc>
      </w:tr>
      <w:tr>
        <w:tc>
          <w:tcPr>
            <w:vAlign w:val="center"/>
            <w:vMerge/>
          </w:tcPr>
          <w:p>
            <w:pPr/>
          </w:p>
        </w:tc>
        <w:tc>
          <w:tcPr>
            <w:vAlign w:val="center"/>
          </w:tcPr>
          <w:p>
            <w:pPr/>
            <w:r>
              <w:t>2005</w:t>
            </w:r>
          </w:p>
        </w:tc>
        <w:tc>
          <w:tcPr>
            <w:vAlign w:val="center"/>
          </w:tcPr>
          <w:p>
            <w:pPr/>
            <w:r>
              <w:t>寝室</w:t>
            </w:r>
          </w:p>
        </w:tc>
        <w:tc>
          <w:tcPr>
            <w:vAlign w:val="center"/>
          </w:tcPr>
          <w:p>
            <w:pPr/>
            <w:r>
              <w:t>III</w:t>
            </w:r>
          </w:p>
        </w:tc>
        <w:tc>
          <w:tcPr>
            <w:vAlign w:val="center"/>
          </w:tcPr>
          <w:p>
            <w:pPr/>
            <w:r>
              <w:t>顶部</w:t>
            </w:r>
          </w:p>
        </w:tc>
        <w:tc>
          <w:tcPr>
            <w:vAlign w:val="center"/>
          </w:tcPr>
          <w:p>
            <w:pPr/>
            <w:r>
              <w:t>49.18</w:t>
            </w:r>
          </w:p>
        </w:tc>
        <w:tc>
          <w:tcPr>
            <w:vAlign w:val="center"/>
          </w:tcPr>
          <w:p>
            <w:pPr/>
            <w:r>
              <w:t>2.99</w:t>
            </w:r>
          </w:p>
        </w:tc>
        <w:tc>
          <w:tcPr>
            <w:vAlign w:val="center"/>
          </w:tcPr>
          <w:p>
            <w:pPr/>
            <w:r>
              <w:t>2.00</w:t>
            </w:r>
          </w:p>
        </w:tc>
        <w:tc>
          <w:tcPr>
            <w:vAlign w:val="center"/>
          </w:tcPr>
          <w:p>
            <w:pPr/>
            <w:r>
              <w:t>满足</w:t>
            </w:r>
          </w:p>
        </w:tc>
      </w:tr>
      <w:tr>
        <w:tc>
          <w:tcPr>
            <w:vAlign w:val="center"/>
            <w:vMerge/>
          </w:tcPr>
          <w:p>
            <w:pPr/>
          </w:p>
        </w:tc>
        <w:tc>
          <w:tcPr>
            <w:vAlign w:val="center"/>
          </w:tcPr>
          <w:p>
            <w:pPr/>
            <w:r>
              <w:t>2006</w:t>
            </w:r>
          </w:p>
        </w:tc>
        <w:tc>
          <w:tcPr>
            <w:vAlign w:val="center"/>
          </w:tcPr>
          <w:p>
            <w:pPr/>
            <w:r>
              <w:t>寝室</w:t>
            </w:r>
          </w:p>
        </w:tc>
        <w:tc>
          <w:tcPr>
            <w:vAlign w:val="center"/>
          </w:tcPr>
          <w:p>
            <w:pPr/>
            <w:r>
              <w:t>III</w:t>
            </w:r>
          </w:p>
        </w:tc>
        <w:tc>
          <w:tcPr>
            <w:vAlign w:val="center"/>
          </w:tcPr>
          <w:p>
            <w:pPr/>
            <w:r>
              <w:t>顶部</w:t>
            </w:r>
          </w:p>
        </w:tc>
        <w:tc>
          <w:tcPr>
            <w:vAlign w:val="center"/>
          </w:tcPr>
          <w:p>
            <w:pPr/>
            <w:r>
              <w:t>49.02</w:t>
            </w:r>
          </w:p>
        </w:tc>
        <w:tc>
          <w:tcPr>
            <w:vAlign w:val="center"/>
          </w:tcPr>
          <w:p>
            <w:pPr/>
            <w:r>
              <w:t>2.72</w:t>
            </w:r>
          </w:p>
        </w:tc>
        <w:tc>
          <w:tcPr>
            <w:vAlign w:val="center"/>
          </w:tcPr>
          <w:p>
            <w:pPr/>
            <w:r>
              <w:t>2.00</w:t>
            </w:r>
          </w:p>
        </w:tc>
        <w:tc>
          <w:tcPr>
            <w:vAlign w:val="center"/>
          </w:tcPr>
          <w:p>
            <w:pPr/>
            <w:r>
              <w:t>满足</w:t>
            </w:r>
          </w:p>
        </w:tc>
      </w:tr>
      <w:tr>
        <w:tc>
          <w:tcPr>
            <w:vAlign w:val="center"/>
            <w:vMerge/>
          </w:tcPr>
          <w:p>
            <w:pPr/>
          </w:p>
        </w:tc>
        <w:tc>
          <w:tcPr>
            <w:vAlign w:val="center"/>
          </w:tcPr>
          <w:p>
            <w:pPr/>
            <w:r>
              <w:t>2008</w:t>
            </w:r>
          </w:p>
        </w:tc>
        <w:tc>
          <w:tcPr>
            <w:vAlign w:val="center"/>
          </w:tcPr>
          <w:p>
            <w:pPr/>
            <w:r>
              <w:t>活动室</w:t>
            </w:r>
          </w:p>
        </w:tc>
        <w:tc>
          <w:tcPr>
            <w:vAlign w:val="center"/>
          </w:tcPr>
          <w:p>
            <w:pPr/>
            <w:r>
              <w:t>III</w:t>
            </w:r>
          </w:p>
        </w:tc>
        <w:tc>
          <w:tcPr>
            <w:vAlign w:val="center"/>
          </w:tcPr>
          <w:p>
            <w:pPr/>
            <w:r>
              <w:t>混合</w:t>
            </w:r>
          </w:p>
        </w:tc>
        <w:tc>
          <w:tcPr>
            <w:vAlign w:val="center"/>
          </w:tcPr>
          <w:p>
            <w:pPr/>
            <w:r>
              <w:t>53.62</w:t>
            </w:r>
          </w:p>
        </w:tc>
        <w:tc>
          <w:tcPr>
            <w:vAlign w:val="center"/>
          </w:tcPr>
          <w:p>
            <w:pPr/>
            <w:r>
              <w:t>2.32</w:t>
            </w:r>
          </w:p>
        </w:tc>
        <w:tc>
          <w:tcPr>
            <w:vAlign w:val="center"/>
          </w:tcPr>
          <w:p>
            <w:pPr/>
            <w:r>
              <w:t>2.00</w:t>
            </w:r>
          </w:p>
        </w:tc>
        <w:tc>
          <w:tcPr>
            <w:vAlign w:val="center"/>
          </w:tcPr>
          <w:p>
            <w:pPr/>
            <w:r>
              <w:t>满足</w:t>
            </w:r>
          </w:p>
        </w:tc>
      </w:tr>
      <w:tr>
        <w:tc>
          <w:tcPr>
            <w:vAlign w:val="center"/>
            <w:vMerge/>
          </w:tcPr>
          <w:p>
            <w:pPr/>
          </w:p>
        </w:tc>
        <w:tc>
          <w:tcPr>
            <w:vAlign w:val="center"/>
          </w:tcPr>
          <w:p>
            <w:pPr/>
            <w:r>
              <w:t>2010</w:t>
            </w:r>
          </w:p>
        </w:tc>
        <w:tc>
          <w:tcPr>
            <w:vAlign w:val="center"/>
          </w:tcPr>
          <w:p>
            <w:pPr/>
            <w:r>
              <w:t>寝室</w:t>
            </w:r>
          </w:p>
        </w:tc>
        <w:tc>
          <w:tcPr>
            <w:vAlign w:val="center"/>
          </w:tcPr>
          <w:p>
            <w:pPr/>
            <w:r>
              <w:t>III</w:t>
            </w:r>
          </w:p>
        </w:tc>
        <w:tc>
          <w:tcPr>
            <w:vAlign w:val="center"/>
          </w:tcPr>
          <w:p>
            <w:pPr/>
            <w:r>
              <w:t>顶部</w:t>
            </w:r>
          </w:p>
        </w:tc>
        <w:tc>
          <w:tcPr>
            <w:vAlign w:val="center"/>
          </w:tcPr>
          <w:p>
            <w:pPr/>
            <w:r>
              <w:t>49.18</w:t>
            </w:r>
          </w:p>
        </w:tc>
        <w:tc>
          <w:tcPr>
            <w:vAlign w:val="center"/>
          </w:tcPr>
          <w:p>
            <w:pPr/>
            <w:r>
              <w:t>2.91</w:t>
            </w:r>
          </w:p>
        </w:tc>
        <w:tc>
          <w:tcPr>
            <w:vAlign w:val="center"/>
          </w:tcPr>
          <w:p>
            <w:pPr/>
            <w:r>
              <w:t>2.00</w:t>
            </w:r>
          </w:p>
        </w:tc>
        <w:tc>
          <w:tcPr>
            <w:vAlign w:val="center"/>
          </w:tcPr>
          <w:p>
            <w:pPr/>
            <w:r>
              <w:t>满足</w:t>
            </w:r>
          </w:p>
        </w:tc>
      </w:tr>
      <w:tr>
        <w:tc>
          <w:tcPr>
            <w:vAlign w:val="center"/>
            <w:vMerge/>
          </w:tcPr>
          <w:p>
            <w:pPr/>
          </w:p>
        </w:tc>
        <w:tc>
          <w:tcPr>
            <w:vAlign w:val="center"/>
          </w:tcPr>
          <w:p>
            <w:pPr/>
            <w:r>
              <w:t>2023</w:t>
            </w:r>
          </w:p>
        </w:tc>
        <w:tc>
          <w:tcPr>
            <w:vAlign w:val="center"/>
          </w:tcPr>
          <w:p>
            <w:pPr/>
            <w:r>
              <w:t>档案室</w:t>
            </w:r>
          </w:p>
        </w:tc>
        <w:tc>
          <w:tcPr>
            <w:vAlign w:val="center"/>
          </w:tcPr>
          <w:p>
            <w:pPr/>
            <w:r>
              <w:t>IV</w:t>
            </w:r>
          </w:p>
        </w:tc>
        <w:tc>
          <w:tcPr>
            <w:vAlign w:val="center"/>
          </w:tcPr>
          <w:p>
            <w:pPr/>
            <w:r>
              <w:t>混合</w:t>
            </w:r>
          </w:p>
        </w:tc>
        <w:tc>
          <w:tcPr>
            <w:vAlign w:val="center"/>
          </w:tcPr>
          <w:p>
            <w:pPr/>
            <w:r>
              <w:t>14.25</w:t>
            </w:r>
          </w:p>
        </w:tc>
        <w:tc>
          <w:tcPr>
            <w:vAlign w:val="center"/>
          </w:tcPr>
          <w:p>
            <w:pPr/>
            <w:r>
              <w:t>1.83</w:t>
            </w:r>
          </w:p>
        </w:tc>
        <w:tc>
          <w:tcPr>
            <w:vAlign w:val="center"/>
          </w:tcPr>
          <w:p>
            <w:pPr/>
            <w:r>
              <w:t>1.00</w:t>
            </w:r>
          </w:p>
        </w:tc>
        <w:tc>
          <w:tcPr>
            <w:vAlign w:val="center"/>
          </w:tcPr>
          <w:p>
            <w:pPr/>
            <w:r>
              <w:t>满足</w:t>
            </w:r>
          </w:p>
        </w:tc>
      </w:tr>
      <w:tr>
        <w:tc>
          <w:tcPr>
            <w:vAlign w:val="center"/>
            <w:vMerge/>
          </w:tcPr>
          <w:p>
            <w:pPr/>
          </w:p>
        </w:tc>
        <w:tc>
          <w:tcPr>
            <w:vAlign w:val="center"/>
          </w:tcPr>
          <w:p>
            <w:pPr/>
            <w:r>
              <w:t>2024</w:t>
            </w:r>
          </w:p>
        </w:tc>
        <w:tc>
          <w:tcPr>
            <w:vAlign w:val="center"/>
          </w:tcPr>
          <w:p>
            <w:pPr/>
            <w:r>
              <w:t>办公室</w:t>
            </w:r>
          </w:p>
        </w:tc>
        <w:tc>
          <w:tcPr>
            <w:vAlign w:val="center"/>
          </w:tcPr>
          <w:p>
            <w:pPr/>
            <w:r>
              <w:t>III</w:t>
            </w:r>
          </w:p>
        </w:tc>
        <w:tc>
          <w:tcPr>
            <w:vAlign w:val="center"/>
          </w:tcPr>
          <w:p>
            <w:pPr/>
            <w:r>
              <w:t>混合</w:t>
            </w:r>
          </w:p>
        </w:tc>
        <w:tc>
          <w:tcPr>
            <w:vAlign w:val="center"/>
          </w:tcPr>
          <w:p>
            <w:pPr/>
            <w:r>
              <w:t>14.24</w:t>
            </w:r>
          </w:p>
        </w:tc>
        <w:tc>
          <w:tcPr>
            <w:vAlign w:val="center"/>
          </w:tcPr>
          <w:p>
            <w:pPr/>
            <w:r>
              <w:t>3.14</w:t>
            </w:r>
          </w:p>
        </w:tc>
        <w:tc>
          <w:tcPr>
            <w:vAlign w:val="center"/>
          </w:tcPr>
          <w:p>
            <w:pPr/>
            <w:r>
              <w:t>2.00</w:t>
            </w:r>
          </w:p>
        </w:tc>
        <w:tc>
          <w:tcPr>
            <w:vAlign w:val="center"/>
          </w:tcPr>
          <w:p>
            <w:pPr/>
            <w:r>
              <w:t>满足</w:t>
            </w:r>
          </w:p>
        </w:tc>
      </w:tr>
      <w:tr>
        <w:tc>
          <w:tcPr>
            <w:vAlign w:val="center"/>
            <w:vMerge/>
          </w:tcPr>
          <w:p>
            <w:pPr/>
          </w:p>
        </w:tc>
        <w:tc>
          <w:tcPr>
            <w:vAlign w:val="center"/>
          </w:tcPr>
          <w:p>
            <w:pPr/>
            <w:r>
              <w:t>2025</w:t>
            </w:r>
          </w:p>
        </w:tc>
        <w:tc>
          <w:tcPr>
            <w:vAlign w:val="center"/>
          </w:tcPr>
          <w:p>
            <w:pPr/>
            <w:r>
              <w:t>办公室</w:t>
            </w:r>
          </w:p>
        </w:tc>
        <w:tc>
          <w:tcPr>
            <w:vAlign w:val="center"/>
          </w:tcPr>
          <w:p>
            <w:pPr/>
            <w:r>
              <w:t>III</w:t>
            </w:r>
          </w:p>
        </w:tc>
        <w:tc>
          <w:tcPr>
            <w:vAlign w:val="center"/>
          </w:tcPr>
          <w:p>
            <w:pPr/>
            <w:r>
              <w:t>混合</w:t>
            </w:r>
          </w:p>
        </w:tc>
        <w:tc>
          <w:tcPr>
            <w:vAlign w:val="center"/>
          </w:tcPr>
          <w:p>
            <w:pPr/>
            <w:r>
              <w:t>14.24</w:t>
            </w:r>
          </w:p>
        </w:tc>
        <w:tc>
          <w:tcPr>
            <w:vAlign w:val="center"/>
          </w:tcPr>
          <w:p>
            <w:pPr/>
            <w:r>
              <w:t>3.75</w:t>
            </w:r>
          </w:p>
        </w:tc>
        <w:tc>
          <w:tcPr>
            <w:vAlign w:val="center"/>
          </w:tcPr>
          <w:p>
            <w:pPr/>
            <w:r>
              <w:t>2.00</w:t>
            </w:r>
          </w:p>
        </w:tc>
        <w:tc>
          <w:tcPr>
            <w:vAlign w:val="center"/>
          </w:tcPr>
          <w:p>
            <w:pPr/>
            <w:r>
              <w:t>满足</w:t>
            </w:r>
          </w:p>
        </w:tc>
      </w:tr>
      <w:tr>
        <w:tc>
          <w:tcPr>
            <w:vAlign w:val="center"/>
            <w:vMerge/>
          </w:tcPr>
          <w:p>
            <w:pPr/>
          </w:p>
        </w:tc>
        <w:tc>
          <w:tcPr>
            <w:vAlign w:val="center"/>
          </w:tcPr>
          <w:p>
            <w:pPr/>
            <w:r>
              <w:t>2026</w:t>
            </w:r>
          </w:p>
        </w:tc>
        <w:tc>
          <w:tcPr>
            <w:vAlign w:val="center"/>
          </w:tcPr>
          <w:p>
            <w:pPr/>
            <w:r>
              <w:t>办公室</w:t>
            </w:r>
          </w:p>
        </w:tc>
        <w:tc>
          <w:tcPr>
            <w:vAlign w:val="center"/>
          </w:tcPr>
          <w:p>
            <w:pPr/>
            <w:r>
              <w:t>III</w:t>
            </w:r>
          </w:p>
        </w:tc>
        <w:tc>
          <w:tcPr>
            <w:vAlign w:val="center"/>
          </w:tcPr>
          <w:p>
            <w:pPr/>
            <w:r>
              <w:t>混合</w:t>
            </w:r>
          </w:p>
        </w:tc>
        <w:tc>
          <w:tcPr>
            <w:vAlign w:val="center"/>
          </w:tcPr>
          <w:p>
            <w:pPr/>
            <w:r>
              <w:t>14.24</w:t>
            </w:r>
          </w:p>
        </w:tc>
        <w:tc>
          <w:tcPr>
            <w:vAlign w:val="center"/>
          </w:tcPr>
          <w:p>
            <w:pPr/>
            <w:r>
              <w:t>3.72</w:t>
            </w:r>
          </w:p>
        </w:tc>
        <w:tc>
          <w:tcPr>
            <w:vAlign w:val="center"/>
          </w:tcPr>
          <w:p>
            <w:pPr/>
            <w:r>
              <w:t>2.00</w:t>
            </w:r>
          </w:p>
        </w:tc>
        <w:tc>
          <w:tcPr>
            <w:vAlign w:val="center"/>
          </w:tcPr>
          <w:p>
            <w:pPr/>
            <w:r>
              <w:t>满足</w:t>
            </w:r>
          </w:p>
        </w:tc>
      </w:tr>
      <w:tr>
        <w:tc>
          <w:tcPr>
            <w:vAlign w:val="center"/>
            <w:vMerge/>
          </w:tcPr>
          <w:p>
            <w:pPr/>
          </w:p>
        </w:tc>
        <w:tc>
          <w:tcPr>
            <w:vAlign w:val="center"/>
          </w:tcPr>
          <w:p>
            <w:pPr/>
            <w:r>
              <w:t>2027</w:t>
            </w:r>
          </w:p>
        </w:tc>
        <w:tc>
          <w:tcPr>
            <w:vAlign w:val="center"/>
          </w:tcPr>
          <w:p>
            <w:pPr/>
            <w:r>
              <w:t>档案室</w:t>
            </w:r>
          </w:p>
        </w:tc>
        <w:tc>
          <w:tcPr>
            <w:vAlign w:val="center"/>
          </w:tcPr>
          <w:p>
            <w:pPr/>
            <w:r>
              <w:t>IV</w:t>
            </w:r>
          </w:p>
        </w:tc>
        <w:tc>
          <w:tcPr>
            <w:vAlign w:val="center"/>
          </w:tcPr>
          <w:p>
            <w:pPr/>
            <w:r>
              <w:t>混合</w:t>
            </w:r>
          </w:p>
        </w:tc>
        <w:tc>
          <w:tcPr>
            <w:vAlign w:val="center"/>
          </w:tcPr>
          <w:p>
            <w:pPr/>
            <w:r>
              <w:t>14.24</w:t>
            </w:r>
          </w:p>
        </w:tc>
        <w:tc>
          <w:tcPr>
            <w:vAlign w:val="center"/>
          </w:tcPr>
          <w:p>
            <w:pPr/>
            <w:r>
              <w:t>2.47</w:t>
            </w:r>
          </w:p>
        </w:tc>
        <w:tc>
          <w:tcPr>
            <w:vAlign w:val="center"/>
          </w:tcPr>
          <w:p>
            <w:pPr/>
            <w:r>
              <w:t>1.00</w:t>
            </w:r>
          </w:p>
        </w:tc>
        <w:tc>
          <w:tcPr>
            <w:vAlign w:val="center"/>
          </w:tcPr>
          <w:p>
            <w:pPr/>
            <w:r>
              <w:t>满足</w:t>
            </w:r>
          </w:p>
        </w:tc>
      </w:tr>
      <w:tr>
        <w:tc>
          <w:tcPr>
            <w:vAlign w:val="center"/>
            <w:vMerge w:val="restart"/>
          </w:tcPr>
          <w:p>
            <w:pPr/>
            <w:r>
              <w:t>3</w:t>
            </w:r>
          </w:p>
        </w:tc>
        <w:tc>
          <w:tcPr>
            <w:vAlign w:val="center"/>
          </w:tcPr>
          <w:p>
            <w:pPr/>
            <w:r>
              <w:t>3001</w:t>
            </w:r>
          </w:p>
        </w:tc>
        <w:tc>
          <w:tcPr>
            <w:vAlign w:val="center"/>
          </w:tcPr>
          <w:p>
            <w:pPr/>
            <w:r>
              <w:t>活动室</w:t>
            </w:r>
          </w:p>
        </w:tc>
        <w:tc>
          <w:tcPr>
            <w:vAlign w:val="center"/>
          </w:tcPr>
          <w:p>
            <w:pPr/>
            <w:r>
              <w:t>III</w:t>
            </w:r>
          </w:p>
        </w:tc>
        <w:tc>
          <w:tcPr>
            <w:vAlign w:val="center"/>
          </w:tcPr>
          <w:p>
            <w:pPr/>
            <w:r>
              <w:t>混合</w:t>
            </w:r>
          </w:p>
        </w:tc>
        <w:tc>
          <w:tcPr>
            <w:vAlign w:val="center"/>
          </w:tcPr>
          <w:p>
            <w:pPr/>
            <w:r>
              <w:t>53.74</w:t>
            </w:r>
          </w:p>
        </w:tc>
        <w:tc>
          <w:tcPr>
            <w:vAlign w:val="center"/>
          </w:tcPr>
          <w:p>
            <w:pPr/>
            <w:r>
              <w:t>2.45</w:t>
            </w:r>
          </w:p>
        </w:tc>
        <w:tc>
          <w:tcPr>
            <w:vAlign w:val="center"/>
          </w:tcPr>
          <w:p>
            <w:pPr/>
            <w:r>
              <w:t>2.00</w:t>
            </w:r>
          </w:p>
        </w:tc>
        <w:tc>
          <w:tcPr>
            <w:vAlign w:val="center"/>
          </w:tcPr>
          <w:p>
            <w:pPr/>
            <w:r>
              <w:t>满足</w:t>
            </w:r>
          </w:p>
        </w:tc>
      </w:tr>
      <w:tr>
        <w:tc>
          <w:tcPr>
            <w:vAlign w:val="center"/>
            <w:vMerge/>
          </w:tcPr>
          <w:p>
            <w:pPr/>
          </w:p>
        </w:tc>
        <w:tc>
          <w:tcPr>
            <w:vAlign w:val="center"/>
          </w:tcPr>
          <w:p>
            <w:pPr/>
            <w:r>
              <w:t>3003</w:t>
            </w:r>
          </w:p>
        </w:tc>
        <w:tc>
          <w:tcPr>
            <w:vAlign w:val="center"/>
          </w:tcPr>
          <w:p>
            <w:pPr/>
            <w:r>
              <w:t>活动室</w:t>
            </w:r>
          </w:p>
        </w:tc>
        <w:tc>
          <w:tcPr>
            <w:vAlign w:val="center"/>
          </w:tcPr>
          <w:p>
            <w:pPr/>
            <w:r>
              <w:t>III</w:t>
            </w:r>
          </w:p>
        </w:tc>
        <w:tc>
          <w:tcPr>
            <w:vAlign w:val="center"/>
          </w:tcPr>
          <w:p>
            <w:pPr/>
            <w:r>
              <w:t>混合</w:t>
            </w:r>
          </w:p>
        </w:tc>
        <w:tc>
          <w:tcPr>
            <w:vAlign w:val="center"/>
          </w:tcPr>
          <w:p>
            <w:pPr/>
            <w:r>
              <w:t>53.74</w:t>
            </w:r>
          </w:p>
        </w:tc>
        <w:tc>
          <w:tcPr>
            <w:vAlign w:val="center"/>
          </w:tcPr>
          <w:p>
            <w:pPr/>
            <w:r>
              <w:t>2.19</w:t>
            </w:r>
          </w:p>
        </w:tc>
        <w:tc>
          <w:tcPr>
            <w:vAlign w:val="center"/>
          </w:tcPr>
          <w:p>
            <w:pPr/>
            <w:r>
              <w:t>2.00</w:t>
            </w:r>
          </w:p>
        </w:tc>
        <w:tc>
          <w:tcPr>
            <w:vAlign w:val="center"/>
          </w:tcPr>
          <w:p>
            <w:pPr/>
            <w:r>
              <w:t>满足</w:t>
            </w:r>
          </w:p>
        </w:tc>
      </w:tr>
      <w:tr>
        <w:tc>
          <w:tcPr>
            <w:vAlign w:val="center"/>
            <w:vMerge/>
          </w:tcPr>
          <w:p>
            <w:pPr/>
          </w:p>
        </w:tc>
        <w:tc>
          <w:tcPr>
            <w:vAlign w:val="center"/>
          </w:tcPr>
          <w:p>
            <w:pPr/>
            <w:r>
              <w:t>3005</w:t>
            </w:r>
          </w:p>
        </w:tc>
        <w:tc>
          <w:tcPr>
            <w:vAlign w:val="center"/>
          </w:tcPr>
          <w:p>
            <w:pPr/>
            <w:r>
              <w:t>寝室</w:t>
            </w:r>
          </w:p>
        </w:tc>
        <w:tc>
          <w:tcPr>
            <w:vAlign w:val="center"/>
          </w:tcPr>
          <w:p>
            <w:pPr/>
            <w:r>
              <w:t>III</w:t>
            </w:r>
          </w:p>
        </w:tc>
        <w:tc>
          <w:tcPr>
            <w:vAlign w:val="center"/>
          </w:tcPr>
          <w:p>
            <w:pPr/>
            <w:r>
              <w:t>顶部</w:t>
            </w:r>
          </w:p>
        </w:tc>
        <w:tc>
          <w:tcPr>
            <w:vAlign w:val="center"/>
          </w:tcPr>
          <w:p>
            <w:pPr/>
            <w:r>
              <w:t>49.18</w:t>
            </w:r>
          </w:p>
        </w:tc>
        <w:tc>
          <w:tcPr>
            <w:vAlign w:val="center"/>
          </w:tcPr>
          <w:p>
            <w:pPr/>
            <w:r>
              <w:t>3.01</w:t>
            </w:r>
          </w:p>
        </w:tc>
        <w:tc>
          <w:tcPr>
            <w:vAlign w:val="center"/>
          </w:tcPr>
          <w:p>
            <w:pPr/>
            <w:r>
              <w:t>2.00</w:t>
            </w:r>
          </w:p>
        </w:tc>
        <w:tc>
          <w:tcPr>
            <w:vAlign w:val="center"/>
          </w:tcPr>
          <w:p>
            <w:pPr/>
            <w:r>
              <w:t>满足</w:t>
            </w:r>
          </w:p>
        </w:tc>
      </w:tr>
      <w:tr>
        <w:tc>
          <w:tcPr>
            <w:vAlign w:val="center"/>
            <w:vMerge/>
          </w:tcPr>
          <w:p>
            <w:pPr/>
          </w:p>
        </w:tc>
        <w:tc>
          <w:tcPr>
            <w:vAlign w:val="center"/>
          </w:tcPr>
          <w:p>
            <w:pPr/>
            <w:r>
              <w:t>3006</w:t>
            </w:r>
          </w:p>
        </w:tc>
        <w:tc>
          <w:tcPr>
            <w:vAlign w:val="center"/>
          </w:tcPr>
          <w:p>
            <w:pPr/>
            <w:r>
              <w:t>寝室</w:t>
            </w:r>
          </w:p>
        </w:tc>
        <w:tc>
          <w:tcPr>
            <w:vAlign w:val="center"/>
          </w:tcPr>
          <w:p>
            <w:pPr/>
            <w:r>
              <w:t>III</w:t>
            </w:r>
          </w:p>
        </w:tc>
        <w:tc>
          <w:tcPr>
            <w:vAlign w:val="center"/>
          </w:tcPr>
          <w:p>
            <w:pPr/>
            <w:r>
              <w:t>顶部</w:t>
            </w:r>
          </w:p>
        </w:tc>
        <w:tc>
          <w:tcPr>
            <w:vAlign w:val="center"/>
          </w:tcPr>
          <w:p>
            <w:pPr/>
            <w:r>
              <w:t>49.02</w:t>
            </w:r>
          </w:p>
        </w:tc>
        <w:tc>
          <w:tcPr>
            <w:vAlign w:val="center"/>
          </w:tcPr>
          <w:p>
            <w:pPr/>
            <w:r>
              <w:t>3.02</w:t>
            </w:r>
          </w:p>
        </w:tc>
        <w:tc>
          <w:tcPr>
            <w:vAlign w:val="center"/>
          </w:tcPr>
          <w:p>
            <w:pPr/>
            <w:r>
              <w:t>2.00</w:t>
            </w:r>
          </w:p>
        </w:tc>
        <w:tc>
          <w:tcPr>
            <w:vAlign w:val="center"/>
          </w:tcPr>
          <w:p>
            <w:pPr/>
            <w:r>
              <w:t>满足</w:t>
            </w:r>
          </w:p>
        </w:tc>
      </w:tr>
      <w:tr>
        <w:tc>
          <w:tcPr>
            <w:vAlign w:val="center"/>
            <w:vMerge/>
          </w:tcPr>
          <w:p>
            <w:pPr/>
          </w:p>
        </w:tc>
        <w:tc>
          <w:tcPr>
            <w:vAlign w:val="center"/>
          </w:tcPr>
          <w:p>
            <w:pPr/>
            <w:r>
              <w:t>3007</w:t>
            </w:r>
          </w:p>
        </w:tc>
        <w:tc>
          <w:tcPr>
            <w:vAlign w:val="center"/>
          </w:tcPr>
          <w:p>
            <w:pPr/>
            <w:r>
              <w:t>活动室</w:t>
            </w:r>
          </w:p>
        </w:tc>
        <w:tc>
          <w:tcPr>
            <w:vAlign w:val="center"/>
          </w:tcPr>
          <w:p>
            <w:pPr/>
            <w:r>
              <w:t>III</w:t>
            </w:r>
          </w:p>
        </w:tc>
        <w:tc>
          <w:tcPr>
            <w:vAlign w:val="center"/>
          </w:tcPr>
          <w:p>
            <w:pPr/>
            <w:r>
              <w:t>混合</w:t>
            </w:r>
          </w:p>
        </w:tc>
        <w:tc>
          <w:tcPr>
            <w:vAlign w:val="center"/>
          </w:tcPr>
          <w:p>
            <w:pPr/>
            <w:r>
              <w:t>53.62</w:t>
            </w:r>
          </w:p>
        </w:tc>
        <w:tc>
          <w:tcPr>
            <w:vAlign w:val="center"/>
          </w:tcPr>
          <w:p>
            <w:pPr/>
            <w:r>
              <w:t>2.17</w:t>
            </w:r>
          </w:p>
        </w:tc>
        <w:tc>
          <w:tcPr>
            <w:vAlign w:val="center"/>
          </w:tcPr>
          <w:p>
            <w:pPr/>
            <w:r>
              <w:t>2.00</w:t>
            </w:r>
          </w:p>
        </w:tc>
        <w:tc>
          <w:tcPr>
            <w:vAlign w:val="center"/>
          </w:tcPr>
          <w:p>
            <w:pPr/>
            <w:r>
              <w:t>满足</w:t>
            </w:r>
          </w:p>
        </w:tc>
      </w:tr>
      <w:tr>
        <w:tc>
          <w:tcPr>
            <w:vAlign w:val="center"/>
            <w:vMerge/>
          </w:tcPr>
          <w:p>
            <w:pPr/>
          </w:p>
        </w:tc>
        <w:tc>
          <w:tcPr>
            <w:vAlign w:val="center"/>
          </w:tcPr>
          <w:p>
            <w:pPr/>
            <w:r>
              <w:t>3009</w:t>
            </w:r>
          </w:p>
        </w:tc>
        <w:tc>
          <w:tcPr>
            <w:vAlign w:val="center"/>
          </w:tcPr>
          <w:p>
            <w:pPr/>
            <w:r>
              <w:t>寝室</w:t>
            </w:r>
          </w:p>
        </w:tc>
        <w:tc>
          <w:tcPr>
            <w:vAlign w:val="center"/>
          </w:tcPr>
          <w:p>
            <w:pPr/>
            <w:r>
              <w:t>III</w:t>
            </w:r>
          </w:p>
        </w:tc>
        <w:tc>
          <w:tcPr>
            <w:vAlign w:val="center"/>
          </w:tcPr>
          <w:p>
            <w:pPr/>
            <w:r>
              <w:t>顶部</w:t>
            </w:r>
          </w:p>
        </w:tc>
        <w:tc>
          <w:tcPr>
            <w:vAlign w:val="center"/>
          </w:tcPr>
          <w:p>
            <w:pPr/>
            <w:r>
              <w:t>49.18</w:t>
            </w:r>
          </w:p>
        </w:tc>
        <w:tc>
          <w:tcPr>
            <w:vAlign w:val="center"/>
          </w:tcPr>
          <w:p>
            <w:pPr/>
            <w:r>
              <w:t>2.99</w:t>
            </w:r>
          </w:p>
        </w:tc>
        <w:tc>
          <w:tcPr>
            <w:vAlign w:val="center"/>
          </w:tcPr>
          <w:p>
            <w:pPr/>
            <w:r>
              <w:t>2.00</w:t>
            </w:r>
          </w:p>
        </w:tc>
        <w:tc>
          <w:tcPr>
            <w:vAlign w:val="center"/>
          </w:tcPr>
          <w:p>
            <w:pPr/>
            <w: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6887184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495550"/>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6590ad71f446bd"/>
                    <a:stretch>
                      <a:fillRect/>
                    </a:stretch>
                  </pic:blipFill>
                  <pic:spPr>
                    <a:xfrm>
                      <a:off x="0" y="0"/>
                      <a:ext cx="5667375" cy="2495550"/>
                    </a:xfrm>
                    <a:prstGeom prst="rect">
                      <a:avLst/>
                    </a:prstGeom>
                  </pic:spPr>
                </pic:pic>
              </a:graphicData>
            </a:graphic>
          </wp:inline>
        </drawing>
      </w:r>
    </w:p>
    <w:p>
      <w:pPr>
        <w:rPr>
          <w:lang w:val="en-US"/>
        </w:rPr>
      </w:pPr>
      <w:r>
        <w:rPr>
          <w:lang w:val="en-US"/>
        </w:rPr>
        <w:t>1层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495550"/>
            <wp:effectExtent l="0" t="0" r="0" b="0"/>
            <wp:docPr id="9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825056df5d451f"/>
                    <a:stretch>
                      <a:fillRect/>
                    </a:stretch>
                  </pic:blipFill>
                  <pic:spPr>
                    <a:xfrm>
                      <a:off x="0" y="0"/>
                      <a:ext cx="5667375" cy="2495550"/>
                    </a:xfrm>
                    <a:prstGeom prst="rect">
                      <a:avLst/>
                    </a:prstGeom>
                  </pic:spPr>
                </pic:pic>
              </a:graphicData>
            </a:graphic>
          </wp:inline>
        </drawing>
      </w:r>
    </w:p>
    <w:p>
      <w:pPr>
        <w:rPr>
          <w:lang w:val="en-US"/>
        </w:rPr>
      </w:pPr>
      <w:r>
        <w:rPr>
          <w:lang w:val="en-US"/>
        </w:rPr>
        <w:t>2层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381250"/>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cfc9481bfb47a7"/>
                    <a:stretch>
                      <a:fillRect/>
                    </a:stretch>
                  </pic:blipFill>
                  <pic:spPr>
                    <a:xfrm>
                      <a:off x="0" y="0"/>
                      <a:ext cx="5667375" cy="2381250"/>
                    </a:xfrm>
                    <a:prstGeom prst="rect">
                      <a:avLst/>
                    </a:prstGeom>
                  </pic:spPr>
                </pic:pic>
              </a:graphicData>
            </a:graphic>
          </wp:inline>
        </drawing>
      </w:r>
    </w:p>
    <w:p>
      <w:pPr>
        <w:rPr>
          <w:lang w:val="en-US"/>
        </w:rPr>
      </w:pPr>
      <w:r>
        <w:rPr>
          <w:lang w:val="en-US"/>
        </w:rPr>
        <w:t>3层</w:t>
      </w:r>
    </w:p>
    <w:p>
      <w:pPr>
        <w:rPr>
          <w:lang w:val="en-US"/>
        </w:rPr>
      </w:pPr>
    </w:p>
    <w:p w:rsidR="008F0010" w:rsidRDefault="00A96DD2" w:rsidP="005B290E">
      <w:pPr>
        <w:pStyle w:val="1"/>
        <w:ind w:left="432" w:hanging="432"/>
      </w:pPr>
      <w:bookmarkStart w:id="86" w:name="_Toc6887184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42</w:t>
            </w:r>
          </w:p>
        </w:tc>
        <w:tc>
          <w:tcPr>
            <w:vAlign w:val="center"/>
          </w:tcPr>
          <w:p>
            <w:pPr/>
            <w:r>
              <w:t>42</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1314.18</w:t>
            </w:r>
          </w:p>
        </w:tc>
        <w:tc>
          <w:tcPr>
            <w:vAlign w:val="center"/>
          </w:tcPr>
          <w:p>
            <w:pPr/>
            <w:r>
              <w:t>1314.18</w:t>
            </w:r>
          </w:p>
        </w:tc>
        <w:tc>
          <w:tcPr>
            <w:vAlign w:val="center"/>
          </w:tcPr>
          <w:p>
            <w:pPr/>
            <w:r>
              <w:t>100.00</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C1E" w:rsidRDefault="008C3C1E" w:rsidP="00203A7D">
      <w:r>
        <w:separator/>
      </w:r>
    </w:p>
  </w:endnote>
  <w:endnote w:type="continuationSeparator" w:id="0">
    <w:p w:rsidR="008C3C1E" w:rsidRDefault="008C3C1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altName w:val="Times New Roman"/>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88" w:rsidRPr="00B4113F" w:rsidRDefault="008C3C1E"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6F07F0" w:rsidRPr="006F07F0">
      <w:rPr>
        <w:b/>
        <w:bCs/>
        <w:noProof/>
        <w:lang w:val="en-US"/>
      </w:rPr>
      <w:t>3</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6F07F0" w:rsidRPr="006F07F0">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w:t>
    </w:r>
    <w:r w:rsidR="003308C3">
      <w:rPr>
        <w:rFonts w:hint="eastAsia"/>
      </w:rPr>
      <w:t>2</w:t>
    </w:r>
  </w:p>
  <w:p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C1E" w:rsidRDefault="008C3C1E" w:rsidP="00203A7D">
      <w:r>
        <w:separator/>
      </w:r>
    </w:p>
  </w:footnote>
  <w:footnote w:type="continuationSeparator" w:id="0">
    <w:p w:rsidR="008C3C1E" w:rsidRDefault="008C3C1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7754F"/>
    <w:pPr>
      <w:tabs>
        <w:tab w:val="left" w:pos="284"/>
        <w:tab w:val="left" w:pos="900"/>
        <w:tab w:val="left" w:pos="993"/>
        <w:tab w:val="right" w:leader="dot" w:pos="9070"/>
      </w:tabs>
      <w:ind w:left="210" w:firstLineChars="100" w:firstLine="18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1e9eadf9-b492-4873-b64f-4d07340890ef.png" Id="R4dca24d595ab4947" /><Relationship Type="http://schemas.openxmlformats.org/officeDocument/2006/relationships/image" Target="/word/media/49e8b189-8da4-46d8-ab02-d2a2d0c761f2.png" Id="R436590ad71f446bd" /><Relationship Type="http://schemas.openxmlformats.org/officeDocument/2006/relationships/image" Target="/word/media/90eda4e6-618e-416b-8b92-e56b50768e79.png" Id="R5a825056df5d451f" /><Relationship Type="http://schemas.openxmlformats.org/officeDocument/2006/relationships/image" Target="/word/media/ce5f04e1-35a1-4c1b-b30e-7e4630dea9c1.png" Id="R40cfc9481bfb47a7"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&#65279;<?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altName w:val="Times New Roman"/>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A8"/>
    <w:rsid w:val="007F2220"/>
    <w:rsid w:val="00BA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2A8"/>
    <w:pPr>
      <w:widowControl w:val="0"/>
      <w:jc w:val="both"/>
    </w:pPr>
    <w:rPr>
      <w:rFonts w:cs="Times New Roman"/>
      <w:sz w:val="3276"/>
      <w:szCs w:val="3276"/>
    </w:rPr>
  </w:style>
  <w:style w:type="character" w:default="1" w:styleId="a0">
    <w:name w:val="Default Paragraph Font"/>
    <w:uiPriority w:val="1"/>
    <w:semiHidden/>
    <w:unhideWhenUsed/>
    <w:rsid w:val="00BA32A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0429EC5C00E493FA20C7D648671F022">
    <w:name w:val="B0429EC5C00E493FA20C7D648671F022"/>
    <w:rsid w:val="00BA32A8"/>
    <w:pPr>
      <w:widowControl w:val="0"/>
      <w:jc w:val="both"/>
    </w:pPr>
  </w:style>
  <w:style w:type="paragraph" w:customStyle="1" w:styleId="771E62768D9949E4A38EFD6288C245D1">
    <w:name w:val="771E62768D9949E4A38EFD6288C245D1"/>
    <w:rsid w:val="00BA32A8"/>
    <w:pPr>
      <w:widowControl w:val="0"/>
      <w:jc w:val="both"/>
    </w:pPr>
  </w:style>
  <w:style w:type="paragraph" w:customStyle="1" w:styleId="4CE76618B479402987D6FE46305B101C">
    <w:name w:val="4CE76618B479402987D6FE46305B101C"/>
    <w:rsid w:val="00BA32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C6715-8561-4BA6-94BC-280358C2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Template>
  <TotalTime>104</TotalTime>
  <Pages>8</Pages>
  <Words>654</Words>
  <Characters>3729</Characters>
  <Application>Microsoft Office Word</Application>
  <DocSecurity>0</DocSecurity>
  <Lines>31</Lines>
  <Paragraphs>8</Paragraphs>
  <ScaleCrop>false</ScaleCrop>
  <Company>ths</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Windows 用户</cp:lastModifiedBy>
  <cp:revision>53</cp:revision>
  <cp:lastPrinted>1899-12-31T16:00:00Z</cp:lastPrinted>
  <dcterms:created xsi:type="dcterms:W3CDTF">2016-12-12T02:36:00Z</dcterms:created>
  <dcterms:modified xsi:type="dcterms:W3CDTF">2021-04-09T06:43:00Z</dcterms:modified>
</cp:coreProperties>
</file>