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609A" w14:textId="77777777" w:rsidR="00CF4DAB" w:rsidRDefault="00CF4DAB" w:rsidP="00CF4DAB">
      <w:pPr>
        <w:ind w:firstLine="560"/>
      </w:pPr>
      <w:r>
        <w:t>2</w:t>
      </w:r>
      <w:r>
        <w:rPr>
          <w:rFonts w:hint="eastAsia"/>
        </w:rPr>
        <w:t>、铝合金门窗的安装</w:t>
      </w:r>
    </w:p>
    <w:p w14:paraId="6AADB3B5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）施工准备</w:t>
      </w:r>
    </w:p>
    <w:p w14:paraId="24D416B3" w14:textId="77777777" w:rsidR="00CF4DAB" w:rsidRDefault="00CF4DAB" w:rsidP="00CF4DAB">
      <w:pPr>
        <w:ind w:firstLine="560"/>
      </w:pPr>
      <w:r>
        <w:t>1</w:t>
      </w:r>
      <w:r>
        <w:rPr>
          <w:rFonts w:hint="eastAsia"/>
        </w:rPr>
        <w:t>）根据设计要求选择不同的产品系列，产品表面不允许有</w:t>
      </w:r>
      <w:proofErr w:type="gramStart"/>
      <w:r>
        <w:rPr>
          <w:rFonts w:hint="eastAsia"/>
        </w:rPr>
        <w:t>沾污</w:t>
      </w:r>
      <w:proofErr w:type="gramEnd"/>
      <w:r>
        <w:rPr>
          <w:rFonts w:hint="eastAsia"/>
        </w:rPr>
        <w:t>和碰伤的痕迹，应有保护膜。</w:t>
      </w:r>
    </w:p>
    <w:p w14:paraId="777792BD" w14:textId="77777777" w:rsidR="00CF4DAB" w:rsidRDefault="00CF4DAB" w:rsidP="00CF4DAB">
      <w:pPr>
        <w:ind w:firstLine="560"/>
      </w:pPr>
      <w:r>
        <w:t>2</w:t>
      </w:r>
      <w:r>
        <w:rPr>
          <w:rFonts w:hint="eastAsia"/>
        </w:rPr>
        <w:t>）结构质量验收合格后，工种之间办理好交接手续。</w:t>
      </w:r>
    </w:p>
    <w:p w14:paraId="414541F7" w14:textId="77777777" w:rsidR="00CF4DAB" w:rsidRDefault="00CF4DAB" w:rsidP="00CF4DAB">
      <w:pPr>
        <w:ind w:firstLine="560"/>
      </w:pPr>
      <w:r>
        <w:t>3</w:t>
      </w:r>
      <w:r>
        <w:rPr>
          <w:rFonts w:hint="eastAsia"/>
        </w:rPr>
        <w:t>）检查铝合金门窗构件是否有翘曲不平等缺陷，如有，应立即更换；检查构件的保护膜是否完整，如有破损，应补粘后再安装。</w:t>
      </w:r>
    </w:p>
    <w:p w14:paraId="19006A63" w14:textId="77777777" w:rsidR="00CF4DAB" w:rsidRDefault="00CF4DAB" w:rsidP="00CF4DAB">
      <w:pPr>
        <w:ind w:firstLine="560"/>
      </w:pPr>
      <w:r>
        <w:t>4</w:t>
      </w:r>
      <w:r>
        <w:rPr>
          <w:rFonts w:hint="eastAsia"/>
        </w:rPr>
        <w:t>）施工机具</w:t>
      </w:r>
    </w:p>
    <w:p w14:paraId="3FFE20A5" w14:textId="77777777" w:rsidR="00CF4DAB" w:rsidRDefault="00CF4DAB" w:rsidP="00CF4DAB">
      <w:pPr>
        <w:ind w:firstLine="560"/>
      </w:pPr>
      <w:r>
        <w:rPr>
          <w:rFonts w:hint="eastAsia"/>
        </w:rPr>
        <w:t>常用的施工机具有：铝合金切割机、手电钻、锉刀、钢尺、铁角尺等。</w:t>
      </w:r>
    </w:p>
    <w:p w14:paraId="13373B20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）施工工艺</w:t>
      </w:r>
    </w:p>
    <w:p w14:paraId="48E404A7" w14:textId="77777777" w:rsidR="00CF4DAB" w:rsidRDefault="00CF4DAB" w:rsidP="00CF4DAB">
      <w:pPr>
        <w:ind w:firstLine="560"/>
      </w:pPr>
      <w:r>
        <w:t>1</w:t>
      </w:r>
      <w:r>
        <w:rPr>
          <w:rFonts w:hint="eastAsia"/>
        </w:rPr>
        <w:t>）施工流程：</w:t>
      </w:r>
    </w:p>
    <w:p w14:paraId="6E936630" w14:textId="77777777" w:rsidR="00CF4DAB" w:rsidRDefault="00CF4DAB" w:rsidP="00CF4DAB">
      <w:pPr>
        <w:ind w:firstLine="560"/>
      </w:pPr>
      <w:r>
        <w:rPr>
          <w:rFonts w:hint="eastAsia"/>
        </w:rPr>
        <w:t>放线→</w:t>
      </w:r>
      <w:proofErr w:type="gramStart"/>
      <w:r>
        <w:rPr>
          <w:rFonts w:hint="eastAsia"/>
        </w:rPr>
        <w:t>固定门</w:t>
      </w:r>
      <w:proofErr w:type="gramEnd"/>
      <w:r>
        <w:rPr>
          <w:rFonts w:hint="eastAsia"/>
        </w:rPr>
        <w:t>窗框→填缝→门窗扇安装→玻璃安装→清理</w:t>
      </w:r>
    </w:p>
    <w:p w14:paraId="27C43261" w14:textId="77777777" w:rsidR="00CF4DAB" w:rsidRDefault="00CF4DAB" w:rsidP="00CF4DAB">
      <w:pPr>
        <w:ind w:firstLine="560"/>
      </w:pPr>
      <w:r>
        <w:t>2</w:t>
      </w:r>
      <w:r>
        <w:rPr>
          <w:rFonts w:hint="eastAsia"/>
        </w:rPr>
        <w:t>）放线：</w:t>
      </w:r>
    </w:p>
    <w:p w14:paraId="2CCD7F4B" w14:textId="77777777" w:rsidR="00CF4DAB" w:rsidRDefault="00CF4DAB" w:rsidP="00CF4DAB">
      <w:pPr>
        <w:ind w:firstLine="560"/>
      </w:pPr>
      <w:r>
        <w:rPr>
          <w:rFonts w:hint="eastAsia"/>
        </w:rPr>
        <w:t>根据现场</w:t>
      </w:r>
      <w:r>
        <w:t>+500mm</w:t>
      </w:r>
      <w:r>
        <w:rPr>
          <w:rFonts w:hint="eastAsia"/>
        </w:rPr>
        <w:t>的水平控制线，对门窗进行地位；门的安装应注意室内地面的标高；地弹簧的表面，应与室内地面饰面标高相一致。</w:t>
      </w:r>
    </w:p>
    <w:p w14:paraId="629921BB" w14:textId="77777777" w:rsidR="00CF4DAB" w:rsidRDefault="00CF4DAB" w:rsidP="00CF4DAB">
      <w:pPr>
        <w:ind w:firstLine="560"/>
      </w:pPr>
      <w:r>
        <w:t>3</w:t>
      </w:r>
      <w:r>
        <w:rPr>
          <w:rFonts w:hint="eastAsia"/>
        </w:rPr>
        <w:t>）</w:t>
      </w:r>
      <w:proofErr w:type="gramStart"/>
      <w:r>
        <w:rPr>
          <w:rFonts w:hint="eastAsia"/>
        </w:rPr>
        <w:t>固定门</w:t>
      </w:r>
      <w:proofErr w:type="gramEnd"/>
      <w:r>
        <w:rPr>
          <w:rFonts w:hint="eastAsia"/>
        </w:rPr>
        <w:t>窗框：</w:t>
      </w:r>
    </w:p>
    <w:p w14:paraId="27AFF9B2" w14:textId="77777777" w:rsidR="00CF4DAB" w:rsidRDefault="00CF4DAB" w:rsidP="00CF4DAB">
      <w:pPr>
        <w:ind w:firstLine="560"/>
      </w:pPr>
      <w:r>
        <w:rPr>
          <w:rFonts w:hint="eastAsia"/>
        </w:rPr>
        <w:t>根据已放好的安装位置线安装，并将</w:t>
      </w:r>
      <w:proofErr w:type="gramStart"/>
      <w:r>
        <w:rPr>
          <w:rFonts w:hint="eastAsia"/>
        </w:rPr>
        <w:t>其吊正</w:t>
      </w:r>
      <w:proofErr w:type="gramEnd"/>
      <w:r>
        <w:rPr>
          <w:rFonts w:hint="eastAsia"/>
        </w:rPr>
        <w:t>找直，检查正确无误后用木楔进行临时固定。复核无误后，将门窗固定件与墙体固定。</w:t>
      </w:r>
    </w:p>
    <w:p w14:paraId="250AF7AF" w14:textId="77777777" w:rsidR="00CF4DAB" w:rsidRDefault="00CF4DAB" w:rsidP="00CF4DAB">
      <w:pPr>
        <w:ind w:firstLine="560"/>
      </w:pPr>
      <w:r>
        <w:t>4</w:t>
      </w:r>
      <w:r>
        <w:rPr>
          <w:rFonts w:hint="eastAsia"/>
        </w:rPr>
        <w:t>）填缝：</w:t>
      </w:r>
    </w:p>
    <w:p w14:paraId="30CCBC22" w14:textId="77777777" w:rsidR="00CF4DAB" w:rsidRDefault="00CF4DAB" w:rsidP="00CF4DAB">
      <w:pPr>
        <w:ind w:firstLine="560"/>
      </w:pPr>
      <w:r>
        <w:rPr>
          <w:rFonts w:hint="eastAsia"/>
        </w:rPr>
        <w:t>门窗框安装好之后，应即使进行塞缝；塞缝时用力不应过大，防止门窗框受力后变形。</w:t>
      </w:r>
    </w:p>
    <w:p w14:paraId="395A29BC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）门窗扇安装：</w:t>
      </w:r>
    </w:p>
    <w:p w14:paraId="52FFF2C7" w14:textId="77777777" w:rsidR="00CF4DAB" w:rsidRDefault="00CF4DAB" w:rsidP="00CF4DAB">
      <w:pPr>
        <w:ind w:firstLine="560"/>
      </w:pPr>
      <w:r>
        <w:rPr>
          <w:rFonts w:hint="eastAsia"/>
        </w:rPr>
        <w:t>门窗扇的安装，需在土建施工基本完成的情况下进行，这样可以</w:t>
      </w:r>
      <w:r>
        <w:rPr>
          <w:rFonts w:hint="eastAsia"/>
        </w:rPr>
        <w:lastRenderedPageBreak/>
        <w:t>保护型材避免遭到破损。</w:t>
      </w:r>
    </w:p>
    <w:p w14:paraId="4011A232" w14:textId="77777777" w:rsidR="00CF4DAB" w:rsidRDefault="00CF4DAB" w:rsidP="00CF4DAB">
      <w:pPr>
        <w:ind w:firstLine="560"/>
      </w:pPr>
      <w:r>
        <w:rPr>
          <w:rFonts w:hint="eastAsia"/>
        </w:rPr>
        <w:t>框</w:t>
      </w:r>
      <w:proofErr w:type="gramStart"/>
      <w:r>
        <w:rPr>
          <w:rFonts w:hint="eastAsia"/>
        </w:rPr>
        <w:t>装扇必须保证框扇</w:t>
      </w:r>
      <w:proofErr w:type="gramEnd"/>
      <w:r>
        <w:rPr>
          <w:rFonts w:hint="eastAsia"/>
        </w:rPr>
        <w:t>立面在同一平面内，就位准确，开启灵活。</w:t>
      </w:r>
    </w:p>
    <w:p w14:paraId="7F883333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）玻璃安装：</w:t>
      </w:r>
    </w:p>
    <w:p w14:paraId="27211FF8" w14:textId="77777777" w:rsidR="00CF4DAB" w:rsidRDefault="00CF4DAB" w:rsidP="00CF4DAB">
      <w:pPr>
        <w:ind w:firstLine="560"/>
      </w:pPr>
      <w:r>
        <w:rPr>
          <w:rFonts w:hint="eastAsia"/>
        </w:rPr>
        <w:t>玻璃安装是门窗安装的最后一道工序，其中包括玻璃就位、玻璃密封与固定。</w:t>
      </w:r>
    </w:p>
    <w:p w14:paraId="3CD42B0F" w14:textId="77777777" w:rsidR="00CF4DAB" w:rsidRDefault="00CF4DAB" w:rsidP="00CF4DAB">
      <w:pPr>
        <w:ind w:firstLine="560"/>
      </w:pPr>
      <w:r>
        <w:t>3</w:t>
      </w:r>
      <w:r>
        <w:rPr>
          <w:rFonts w:hint="eastAsia"/>
        </w:rPr>
        <w:t>、清理：</w:t>
      </w:r>
    </w:p>
    <w:p w14:paraId="3284C09B" w14:textId="77777777" w:rsidR="00CF4DAB" w:rsidRDefault="00CF4DAB" w:rsidP="00CF4DAB">
      <w:pPr>
        <w:ind w:firstLine="560"/>
      </w:pPr>
      <w:r>
        <w:rPr>
          <w:rFonts w:hint="eastAsia"/>
        </w:rPr>
        <w:t>铝合金门窗交工之前，将型材表面的保护胶纸撕掉，如有胶迹，用香蕉水清理干净；玻璃擦拭清洁。</w:t>
      </w:r>
    </w:p>
    <w:p w14:paraId="29DDD233" w14:textId="77777777" w:rsidR="00CF4DAB" w:rsidRDefault="00CF4DAB" w:rsidP="00CF4DAB">
      <w:pPr>
        <w:ind w:firstLine="560"/>
      </w:pPr>
      <w:r>
        <w:t>4</w:t>
      </w:r>
      <w:r>
        <w:rPr>
          <w:rFonts w:hint="eastAsia"/>
        </w:rPr>
        <w:t>、铝合金门窗施工质量保证措施</w:t>
      </w:r>
    </w:p>
    <w:p w14:paraId="3DD5CAD7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）铝合金门窗的选材应满足设计和质量标准的规定。</w:t>
      </w:r>
    </w:p>
    <w:p w14:paraId="4DD36B8D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）制作时下料应清晰、准确；安装时划线应准确。</w:t>
      </w:r>
    </w:p>
    <w:p w14:paraId="42D1EB12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）门窗框安装后，应检查校正；</w:t>
      </w:r>
      <w:proofErr w:type="gramStart"/>
      <w:r>
        <w:rPr>
          <w:rFonts w:hint="eastAsia"/>
        </w:rPr>
        <w:t>保证框口上下</w:t>
      </w:r>
      <w:proofErr w:type="gramEnd"/>
      <w:r>
        <w:rPr>
          <w:rFonts w:hint="eastAsia"/>
        </w:rPr>
        <w:t>尺寸相同，偏差在允许范围之内。</w:t>
      </w:r>
    </w:p>
    <w:p w14:paraId="0A33EC22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塞框应牢固</w:t>
      </w:r>
      <w:proofErr w:type="gramEnd"/>
      <w:r>
        <w:rPr>
          <w:rFonts w:hint="eastAsia"/>
        </w:rPr>
        <w:t>、密实。</w:t>
      </w:r>
    </w:p>
    <w:p w14:paraId="04F6789F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）安装门窗扇、五金配件和有关装置，应在土建基本完成的情况下进行。</w:t>
      </w:r>
    </w:p>
    <w:p w14:paraId="7E7E1BF0" w14:textId="77777777" w:rsidR="00CF4DAB" w:rsidRDefault="00CF4DAB" w:rsidP="00CF4DAB">
      <w:pPr>
        <w:ind w:firstLine="56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）门窗扇关闭后，门缝应均匀、平整，开启自由轻便，不得有过紧、过松和反弹现象。</w:t>
      </w:r>
    </w:p>
    <w:p w14:paraId="6C68ED28" w14:textId="77777777" w:rsidR="001118B2" w:rsidRPr="00CF4DAB" w:rsidRDefault="001118B2">
      <w:pPr>
        <w:ind w:firstLine="560"/>
      </w:pPr>
    </w:p>
    <w:sectPr w:rsidR="001118B2" w:rsidRPr="00CF4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AB"/>
    <w:rsid w:val="001118B2"/>
    <w:rsid w:val="00450610"/>
    <w:rsid w:val="008D7896"/>
    <w:rsid w:val="00CF4DAB"/>
    <w:rsid w:val="00E97D88"/>
    <w:rsid w:val="00F6015B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B1380"/>
  <w15:chartTrackingRefBased/>
  <w15:docId w15:val="{7278AE50-ED99-474F-9122-6347852D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AB"/>
    <w:pPr>
      <w:widowControl w:val="0"/>
      <w:spacing w:line="560" w:lineRule="exact"/>
      <w:ind w:firstLineChars="200" w:firstLine="200"/>
      <w:jc w:val="both"/>
    </w:pPr>
    <w:rPr>
      <w:rFonts w:ascii="等线" w:eastAsia="宋体" w:hAnsi="等线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1</cp:revision>
  <dcterms:created xsi:type="dcterms:W3CDTF">2023-03-07T13:35:00Z</dcterms:created>
  <dcterms:modified xsi:type="dcterms:W3CDTF">2023-03-07T13:35:00Z</dcterms:modified>
</cp:coreProperties>
</file>