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D36" w14:textId="77777777" w:rsidR="00D91404" w:rsidRPr="00C86FF2" w:rsidRDefault="00D91404" w:rsidP="00D91404">
      <w:pPr>
        <w:pStyle w:val="2"/>
        <w:spacing w:line="288" w:lineRule="auto"/>
        <w:jc w:val="center"/>
        <w:rPr>
          <w:rFonts w:ascii="Times New Roman" w:eastAsiaTheme="minorEastAsia" w:hAnsi="Times New Roman"/>
        </w:rPr>
      </w:pPr>
      <w:bookmarkStart w:id="0" w:name="_Toc14261608"/>
      <w:r w:rsidRPr="00C86FF2">
        <w:rPr>
          <w:rFonts w:ascii="Times New Roman" w:eastAsiaTheme="minorEastAsia" w:hAnsi="Times New Roman"/>
        </w:rPr>
        <w:t>III</w:t>
      </w:r>
      <w:r w:rsidRPr="00C86FF2">
        <w:rPr>
          <w:rFonts w:ascii="Times New Roman" w:eastAsiaTheme="minorEastAsia" w:hAnsi="Times New Roman" w:hint="eastAsia"/>
        </w:rPr>
        <w:t>智慧运行</w:t>
      </w:r>
      <w:bookmarkEnd w:id="0"/>
    </w:p>
    <w:p w14:paraId="46687720" w14:textId="77777777" w:rsidR="00D91404" w:rsidRPr="00C86FF2" w:rsidRDefault="00D91404" w:rsidP="00D91404">
      <w:pPr>
        <w:pStyle w:val="3"/>
        <w:spacing w:line="288" w:lineRule="auto"/>
        <w:rPr>
          <w:rFonts w:ascii="Times New Roman" w:eastAsiaTheme="minorEastAsia" w:hAnsi="Times New Roman"/>
        </w:rPr>
      </w:pPr>
      <w:r w:rsidRPr="00C86FF2">
        <w:rPr>
          <w:rFonts w:ascii="Times New Roman" w:eastAsiaTheme="minorEastAsia" w:hAnsi="Times New Roman"/>
        </w:rPr>
        <w:t>6.</w:t>
      </w:r>
      <w:r w:rsidRPr="00C86FF2">
        <w:rPr>
          <w:rFonts w:ascii="Times New Roman" w:eastAsiaTheme="minorEastAsia" w:hAnsi="Times New Roman" w:hint="eastAsia"/>
        </w:rPr>
        <w:t>2</w:t>
      </w:r>
      <w:r w:rsidRPr="00C86FF2">
        <w:rPr>
          <w:rFonts w:ascii="Times New Roman" w:eastAsiaTheme="minorEastAsia" w:hAnsi="Times New Roman"/>
        </w:rPr>
        <w:t>.</w:t>
      </w:r>
      <w:r w:rsidRPr="00C86FF2">
        <w:rPr>
          <w:rFonts w:ascii="Times New Roman" w:eastAsiaTheme="minorEastAsia" w:hAnsi="Times New Roman" w:hint="eastAsia"/>
        </w:rPr>
        <w:t>6</w:t>
      </w:r>
      <w:r w:rsidRPr="00C86FF2">
        <w:rPr>
          <w:rFonts w:ascii="Times New Roman" w:eastAsiaTheme="minorEastAsia" w:hAnsi="Times New Roman" w:hint="eastAsia"/>
        </w:rPr>
        <w:t>设置分类、分级用能自动远传计量系统，且设置能源管理系统实现对建筑能耗的监测、数据分析和管理。（总分</w:t>
      </w:r>
      <w:r w:rsidRPr="00C86FF2">
        <w:rPr>
          <w:rFonts w:ascii="Times New Roman" w:eastAsiaTheme="minorEastAsia" w:hAnsi="Times New Roman" w:hint="eastAsia"/>
        </w:rPr>
        <w:t>8</w:t>
      </w:r>
      <w:r w:rsidRPr="00C86FF2">
        <w:rPr>
          <w:rFonts w:ascii="Times New Roman" w:eastAsiaTheme="minorEastAsia" w:hAnsi="Times New Roman" w:hint="eastAsia"/>
        </w:rPr>
        <w:t>分）</w:t>
      </w:r>
    </w:p>
    <w:p w14:paraId="30AEDD8B" w14:textId="77777777" w:rsidR="00D91404" w:rsidRPr="00C86FF2" w:rsidRDefault="00D91404" w:rsidP="00D91404">
      <w:pPr>
        <w:numPr>
          <w:ilvl w:val="0"/>
          <w:numId w:val="1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C86FF2">
        <w:rPr>
          <w:rFonts w:eastAsiaTheme="minorEastAsia" w:cs="宋体" w:hint="eastAsia"/>
          <w:b/>
          <w:bCs/>
          <w:sz w:val="24"/>
          <w:lang w:val="zh-CN"/>
        </w:rPr>
        <w:t>得分自评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540"/>
        <w:gridCol w:w="5601"/>
        <w:gridCol w:w="1134"/>
        <w:gridCol w:w="1085"/>
      </w:tblGrid>
      <w:tr w:rsidR="00D91404" w:rsidRPr="00C86FF2" w14:paraId="1C66F5D3" w14:textId="77777777" w:rsidTr="00C86FF2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BF2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393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E03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A176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D91404" w:rsidRPr="00C86FF2" w14:paraId="3243C168" w14:textId="77777777" w:rsidTr="00C86FF2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5DD8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82B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设置分类、分级用能自动远传计量系统，且设置能源管理系统实现对建筑能耗的监测、数据分析和管理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5526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703D" w14:textId="7B52797E" w:rsidR="00D91404" w:rsidRPr="00C86FF2" w:rsidRDefault="003D36E1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D91404"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1404" w:rsidRPr="00C86FF2" w14:paraId="59514144" w14:textId="77777777" w:rsidTr="00C86FF2">
        <w:trPr>
          <w:trHeight w:val="270"/>
          <w:jc w:val="center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862D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C8F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61D" w14:textId="260BC598" w:rsidR="00D91404" w:rsidRPr="00C86FF2" w:rsidRDefault="003D36E1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D91404"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D41BBED" w14:textId="77777777" w:rsidR="00D91404" w:rsidRPr="00C86FF2" w:rsidRDefault="00D91404" w:rsidP="00C86FF2">
      <w:pPr>
        <w:numPr>
          <w:ilvl w:val="0"/>
          <w:numId w:val="1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C86FF2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7DD32DFD" w14:textId="77777777" w:rsidR="00D91404" w:rsidRPr="00C86FF2" w:rsidRDefault="00D91404" w:rsidP="00D91404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 w:rsidRPr="00C86FF2">
        <w:rPr>
          <w:rFonts w:eastAsiaTheme="minorEastAsia" w:hint="eastAsia"/>
        </w:rPr>
        <w:t>简要说明分类、分级用能自动远传计量系统及能源管理系统的设置情况。（</w:t>
      </w:r>
      <w:r w:rsidRPr="00C86FF2">
        <w:rPr>
          <w:rFonts w:eastAsiaTheme="minorEastAsia"/>
        </w:rPr>
        <w:t>200</w:t>
      </w:r>
      <w:r w:rsidRPr="00C86FF2">
        <w:rPr>
          <w:rFonts w:eastAsiaTheme="minorEastAsia" w:hint="eastAsia"/>
        </w:rPr>
        <w:t>字以内）。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91404" w:rsidRPr="00C86FF2" w14:paraId="3095A522" w14:textId="77777777" w:rsidTr="009C21E4">
        <w:trPr>
          <w:trHeight w:val="1912"/>
          <w:jc w:val="center"/>
        </w:trPr>
        <w:tc>
          <w:tcPr>
            <w:tcW w:w="8522" w:type="dxa"/>
          </w:tcPr>
          <w:p w14:paraId="29983A46" w14:textId="77777777" w:rsidR="005D5218" w:rsidRPr="005D5218" w:rsidRDefault="005D5218" w:rsidP="005D5218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5D5218">
              <w:rPr>
                <w:rFonts w:eastAsiaTheme="minorEastAsia" w:hint="eastAsia"/>
                <w:bCs/>
                <w:kern w:val="44"/>
                <w:sz w:val="21"/>
                <w:szCs w:val="21"/>
              </w:rPr>
              <w:t>供暖冷热源由热泵机组提供，供暖制冷能耗以电量表计量。</w:t>
            </w:r>
          </w:p>
          <w:p w14:paraId="5000508B" w14:textId="77777777" w:rsidR="00D91404" w:rsidRDefault="005D5218" w:rsidP="005D5218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5D5218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本项目实时监测计量各部能耗。智能仪表按不同功能用电分开计量，主要有空调冷热源、照明插座、动力、特殊用电分开计量。且本项目能耗数据上传到内蒙古自治区能耗监测系统。</w:t>
            </w:r>
          </w:p>
          <w:p w14:paraId="371EB86B" w14:textId="22F710F6" w:rsidR="00321D9D" w:rsidRPr="003D36E1" w:rsidRDefault="00321D9D" w:rsidP="005D5218">
            <w:pPr>
              <w:pStyle w:val="a7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</w:p>
        </w:tc>
      </w:tr>
    </w:tbl>
    <w:p w14:paraId="77ECCF08" w14:textId="77777777" w:rsidR="00D91404" w:rsidRPr="00C86FF2" w:rsidRDefault="00D91404" w:rsidP="00C86FF2">
      <w:pPr>
        <w:numPr>
          <w:ilvl w:val="0"/>
          <w:numId w:val="1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C86FF2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p w14:paraId="52CF6343" w14:textId="77777777" w:rsidR="00D91404" w:rsidRPr="00C86FF2" w:rsidRDefault="00D91404" w:rsidP="008A35A8">
      <w:pPr>
        <w:spacing w:beforeLines="2" w:before="6" w:line="288" w:lineRule="auto"/>
        <w:rPr>
          <w:rFonts w:eastAsiaTheme="minorEastAsia"/>
          <w:b/>
        </w:rPr>
      </w:pPr>
      <w:r w:rsidRPr="00C86FF2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6"/>
        <w:gridCol w:w="2001"/>
        <w:gridCol w:w="3495"/>
        <w:gridCol w:w="1293"/>
        <w:gridCol w:w="795"/>
      </w:tblGrid>
      <w:tr w:rsidR="00D91404" w:rsidRPr="00C86FF2" w14:paraId="24E87E05" w14:textId="77777777" w:rsidTr="008A35A8">
        <w:trPr>
          <w:trHeight w:val="5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91FD6D4" w14:textId="77777777" w:rsidR="00D91404" w:rsidRPr="00C86FF2" w:rsidRDefault="00D91404" w:rsidP="00C86FF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5818CE2" w14:textId="77777777" w:rsidR="00D91404" w:rsidRPr="00C86FF2" w:rsidRDefault="00D91404" w:rsidP="00C86FF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069C55" w14:textId="77777777" w:rsidR="00D91404" w:rsidRPr="00C86FF2" w:rsidRDefault="00D91404" w:rsidP="00C86FF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A847BD" w14:textId="77777777" w:rsidR="00D91404" w:rsidRPr="00C86FF2" w:rsidRDefault="00D91404" w:rsidP="00C86FF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D4F5DA" w14:textId="77777777" w:rsidR="00D91404" w:rsidRPr="00C86FF2" w:rsidRDefault="00D91404" w:rsidP="00C86FF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D91404" w:rsidRPr="00C86FF2" w14:paraId="3852AC86" w14:textId="77777777" w:rsidTr="008A35A8">
        <w:trPr>
          <w:trHeight w:val="54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6C8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装修设计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CA4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用能系统设计说明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C15" w14:textId="41468965" w:rsidR="00D91404" w:rsidRPr="00C86FF2" w:rsidRDefault="00D91404" w:rsidP="00C86FF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6E1"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分析功能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691" w14:textId="77777777" w:rsidR="008A35A8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B6EB058" w14:textId="77777777" w:rsidR="00D91404" w:rsidRPr="00C86FF2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E9A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91404" w:rsidRPr="00C86FF2" w14:paraId="7980A02F" w14:textId="77777777" w:rsidTr="008A35A8">
        <w:trPr>
          <w:trHeight w:val="54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5B75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BFB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自动远传计量系统设计说明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C46" w14:textId="5BD00AC8" w:rsidR="00D91404" w:rsidRPr="00C86FF2" w:rsidRDefault="00D91404" w:rsidP="00C86FF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6E1"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分析功能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F72" w14:textId="77777777" w:rsidR="008A35A8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FDEAF1D" w14:textId="77777777" w:rsidR="00D91404" w:rsidRPr="00C86FF2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5F1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91404" w:rsidRPr="00C86FF2" w14:paraId="54053E5A" w14:textId="77777777" w:rsidTr="008A35A8">
        <w:trPr>
          <w:trHeight w:val="54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2FC5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CC8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能源管理系统设计说明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3EE" w14:textId="77777777" w:rsidR="00D91404" w:rsidRPr="00C86FF2" w:rsidRDefault="00D91404" w:rsidP="00C86FF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应体现数据传输、存储（可存储数据不少于一年）、分析功能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20B" w14:textId="77777777" w:rsidR="008A35A8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32DFF01" w14:textId="77777777" w:rsidR="00D91404" w:rsidRPr="00C86FF2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F7D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91404" w:rsidRPr="00C86FF2" w14:paraId="266B3937" w14:textId="77777777" w:rsidTr="008A35A8">
        <w:trPr>
          <w:trHeight w:val="54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EAC5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CDE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系统配置设计说明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0AA" w14:textId="7EEB1D46" w:rsidR="00D91404" w:rsidRPr="00C86FF2" w:rsidRDefault="00D91404" w:rsidP="00C86FF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6E1"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可存储数据不少于一年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8E1" w14:textId="77777777" w:rsidR="008A35A8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90B3199" w14:textId="77777777" w:rsidR="00D91404" w:rsidRPr="00C86FF2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DD2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91404" w:rsidRPr="00C86FF2" w14:paraId="0849E59A" w14:textId="77777777" w:rsidTr="008A35A8">
        <w:trPr>
          <w:trHeight w:val="54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A58" w14:textId="77777777" w:rsidR="00D91404" w:rsidRPr="00C86FF2" w:rsidRDefault="00D9140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A3A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相关产品型式检验报告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170" w14:textId="0D096E19" w:rsidR="00D91404" w:rsidRPr="00C86FF2" w:rsidRDefault="00D91404" w:rsidP="00C86FF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6E1"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可存储数据不少于一年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4F6" w14:textId="77777777" w:rsidR="00D91404" w:rsidRPr="00C86FF2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ABA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91404" w:rsidRPr="00C86FF2" w14:paraId="52481D69" w14:textId="77777777" w:rsidTr="008A35A8">
        <w:trPr>
          <w:trHeight w:val="465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0B4E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851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管理制度、历史监测数据、运行记录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21F" w14:textId="3DC05060" w:rsidR="00D91404" w:rsidRPr="00C86FF2" w:rsidRDefault="00D91404" w:rsidP="00C86FF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6E1" w:rsidRPr="00C86FF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可存储数据不少于一年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68CF" w14:textId="77777777" w:rsidR="00D91404" w:rsidRPr="00C86FF2" w:rsidRDefault="00D91404" w:rsidP="008A35A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3DC" w14:textId="77777777" w:rsidR="00D91404" w:rsidRPr="00C86FF2" w:rsidRDefault="00D91404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86FF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39D31B7" w14:textId="77777777" w:rsidR="00C86FF2" w:rsidRPr="00AA3473" w:rsidRDefault="00C86FF2" w:rsidP="00C86FF2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86FF2" w:rsidRPr="00547320" w14:paraId="16D95567" w14:textId="77777777" w:rsidTr="008A35A8">
        <w:trPr>
          <w:trHeight w:val="736"/>
          <w:jc w:val="center"/>
        </w:trPr>
        <w:tc>
          <w:tcPr>
            <w:tcW w:w="9356" w:type="dxa"/>
          </w:tcPr>
          <w:p w14:paraId="30891AE3" w14:textId="77777777" w:rsidR="005D5218" w:rsidRPr="00547320" w:rsidRDefault="005D5218" w:rsidP="006B73B4">
            <w:pPr>
              <w:rPr>
                <w:szCs w:val="21"/>
              </w:rPr>
            </w:pPr>
          </w:p>
        </w:tc>
      </w:tr>
    </w:tbl>
    <w:p w14:paraId="2AAE0937" w14:textId="77777777" w:rsidR="006E2A76" w:rsidRPr="00C86FF2" w:rsidRDefault="006E2A76" w:rsidP="005D5218">
      <w:pPr>
        <w:rPr>
          <w:rFonts w:eastAsiaTheme="minorEastAsia"/>
        </w:rPr>
      </w:pPr>
    </w:p>
    <w:sectPr w:rsidR="006E2A76" w:rsidRPr="00C86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904A" w14:textId="77777777" w:rsidR="004901E4" w:rsidRDefault="004901E4" w:rsidP="00D91404">
      <w:r>
        <w:separator/>
      </w:r>
    </w:p>
  </w:endnote>
  <w:endnote w:type="continuationSeparator" w:id="0">
    <w:p w14:paraId="6487DB51" w14:textId="77777777" w:rsidR="004901E4" w:rsidRDefault="004901E4" w:rsidP="00D9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6C76" w14:textId="77777777" w:rsidR="008D205C" w:rsidRDefault="008D20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B183" w14:textId="77777777" w:rsidR="008D205C" w:rsidRDefault="008D20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E455" w14:textId="77777777" w:rsidR="008D205C" w:rsidRDefault="008D20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840E" w14:textId="77777777" w:rsidR="004901E4" w:rsidRDefault="004901E4" w:rsidP="00D91404">
      <w:r>
        <w:separator/>
      </w:r>
    </w:p>
  </w:footnote>
  <w:footnote w:type="continuationSeparator" w:id="0">
    <w:p w14:paraId="28E4466A" w14:textId="77777777" w:rsidR="004901E4" w:rsidRDefault="004901E4" w:rsidP="00D9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97FB" w14:textId="77777777" w:rsidR="008D205C" w:rsidRDefault="008D20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C027" w14:textId="77777777" w:rsidR="00887A5F" w:rsidRDefault="00887A5F" w:rsidP="008D205C"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68A" w14:textId="77777777" w:rsidR="008D205C" w:rsidRDefault="008D20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CE6"/>
    <w:multiLevelType w:val="multilevel"/>
    <w:tmpl w:val="9A984C58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67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D5"/>
    <w:rsid w:val="001724F3"/>
    <w:rsid w:val="00220FDD"/>
    <w:rsid w:val="00321D9D"/>
    <w:rsid w:val="003377B4"/>
    <w:rsid w:val="003D36E1"/>
    <w:rsid w:val="004901E4"/>
    <w:rsid w:val="004B2840"/>
    <w:rsid w:val="005D5218"/>
    <w:rsid w:val="00667968"/>
    <w:rsid w:val="006E2A76"/>
    <w:rsid w:val="00810E3D"/>
    <w:rsid w:val="00887A5F"/>
    <w:rsid w:val="008A35A8"/>
    <w:rsid w:val="008D205C"/>
    <w:rsid w:val="00C86FF2"/>
    <w:rsid w:val="00D8599C"/>
    <w:rsid w:val="00D91404"/>
    <w:rsid w:val="00F01FD5"/>
    <w:rsid w:val="00F75A6E"/>
    <w:rsid w:val="00F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2D61F"/>
  <w15:chartTrackingRefBased/>
  <w15:docId w15:val="{210B32FC-A4B9-4392-B961-70E6A10A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91404"/>
    <w:pPr>
      <w:keepNext/>
      <w:keepLines/>
      <w:snapToGrid w:val="0"/>
      <w:spacing w:before="120" w:after="120"/>
      <w:jc w:val="left"/>
      <w:outlineLvl w:val="1"/>
    </w:pPr>
    <w:rPr>
      <w:rFonts w:ascii="黑体" w:eastAsia="黑体" w:hAnsi="黑体"/>
      <w:b/>
      <w:bCs/>
      <w:kern w:val="0"/>
      <w:sz w:val="24"/>
      <w:szCs w:val="32"/>
    </w:rPr>
  </w:style>
  <w:style w:type="paragraph" w:styleId="3">
    <w:name w:val="heading 3"/>
    <w:basedOn w:val="2"/>
    <w:next w:val="a"/>
    <w:link w:val="30"/>
    <w:qFormat/>
    <w:rsid w:val="00D9140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404"/>
    <w:rPr>
      <w:sz w:val="18"/>
      <w:szCs w:val="18"/>
    </w:rPr>
  </w:style>
  <w:style w:type="character" w:customStyle="1" w:styleId="20">
    <w:name w:val="标题 2 字符"/>
    <w:basedOn w:val="a0"/>
    <w:link w:val="2"/>
    <w:rsid w:val="00D91404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30">
    <w:name w:val="标题 3 字符"/>
    <w:basedOn w:val="a0"/>
    <w:link w:val="3"/>
    <w:rsid w:val="00D91404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D91404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D91404"/>
    <w:pPr>
      <w:spacing w:line="300" w:lineRule="auto"/>
      <w:outlineLvl w:val="2"/>
    </w:pPr>
    <w:rPr>
      <w:sz w:val="24"/>
    </w:rPr>
  </w:style>
  <w:style w:type="table" w:customStyle="1" w:styleId="1">
    <w:name w:val="网格型1"/>
    <w:basedOn w:val="a1"/>
    <w:next w:val="a8"/>
    <w:uiPriority w:val="59"/>
    <w:rsid w:val="00C86F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8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2023-02-12T13:00:00Z</dcterms:created>
  <dcterms:modified xsi:type="dcterms:W3CDTF">2023-02-12T13:00:00Z</dcterms:modified>
</cp:coreProperties>
</file>