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7.2.16 建筑装修选用工业化内装部品。（总分8分）</w:t>
      </w:r>
    </w:p>
    <w:p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得分自评</w:t>
      </w:r>
    </w:p>
    <w:tbl>
      <w:tblPr>
        <w:tblStyle w:val="6"/>
        <w:tblW w:w="83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3380"/>
        <w:gridCol w:w="2127"/>
        <w:gridCol w:w="1134"/>
        <w:gridCol w:w="1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建筑装修选用工业化内装部品占同类部品用量比例达到 50% 以上的部品种类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达到 1 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达到 3 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达到 3 种以上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5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>
      <w:pPr>
        <w:pStyle w:val="13"/>
        <w:numPr>
          <w:ilvl w:val="0"/>
          <w:numId w:val="2"/>
        </w:numPr>
        <w:spacing w:before="100" w:line="288" w:lineRule="auto"/>
        <w:ind w:firstLineChars="0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eastAsiaTheme="minorEastAsia"/>
          <w:b/>
        </w:rPr>
        <w:t>工业化内装部品使用情况</w:t>
      </w:r>
    </w:p>
    <w:p>
      <w:pPr>
        <w:spacing w:line="288" w:lineRule="auto"/>
        <w:rPr>
          <w:rFonts w:eastAsiaTheme="minorEastAsia"/>
        </w:rPr>
      </w:pPr>
      <w:r>
        <w:rPr>
          <w:rFonts w:hint="eastAsia" w:eastAsiaTheme="minorEastAsia"/>
        </w:rPr>
        <w:t>是否采用了工业化内装部品：</w:t>
      </w:r>
      <w:sdt>
        <w:sdtPr>
          <w:rPr>
            <w:rFonts w:hint="eastAsia" w:eastAsiaTheme="minorEastAsia"/>
            <w:sz w:val="28"/>
          </w:rPr>
          <w:id w:val="16173787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</w:rPr>
        <w:t>是、</w:t>
      </w:r>
      <w:sdt>
        <w:sdtPr>
          <w:rPr>
            <w:rFonts w:hint="eastAsia" w:eastAsiaTheme="minorEastAsia"/>
            <w:sz w:val="28"/>
          </w:rPr>
          <w:id w:val="6501789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否；</w:t>
      </w:r>
    </w:p>
    <w:p>
      <w:pPr>
        <w:spacing w:line="288" w:lineRule="auto"/>
        <w:rPr>
          <w:rFonts w:cs="宋体" w:eastAsiaTheme="minorEastAsia"/>
        </w:rPr>
      </w:pPr>
      <w:r>
        <w:rPr>
          <w:rFonts w:hint="eastAsia" w:cs="宋体" w:eastAsiaTheme="minorEastAsia"/>
        </w:rPr>
        <w:t>工业化内装部品占同类部品50%以上的部品类别：</w:t>
      </w:r>
      <w:r>
        <w:rPr>
          <w:rFonts w:eastAsiaTheme="minorEastAsia"/>
          <w:lang w:val="zh-CN"/>
        </w:rPr>
        <w:t>__</w:t>
      </w:r>
      <w:r>
        <w:rPr>
          <w:rFonts w:hint="eastAsia" w:eastAsiaTheme="minorEastAsia"/>
          <w:lang w:val="en-US" w:eastAsia="zh-CN"/>
        </w:rPr>
        <w:t>26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 </w:t>
      </w:r>
      <w:r>
        <w:rPr>
          <w:rFonts w:hint="eastAsia" w:eastAsiaTheme="minorEastAsia"/>
          <w:lang w:val="zh-CN"/>
        </w:rPr>
        <w:t>种</w:t>
      </w:r>
    </w:p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008"/>
        <w:gridCol w:w="3592"/>
        <w:gridCol w:w="1185"/>
        <w:gridCol w:w="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结构设计总说明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应体现项目采用的工业化内装部品的种类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结构平面布置图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应体现内装部品的位置、尺寸、构造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装修设计图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应包括土建与装修一体化设计部位的装修施工图，应与土建各专业图纸配套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工业化内装部品用量比例计算书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应体现项目采用的工业化内装部品的种类和工程量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fldChar w:fldCharType="begin"/>
            </w:r>
            <w:r>
              <w:rPr>
                <w:kern w:val="0"/>
                <w:sz w:val="20"/>
                <w:szCs w:val="21"/>
              </w:rPr>
              <w:instrText xml:space="preserve"> HYPERLINK "../竞赛/绿建竞赛/图纸（BECS)2.dwg" </w:instrText>
            </w:r>
            <w:r>
              <w:rPr>
                <w:kern w:val="0"/>
                <w:sz w:val="20"/>
                <w:szCs w:val="21"/>
              </w:rPr>
              <w:fldChar w:fldCharType="separate"/>
            </w:r>
            <w:r>
              <w:rPr>
                <w:rStyle w:val="9"/>
                <w:kern w:val="0"/>
                <w:sz w:val="20"/>
                <w:szCs w:val="21"/>
              </w:rPr>
              <w:t>..\竞赛\绿建竞赛\图纸（BECS)2.dwg</w:t>
            </w:r>
            <w:r>
              <w:rPr>
                <w:kern w:val="0"/>
                <w:sz w:val="20"/>
                <w:szCs w:val="21"/>
              </w:rPr>
              <w:fldChar w:fldCharType="end"/>
            </w:r>
            <w:bookmarkStart w:id="0" w:name="_GoBack"/>
            <w:bookmarkEnd w:id="0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03F30"/>
    <w:multiLevelType w:val="multilevel"/>
    <w:tmpl w:val="2C003F3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826252"/>
    <w:multiLevelType w:val="multilevel"/>
    <w:tmpl w:val="6682625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wMTFhMWIyZDBmZmZkOTM4NzA4NTIyODViYmQ0NTMifQ=="/>
  </w:docVars>
  <w:rsids>
    <w:rsidRoot w:val="00860641"/>
    <w:rsid w:val="00030555"/>
    <w:rsid w:val="002522ED"/>
    <w:rsid w:val="002B3972"/>
    <w:rsid w:val="003D1C46"/>
    <w:rsid w:val="006E2A76"/>
    <w:rsid w:val="00860641"/>
    <w:rsid w:val="009E227C"/>
    <w:rsid w:val="00BC2588"/>
    <w:rsid w:val="00CC6EF0"/>
    <w:rsid w:val="00D5303A"/>
    <w:rsid w:val="00E22469"/>
    <w:rsid w:val="00E93AED"/>
    <w:rsid w:val="6CB5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2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4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5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375</Characters>
  <Lines>3</Lines>
  <Paragraphs>1</Paragraphs>
  <TotalTime>2</TotalTime>
  <ScaleCrop>false</ScaleCrop>
  <LinksUpToDate>false</LinksUpToDate>
  <CharactersWithSpaces>388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2020-06-04T02:26:00Z</dcterms:created>
  <dc:creator>dongYP</dc:creator>
  <cp:lastModifiedBy>晨岚</cp:lastModifiedBy>
  <dcterms:modified xsi:type="dcterms:W3CDTF">2023-02-25T12:51:15Z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9993AA35A7D740C0BA219F06D059DFB6</vt:lpwstr>
  </property>
</Properties>
</file>