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E41C2" w14:textId="1C32F64F" w:rsidR="00057B93" w:rsidRDefault="00057B93" w:rsidP="00057B93">
      <w:pPr>
        <w:jc w:val="center"/>
      </w:pPr>
      <w:r>
        <w:rPr>
          <w:rFonts w:hint="eastAsia"/>
        </w:rPr>
        <w:t>人车分流方案模板</w:t>
      </w:r>
    </w:p>
    <w:p w14:paraId="68BD05CB" w14:textId="77777777" w:rsidR="00057B93" w:rsidRDefault="00057B93" w:rsidP="00057B93">
      <w:r>
        <w:rPr>
          <w:rFonts w:hint="eastAsia"/>
        </w:rPr>
        <w:t>为了进一步规范校园内道路交通安全管理，保障师生员工生命财产安全和合法权益，维护教学、师生生活秩序，预防和减少交通事故发生，根据《中华人民共和国道路交通安全法》和《</w:t>
      </w:r>
      <w:r>
        <w:t>XX省道路交通安全条例》，以“人车分流、单向行驶、适度修宽、减少会车、定点停车、标识醒目、管理严格、确保安全”为指导思想，并结合我校实际情况，修订本管理办法。</w:t>
      </w:r>
    </w:p>
    <w:p w14:paraId="36941B4E" w14:textId="77777777" w:rsidR="00057B93" w:rsidRDefault="00057B93" w:rsidP="00057B93">
      <w:r>
        <w:rPr>
          <w:rFonts w:hint="eastAsia"/>
        </w:rPr>
        <w:t>一、总则</w:t>
      </w:r>
    </w:p>
    <w:p w14:paraId="6AE86204" w14:textId="77777777" w:rsidR="00057B93" w:rsidRDefault="00057B93" w:rsidP="00057B93">
      <w:r>
        <w:rPr>
          <w:rFonts w:hint="eastAsia"/>
        </w:rPr>
        <w:t>第一条校园道路交通安全管理工作在学校领导下，根据国家道路交通安全法，实行归口管理，保卫处是学校道路交通安全管理的职能部门，其他单位和部门遵照有关法律、法规共同协助做好校园道路交通安全管理工作。</w:t>
      </w:r>
    </w:p>
    <w:p w14:paraId="700515C2" w14:textId="77777777" w:rsidR="00057B93" w:rsidRDefault="00057B93" w:rsidP="00057B93">
      <w:r>
        <w:rPr>
          <w:rFonts w:hint="eastAsia"/>
        </w:rPr>
        <w:t>第二条校园道路交通安全管理遵循以人为本、按章依法管理的原则。各单位应加强交通安全教育和管理，不断提高师生员工道路交通安全意识，切实落实道路交通安全责任制。</w:t>
      </w:r>
    </w:p>
    <w:p w14:paraId="0E20994F" w14:textId="77777777" w:rsidR="00057B93" w:rsidRDefault="00057B93" w:rsidP="00057B93">
      <w:r>
        <w:rPr>
          <w:rFonts w:hint="eastAsia"/>
        </w:rPr>
        <w:t>第三条本办法适用于校内教职员工、学生及因公或因私来校的外单位和个人。</w:t>
      </w:r>
    </w:p>
    <w:p w14:paraId="13A6197C" w14:textId="77777777" w:rsidR="00057B93" w:rsidRDefault="00057B93" w:rsidP="00057B93">
      <w:r>
        <w:rPr>
          <w:rFonts w:hint="eastAsia"/>
        </w:rPr>
        <w:t>第四条本办法所称的道路，是指校内道路、广场及校门附属区。</w:t>
      </w:r>
    </w:p>
    <w:p w14:paraId="662C5CD9" w14:textId="77777777" w:rsidR="00057B93" w:rsidRDefault="00057B93" w:rsidP="00057B93">
      <w:r>
        <w:rPr>
          <w:rFonts w:hint="eastAsia"/>
        </w:rPr>
        <w:t>第五条本办法所称的车辆是指进入校内的下列机动车和非机动车：</w:t>
      </w:r>
    </w:p>
    <w:p w14:paraId="4EF2D084" w14:textId="77777777" w:rsidR="00057B93" w:rsidRDefault="00057B93" w:rsidP="00057B93">
      <w:r>
        <w:rPr>
          <w:rFonts w:hint="eastAsia"/>
        </w:rPr>
        <w:t>（一）机动车：汽车（校车、客车、货车、轿车、农用车、工程作业车、特种车辆）、摩托车（三轮、二轮、轻骑）等。</w:t>
      </w:r>
    </w:p>
    <w:p w14:paraId="54363011" w14:textId="77777777" w:rsidR="00057B93" w:rsidRDefault="00057B93" w:rsidP="00057B93">
      <w:r>
        <w:rPr>
          <w:rFonts w:hint="eastAsia"/>
        </w:rPr>
        <w:t>（二）非机动车：电动自行车、自行车、三轮车、人力车及残疾人专用车等。</w:t>
      </w:r>
    </w:p>
    <w:p w14:paraId="3DDEED65" w14:textId="77777777" w:rsidR="00057B93" w:rsidRDefault="00057B93" w:rsidP="00057B93">
      <w:r>
        <w:rPr>
          <w:rFonts w:hint="eastAsia"/>
        </w:rPr>
        <w:t>二、校园道路管理</w:t>
      </w:r>
    </w:p>
    <w:p w14:paraId="2C4600C7" w14:textId="77777777" w:rsidR="00057B93" w:rsidRDefault="00057B93" w:rsidP="00057B93">
      <w:r>
        <w:rPr>
          <w:rFonts w:hint="eastAsia"/>
        </w:rPr>
        <w:t>第六条未经学校保卫处批准，任何单位和个人不得擅自封闭、占用校园道路或从事其他非正常的交通活动。</w:t>
      </w:r>
    </w:p>
    <w:p w14:paraId="149897E8" w14:textId="77777777" w:rsidR="00057B93" w:rsidRDefault="00057B93" w:rsidP="00057B93">
      <w:r>
        <w:rPr>
          <w:rFonts w:hint="eastAsia"/>
        </w:rPr>
        <w:t>第七条因建设需要在校园道路上开挖施工，主管部门应在施工前三个工作日，将道路施工地点、时间、工期以书面形式报校长办公室，经批准后，报保卫处备案方可施工。</w:t>
      </w:r>
    </w:p>
    <w:p w14:paraId="3D0848F1" w14:textId="77777777" w:rsidR="00057B93" w:rsidRDefault="00057B93" w:rsidP="00057B93">
      <w:r>
        <w:rPr>
          <w:rFonts w:hint="eastAsia"/>
        </w:rPr>
        <w:t>第八条经批准在校园道路上施工的单位，须在施工路段的明显位置设立告示牌和安全标志，必要时应当指派安全员在现场疏导行人和车辆。施工任务结束应及时修复、清理路面，确保道路安全畅通。</w:t>
      </w:r>
    </w:p>
    <w:p w14:paraId="01E31F18" w14:textId="77777777" w:rsidR="00057B93" w:rsidRDefault="00057B93" w:rsidP="00057B93">
      <w:r>
        <w:rPr>
          <w:rFonts w:hint="eastAsia"/>
        </w:rPr>
        <w:t>三、机动车辆管理</w:t>
      </w:r>
    </w:p>
    <w:p w14:paraId="012C9185" w14:textId="77777777" w:rsidR="00057B93" w:rsidRDefault="00057B93" w:rsidP="00057B93">
      <w:r>
        <w:rPr>
          <w:rFonts w:hint="eastAsia"/>
        </w:rPr>
        <w:t>第九条进入校园的机动车辆，须持有《</w:t>
      </w:r>
      <w:r>
        <w:t>XXX机动车通行证》或持有门卫登记换发的《XXX机动车临时通行证》。</w:t>
      </w:r>
    </w:p>
    <w:p w14:paraId="25D75ED5" w14:textId="77777777" w:rsidR="00057B93" w:rsidRDefault="00057B93" w:rsidP="00057B93">
      <w:r>
        <w:rPr>
          <w:rFonts w:hint="eastAsia"/>
        </w:rPr>
        <w:t>学校教职工私家车主应及时到校保卫处办理《</w:t>
      </w:r>
      <w:r>
        <w:t>XXX机动车辆通行证》。所有外来车辆，需在XXX凭行驶证登记、更换《XXX机动车临时通行证》。出租车原则上不得入校，执行公务的特种车辆和经学校特许的机动车辆，进入校园可不用换证。</w:t>
      </w:r>
    </w:p>
    <w:p w14:paraId="525DCEBD" w14:textId="77777777" w:rsidR="00057B93" w:rsidRDefault="00057B93" w:rsidP="00057B93">
      <w:r>
        <w:rPr>
          <w:rFonts w:hint="eastAsia"/>
        </w:rPr>
        <w:t>第十条严禁证照不全机动车辆进入校园，校园道路严禁无证驾车、酒后驾车、</w:t>
      </w:r>
      <w:proofErr w:type="gramStart"/>
      <w:r>
        <w:rPr>
          <w:rFonts w:hint="eastAsia"/>
        </w:rPr>
        <w:t>飚车</w:t>
      </w:r>
      <w:proofErr w:type="gramEnd"/>
      <w:r>
        <w:rPr>
          <w:rFonts w:hint="eastAsia"/>
        </w:rPr>
        <w:t>、试刹车、学驾车。</w:t>
      </w:r>
    </w:p>
    <w:p w14:paraId="73D10CA6" w14:textId="77777777" w:rsidR="00057B93" w:rsidRDefault="00057B93" w:rsidP="00057B93">
      <w:r>
        <w:rPr>
          <w:rFonts w:hint="eastAsia"/>
        </w:rPr>
        <w:t>第十一条进入校园的机动车辆须限速行驶，出入校门限速为</w:t>
      </w:r>
      <w:r>
        <w:t>5公里/小时，校内道路限速为20公里/小时。</w:t>
      </w:r>
    </w:p>
    <w:p w14:paraId="35DF38B0" w14:textId="77777777" w:rsidR="00057B93" w:rsidRDefault="00057B93" w:rsidP="00057B93">
      <w:r>
        <w:rPr>
          <w:rFonts w:hint="eastAsia"/>
        </w:rPr>
        <w:t>第十二条所有进出校园的机动车辆，必须服从执勤人员指挥、检查和管理。</w:t>
      </w:r>
    </w:p>
    <w:p w14:paraId="4F8E7F7E" w14:textId="77777777" w:rsidR="00057B93" w:rsidRDefault="00057B93" w:rsidP="00057B93">
      <w:r>
        <w:rPr>
          <w:rFonts w:hint="eastAsia"/>
        </w:rPr>
        <w:t>在校园门路上行驶的机动车，应自觉遵守校园门路安全管理举措，依照各类交通标志、标线行驶。严禁在校园内鸣喇叭。</w:t>
      </w:r>
    </w:p>
    <w:p w14:paraId="28BDF086" w14:textId="77777777" w:rsidR="00057B93" w:rsidRDefault="00057B93" w:rsidP="00057B93">
      <w:r>
        <w:rPr>
          <w:rFonts w:hint="eastAsia"/>
        </w:rPr>
        <w:t>机动车在校园内行驶时应限速慢行，在通过十字交叉路口、弯道、减速带时，应谨慎驾驶、减速慢行，主动避让非机动车和行人，夜间行车须开启夜行灯。</w:t>
      </w:r>
    </w:p>
    <w:p w14:paraId="19C0FFCD" w14:textId="77777777" w:rsidR="00057B93" w:rsidRDefault="00057B93" w:rsidP="00057B93">
      <w:r>
        <w:rPr>
          <w:rFonts w:hint="eastAsia"/>
        </w:rPr>
        <w:t>第十三条食堂送货、给养车辆应当依照规定时间、时速和指定线路行驶，装卸货物时不得妨碍其它车辆和行人正常通行。</w:t>
      </w:r>
    </w:p>
    <w:p w14:paraId="1C221B04" w14:textId="77777777" w:rsidR="00057B93" w:rsidRDefault="00057B93" w:rsidP="00057B93">
      <w:r>
        <w:rPr>
          <w:rFonts w:hint="eastAsia"/>
        </w:rPr>
        <w:t>第十四条学校或各单位组织大型活动，外来车辆进校，主办部门应指派专人负责，按学校大型活动申报制度规定向校长办公室申请，经批准</w:t>
      </w:r>
      <w:proofErr w:type="gramStart"/>
      <w:r>
        <w:rPr>
          <w:rFonts w:hint="eastAsia"/>
        </w:rPr>
        <w:t>后报校保卫</w:t>
      </w:r>
      <w:proofErr w:type="gramEnd"/>
      <w:r>
        <w:rPr>
          <w:rFonts w:hint="eastAsia"/>
        </w:rPr>
        <w:t>处备案。保卫处按照实际情</w:t>
      </w:r>
      <w:r>
        <w:rPr>
          <w:rFonts w:hint="eastAsia"/>
        </w:rPr>
        <w:lastRenderedPageBreak/>
        <w:t>况，肯定行车路线和停放地点，必要时由保卫处组织职员指挥交通、管理车辆。</w:t>
      </w:r>
    </w:p>
    <w:p w14:paraId="63731D20" w14:textId="77777777" w:rsidR="00057B93" w:rsidRDefault="00057B93" w:rsidP="00057B93">
      <w:r>
        <w:rPr>
          <w:rFonts w:hint="eastAsia"/>
        </w:rPr>
        <w:t>第十五条学生开学、放假离校、招生考试等时代，为维护学校交通安全，保证门路畅通，校内交通实行临时管束，由保卫处按照校园门路实际情况肯定</w:t>
      </w:r>
      <w:proofErr w:type="gramStart"/>
      <w:r>
        <w:rPr>
          <w:rFonts w:hint="eastAsia"/>
        </w:rPr>
        <w:t>方案报校领导</w:t>
      </w:r>
      <w:proofErr w:type="gramEnd"/>
      <w:r>
        <w:rPr>
          <w:rFonts w:hint="eastAsia"/>
        </w:rPr>
        <w:t>批准后组织实施。</w:t>
      </w:r>
    </w:p>
    <w:p w14:paraId="52314910" w14:textId="77777777" w:rsidR="00057B93" w:rsidRDefault="00057B93" w:rsidP="00057B93">
      <w:r>
        <w:rPr>
          <w:rFonts w:hint="eastAsia"/>
        </w:rPr>
        <w:t>第十六条摩托车（三轮、二轮、轻骑）的管理参照非机动车辆管理执行。</w:t>
      </w:r>
    </w:p>
    <w:p w14:paraId="47CCCEFE" w14:textId="77777777" w:rsidR="00057B93" w:rsidRDefault="00057B93" w:rsidP="00057B93">
      <w:r>
        <w:rPr>
          <w:rFonts w:hint="eastAsia"/>
        </w:rPr>
        <w:t>四、非机动车、行人通行管理</w:t>
      </w:r>
    </w:p>
    <w:p w14:paraId="172DBA7F" w14:textId="77777777" w:rsidR="00057B93" w:rsidRDefault="00057B93" w:rsidP="00057B93">
      <w:r>
        <w:rPr>
          <w:rFonts w:hint="eastAsia"/>
        </w:rPr>
        <w:t>第十七条非机动车进出校门应下车奉行。摩托车（三轮、二轮、轻骑）、非机动车进入校门后，应有序停放在指定的停车区域，不得在校园内骑行。因工作需要，由主管部门提出，经保卫处核准的非机动车在校园内骑行时应在车头悬挂明明标识，躲开学生上学、放学顶峰期，慢速行驶。</w:t>
      </w:r>
    </w:p>
    <w:p w14:paraId="505853E8" w14:textId="77777777" w:rsidR="00057B93" w:rsidRDefault="00057B93" w:rsidP="00057B93">
      <w:r>
        <w:rPr>
          <w:rFonts w:hint="eastAsia"/>
        </w:rPr>
        <w:t>第十八条本校师生员工，因工作、研究、来访的校外人员应遵守本办法，出入学校大门主动配合门卫管理。</w:t>
      </w:r>
    </w:p>
    <w:p w14:paraId="6797C6D7" w14:textId="77777777" w:rsidR="00057B93" w:rsidRDefault="00057B93" w:rsidP="00057B93">
      <w:r>
        <w:rPr>
          <w:rFonts w:hint="eastAsia"/>
        </w:rPr>
        <w:t>第十九条校园内行人应走人行道，无人行道的道路靠右侧路边通行，穿越道路或路口，应确认安全后再通行。</w:t>
      </w:r>
    </w:p>
    <w:p w14:paraId="44B424F6" w14:textId="77777777" w:rsidR="00057B93" w:rsidRDefault="00057B93" w:rsidP="00057B93">
      <w:r>
        <w:rPr>
          <w:rFonts w:hint="eastAsia"/>
        </w:rPr>
        <w:t>第二十条校园门路上禁止溜旱冰、滑轮板；禁止相互追逐、急转猛拐等有碍门路交通安全的行为。</w:t>
      </w:r>
    </w:p>
    <w:p w14:paraId="4DFAB8B3" w14:textId="77777777" w:rsidR="00057B93" w:rsidRDefault="00057B93" w:rsidP="00057B93">
      <w:r>
        <w:rPr>
          <w:rFonts w:hint="eastAsia"/>
        </w:rPr>
        <w:t>五、机动车、非机动车停放及行驶</w:t>
      </w:r>
    </w:p>
    <w:p w14:paraId="268C81DF" w14:textId="77777777" w:rsidR="00057B93" w:rsidRDefault="00057B93" w:rsidP="00057B93">
      <w:r>
        <w:rPr>
          <w:rFonts w:hint="eastAsia"/>
        </w:rPr>
        <w:t>第</w:t>
      </w:r>
      <w:r>
        <w:t xml:space="preserve"> 1 页</w:t>
      </w:r>
    </w:p>
    <w:p w14:paraId="775F0F7E" w14:textId="77777777" w:rsidR="00057B93" w:rsidRDefault="00057B93" w:rsidP="00057B93">
      <w:r>
        <w:rPr>
          <w:rFonts w:hint="eastAsia"/>
        </w:rPr>
        <w:t>第二十一条校园人行道、校门出入口、人员集散地通道以及无停车标志、标线的道路和区域，禁止停泊车辆。</w:t>
      </w:r>
    </w:p>
    <w:p w14:paraId="14E2398E" w14:textId="77777777" w:rsidR="00057B93" w:rsidRDefault="00057B93" w:rsidP="00057B93">
      <w:r>
        <w:rPr>
          <w:rFonts w:hint="eastAsia"/>
        </w:rPr>
        <w:t>第二十二条学校新楼一楼是学校</w:t>
      </w:r>
      <w:proofErr w:type="gramStart"/>
      <w:r>
        <w:rPr>
          <w:rFonts w:hint="eastAsia"/>
        </w:rPr>
        <w:t>校巴车</w:t>
      </w:r>
      <w:proofErr w:type="gramEnd"/>
      <w:r>
        <w:rPr>
          <w:rFonts w:hint="eastAsia"/>
        </w:rPr>
        <w:t>专用停车位，学校公务小汽车停放在行政楼北侧专用停车位，行政楼南侧为来宾专用停车位，保卫处应急车辆停放在保卫处东侧专用停车位，其它车辆不得擅自占用或停放。</w:t>
      </w:r>
    </w:p>
    <w:p w14:paraId="45C6BBE6" w14:textId="77777777" w:rsidR="00057B93" w:rsidRDefault="00057B93" w:rsidP="00057B93">
      <w:r>
        <w:rPr>
          <w:rFonts w:hint="eastAsia"/>
        </w:rPr>
        <w:t>第二十三条校内机动车停车场（点）、非机动车（含摩托车）停车场，由校保卫处设置标志、划定泊车位，所有车辆均应停放在停车区域内。</w:t>
      </w:r>
    </w:p>
    <w:p w14:paraId="7423530C" w14:textId="77777777" w:rsidR="00057B93" w:rsidRDefault="00057B93" w:rsidP="00057B93">
      <w:r>
        <w:rPr>
          <w:rFonts w:hint="eastAsia"/>
        </w:rPr>
        <w:t>第二十四条学校校车一律从</w:t>
      </w:r>
      <w:r>
        <w:t>1初中部门进出，在规定的校内站点上下学生。</w:t>
      </w:r>
    </w:p>
    <w:p w14:paraId="0A35F42A" w14:textId="77777777" w:rsidR="00057B93" w:rsidRDefault="00057B93" w:rsidP="00057B93">
      <w:r>
        <w:rPr>
          <w:rFonts w:hint="eastAsia"/>
        </w:rPr>
        <w:t>食堂、小卖部送货车辆由小学门进出，停放在小学门机动车专用停车场。送货时间：</w:t>
      </w:r>
      <w:r>
        <w:t>5:30—6:30、8:30—9:30、14:00—15:30、21:30—22:30。</w:t>
      </w:r>
    </w:p>
    <w:p w14:paraId="52E4AC06" w14:textId="77777777" w:rsidR="00057B93" w:rsidRDefault="00057B93" w:rsidP="00057B93">
      <w:r>
        <w:rPr>
          <w:rFonts w:hint="eastAsia"/>
        </w:rPr>
        <w:t>第二十五条所有教职工车辆、外单位车辆可由小学门和出入校园，进入校园的车辆按单向行驶路线和交通标识行驶并根据工作需要在就近停车点停放，离校时按单向行驶路线和交通标识出小学门。所有教职工、外单位机动车辆进入校园停放后，禁止在校内以车代步，严禁机动车在禁行路段和区域行驶，严禁在单行线逆向行驶（校班车、特种车辆、保卫处应急车辆除外）。</w:t>
      </w:r>
    </w:p>
    <w:p w14:paraId="29A847EF" w14:textId="77777777" w:rsidR="00057B93" w:rsidRDefault="00057B93" w:rsidP="00057B93">
      <w:r>
        <w:rPr>
          <w:rFonts w:hint="eastAsia"/>
        </w:rPr>
        <w:t>六、交通变乱处理</w:t>
      </w:r>
    </w:p>
    <w:p w14:paraId="37DC68ED" w14:textId="77777777" w:rsidR="00057B93" w:rsidRDefault="00057B93" w:rsidP="00057B93">
      <w:r>
        <w:rPr>
          <w:rFonts w:hint="eastAsia"/>
        </w:rPr>
        <w:t>第二十七条在校园门路发生一般交通变乱，驾驶员须立即停车，保护现场，同时报校保卫处，由保卫处进行情况查询拜访和变乱处理。必要时，报公安交管部门处理。</w:t>
      </w:r>
    </w:p>
    <w:p w14:paraId="1DB2226B" w14:textId="77777777" w:rsidR="00057B93" w:rsidRDefault="00057B93" w:rsidP="00057B93">
      <w:r>
        <w:rPr>
          <w:rFonts w:hint="eastAsia"/>
        </w:rPr>
        <w:t>第二十八条在校园门路发生较大及以上交通变乱，驾驶员须立即抢救伤员，迅速报警，并敷陈校保卫处。接报后，保卫处应立即派职员保护好现场，协助公安交管部门开展变乱查询拜访和处理。</w:t>
      </w:r>
    </w:p>
    <w:p w14:paraId="55DF1FF0" w14:textId="77777777" w:rsidR="00057B93" w:rsidRDefault="00057B93" w:rsidP="00057B93">
      <w:r>
        <w:rPr>
          <w:rFonts w:hint="eastAsia"/>
        </w:rPr>
        <w:t>第二十九条师生员工在校外发生交通事故的，由公安交管部门依法处理。学校保卫处协助所在院（系）、部门做好善后处理工作。</w:t>
      </w:r>
    </w:p>
    <w:p w14:paraId="6BD91573" w14:textId="77777777" w:rsidR="00057B93" w:rsidRDefault="00057B93" w:rsidP="00057B93">
      <w:r>
        <w:rPr>
          <w:rFonts w:hint="eastAsia"/>
        </w:rPr>
        <w:t>七、违规处理</w:t>
      </w:r>
    </w:p>
    <w:p w14:paraId="0218BFC3" w14:textId="77777777" w:rsidR="00057B93" w:rsidRDefault="00057B93" w:rsidP="00057B93">
      <w:r>
        <w:rPr>
          <w:rFonts w:hint="eastAsia"/>
        </w:rPr>
        <w:t>第三十条违反本管理办法的行为，包括超速、鸣号、违规停车、未停入泊位内、在禁行路段和区域行驶、逆向行驶、在校内以车代步等等。</w:t>
      </w:r>
    </w:p>
    <w:p w14:paraId="36D52876" w14:textId="0A814D5F" w:rsidR="0048435A" w:rsidRDefault="00057B93" w:rsidP="00057B93">
      <w:r>
        <w:rPr>
          <w:rFonts w:hint="eastAsia"/>
        </w:rPr>
        <w:lastRenderedPageBreak/>
        <w:t>第三十一条当事人擅自占用校园道路，影响交通安全和秩序，经教育不予立即纠正的，保卫处在获取证据后，可将有关车辆、物品进行牵引、搬移现场，所涉及的经费或造成的损失由肇事者承担。</w:t>
      </w:r>
    </w:p>
    <w:sectPr w:rsidR="004843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D3E56"/>
    <w:rsid w:val="00057B93"/>
    <w:rsid w:val="0048435A"/>
    <w:rsid w:val="007D3E56"/>
    <w:rsid w:val="008C76B1"/>
    <w:rsid w:val="00DC2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EB77"/>
  <w15:chartTrackingRefBased/>
  <w15:docId w15:val="{5EFDBE6E-25AE-426E-A730-85A22A53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丫 头</dc:creator>
  <cp:keywords/>
  <dc:description/>
  <cp:lastModifiedBy>丫 头</cp:lastModifiedBy>
  <cp:revision>2</cp:revision>
  <dcterms:created xsi:type="dcterms:W3CDTF">2023-03-03T14:44:00Z</dcterms:created>
  <dcterms:modified xsi:type="dcterms:W3CDTF">2023-03-03T14:50:00Z</dcterms:modified>
</cp:coreProperties>
</file>