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BFCD8" w14:textId="77777777" w:rsidR="007642A7" w:rsidRPr="00175A83" w:rsidRDefault="007642A7" w:rsidP="007642A7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175A83">
        <w:rPr>
          <w:rFonts w:ascii="宋体" w:eastAsia="宋体" w:hAnsi="宋体" w:hint="eastAsia"/>
          <w:sz w:val="28"/>
          <w:szCs w:val="28"/>
        </w:rPr>
        <w:t>一抹翠色，一方净土</w:t>
      </w:r>
    </w:p>
    <w:p w14:paraId="47E61463" w14:textId="66AEEA22" w:rsidR="00DC027B" w:rsidRDefault="007642A7" w:rsidP="00DC027B">
      <w:pPr>
        <w:spacing w:line="360" w:lineRule="auto"/>
        <w:ind w:firstLineChars="200" w:firstLine="560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</w:t>
      </w:r>
      <w:r>
        <w:rPr>
          <w:rFonts w:ascii="宋体" w:eastAsia="宋体" w:hAnsi="宋体" w:hint="eastAsia"/>
          <w:sz w:val="28"/>
          <w:szCs w:val="28"/>
        </w:rPr>
        <w:t>——</w:t>
      </w:r>
      <w:r w:rsidR="00561563" w:rsidRPr="00561563">
        <w:rPr>
          <w:rFonts w:ascii="宋体" w:eastAsia="宋体" w:hAnsi="宋体"/>
          <w:sz w:val="28"/>
          <w:szCs w:val="28"/>
        </w:rPr>
        <w:t>门窗</w:t>
      </w:r>
      <w:r w:rsidR="00561563" w:rsidRPr="00561563">
        <w:rPr>
          <w:rFonts w:ascii="微软雅黑" w:eastAsia="微软雅黑" w:hAnsi="微软雅黑" w:cs="微软雅黑" w:hint="eastAsia"/>
          <w:sz w:val="28"/>
          <w:szCs w:val="28"/>
        </w:rPr>
        <w:t>⽔</w:t>
      </w:r>
      <w:r w:rsidR="00561563" w:rsidRPr="00561563">
        <w:rPr>
          <w:rFonts w:ascii="宋体" w:eastAsia="宋体" w:hAnsi="宋体" w:cs="等线" w:hint="eastAsia"/>
          <w:sz w:val="28"/>
          <w:szCs w:val="28"/>
        </w:rPr>
        <w:t>密性能、</w:t>
      </w:r>
      <w:r w:rsidR="00561563" w:rsidRPr="00561563">
        <w:rPr>
          <w:rFonts w:ascii="微软雅黑" w:eastAsia="微软雅黑" w:hAnsi="微软雅黑" w:cs="微软雅黑" w:hint="eastAsia"/>
          <w:sz w:val="28"/>
          <w:szCs w:val="28"/>
        </w:rPr>
        <w:t>⽓</w:t>
      </w:r>
      <w:r w:rsidR="00561563" w:rsidRPr="00561563">
        <w:rPr>
          <w:rFonts w:ascii="宋体" w:eastAsia="宋体" w:hAnsi="宋体" w:cs="等线" w:hint="eastAsia"/>
          <w:sz w:val="28"/>
          <w:szCs w:val="28"/>
        </w:rPr>
        <w:t>密性能设计文件</w:t>
      </w:r>
    </w:p>
    <w:p w14:paraId="23047DEB" w14:textId="70E97979" w:rsidR="00561563" w:rsidRPr="00561563" w:rsidRDefault="00561563" w:rsidP="00DC027B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</w:t>
      </w:r>
      <w:r w:rsidRPr="00561563">
        <w:rPr>
          <w:rFonts w:ascii="宋体" w:eastAsia="宋体" w:hAnsi="宋体"/>
          <w:sz w:val="28"/>
          <w:szCs w:val="28"/>
        </w:rPr>
        <w:t>门窗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⽔</w:t>
      </w:r>
      <w:r w:rsidRPr="00561563">
        <w:rPr>
          <w:rFonts w:ascii="宋体" w:eastAsia="宋体" w:hAnsi="宋体" w:cs="等线" w:hint="eastAsia"/>
          <w:sz w:val="28"/>
          <w:szCs w:val="28"/>
        </w:rPr>
        <w:t>密性能的设计</w:t>
      </w:r>
      <w:r w:rsidRPr="00561563">
        <w:rPr>
          <w:rFonts w:ascii="宋体" w:eastAsia="宋体" w:hAnsi="宋体"/>
          <w:sz w:val="28"/>
          <w:szCs w:val="28"/>
        </w:rPr>
        <w:t>:</w:t>
      </w:r>
      <w:r w:rsidRPr="00561563">
        <w:rPr>
          <w:rFonts w:ascii="宋体" w:eastAsia="宋体" w:hAnsi="宋体"/>
          <w:sz w:val="28"/>
          <w:szCs w:val="28"/>
        </w:rPr>
        <w:br/>
        <w:t>1、门窗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⽔</w:t>
      </w:r>
      <w:r w:rsidRPr="00561563">
        <w:rPr>
          <w:rFonts w:ascii="宋体" w:eastAsia="宋体" w:hAnsi="宋体" w:cs="等线" w:hint="eastAsia"/>
          <w:sz w:val="28"/>
          <w:szCs w:val="28"/>
        </w:rPr>
        <w:t>密性能与门窗杆件的强度、胶条断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⾯</w:t>
      </w:r>
      <w:r w:rsidRPr="00561563">
        <w:rPr>
          <w:rFonts w:ascii="宋体" w:eastAsia="宋体" w:hAnsi="宋体" w:cs="等线" w:hint="eastAsia"/>
          <w:sz w:val="28"/>
          <w:szCs w:val="28"/>
        </w:rPr>
        <w:t>及材质、排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⽔</w:t>
      </w:r>
      <w:r w:rsidRPr="00561563">
        <w:rPr>
          <w:rFonts w:ascii="宋体" w:eastAsia="宋体" w:hAnsi="宋体" w:cs="等线" w:hint="eastAsia"/>
          <w:sz w:val="28"/>
          <w:szCs w:val="28"/>
        </w:rPr>
        <w:t>系统、窗结构设计等有关，胶条近年已采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⽤</w:t>
      </w:r>
      <w:r w:rsidRPr="00561563">
        <w:rPr>
          <w:rFonts w:ascii="宋体" w:eastAsia="宋体" w:hAnsi="宋体" w:cs="等线" w:hint="eastAsia"/>
          <w:sz w:val="28"/>
          <w:szCs w:val="28"/>
        </w:rPr>
        <w:t>三元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⼄</w:t>
      </w:r>
      <w:r w:rsidRPr="00561563">
        <w:rPr>
          <w:rFonts w:ascii="宋体" w:eastAsia="宋体" w:hAnsi="宋体" w:cs="等线" w:hint="eastAsia"/>
          <w:sz w:val="28"/>
          <w:szCs w:val="28"/>
        </w:rPr>
        <w:t>丙（</w:t>
      </w:r>
      <w:r w:rsidRPr="00561563">
        <w:rPr>
          <w:rFonts w:ascii="宋体" w:eastAsia="宋体" w:hAnsi="宋体"/>
          <w:sz w:val="28"/>
          <w:szCs w:val="28"/>
        </w:rPr>
        <w:t>EPDM），可保证具有较好的弹性及抗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⽼</w:t>
      </w:r>
      <w:r w:rsidRPr="00561563">
        <w:rPr>
          <w:rFonts w:ascii="宋体" w:eastAsia="宋体" w:hAnsi="宋体" w:cs="等线" w:hint="eastAsia"/>
          <w:sz w:val="28"/>
          <w:szCs w:val="28"/>
        </w:rPr>
        <w:t>化性能，但有胶条密封的玻璃槽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⾬⽔</w:t>
      </w:r>
      <w:r w:rsidRPr="00561563">
        <w:rPr>
          <w:rFonts w:ascii="宋体" w:eastAsia="宋体" w:hAnsi="宋体" w:cs="等线" w:hint="eastAsia"/>
          <w:sz w:val="28"/>
          <w:szCs w:val="28"/>
        </w:rPr>
        <w:t>依然会渗漏进去，因此要铣排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⽔</w:t>
      </w:r>
      <w:r w:rsidRPr="00561563">
        <w:rPr>
          <w:rFonts w:ascii="宋体" w:eastAsia="宋体" w:hAnsi="宋体" w:cs="等线" w:hint="eastAsia"/>
          <w:sz w:val="28"/>
          <w:szCs w:val="28"/>
        </w:rPr>
        <w:t>孔、槽。</w:t>
      </w:r>
      <w:r w:rsidRPr="00561563">
        <w:rPr>
          <w:rFonts w:ascii="宋体" w:eastAsia="宋体" w:hAnsi="宋体"/>
          <w:sz w:val="28"/>
          <w:szCs w:val="28"/>
        </w:rPr>
        <w:br/>
        <w:t>2、外开窗在开启状态，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⾬⽔</w:t>
      </w:r>
      <w:r w:rsidRPr="00561563">
        <w:rPr>
          <w:rFonts w:ascii="宋体" w:eastAsia="宋体" w:hAnsi="宋体" w:cs="等线" w:hint="eastAsia"/>
          <w:sz w:val="28"/>
          <w:szCs w:val="28"/>
        </w:rPr>
        <w:t>会从传动器锁孔处流进内腔，造成内腔衬钢腐蚀及摩擦铰链螺钉锈蚀，影响窗及摩擦铰链连接强</w:t>
      </w:r>
      <w:r w:rsidRPr="00561563">
        <w:rPr>
          <w:rFonts w:ascii="宋体" w:eastAsia="宋体" w:hAnsi="宋体"/>
          <w:sz w:val="28"/>
          <w:szCs w:val="28"/>
        </w:rPr>
        <w:t>度，因此在设计上应要求锁孔处安装传动器后缝隙要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⽤</w:t>
      </w:r>
      <w:r w:rsidRPr="00561563">
        <w:rPr>
          <w:rFonts w:ascii="宋体" w:eastAsia="宋体" w:hAnsi="宋体" w:cs="等线" w:hint="eastAsia"/>
          <w:sz w:val="28"/>
          <w:szCs w:val="28"/>
        </w:rPr>
        <w:t>胶封堵，并给出胶定额。</w:t>
      </w:r>
      <w:r w:rsidRPr="00561563">
        <w:rPr>
          <w:rFonts w:ascii="宋体" w:eastAsia="宋体" w:hAnsi="宋体"/>
          <w:sz w:val="28"/>
          <w:szCs w:val="28"/>
        </w:rPr>
        <w:br/>
        <w:t>3、组合门窗拼接处也是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⾬⽔</w:t>
      </w:r>
      <w:r w:rsidRPr="00561563">
        <w:rPr>
          <w:rFonts w:ascii="宋体" w:eastAsia="宋体" w:hAnsi="宋体" w:cs="等线" w:hint="eastAsia"/>
          <w:sz w:val="28"/>
          <w:szCs w:val="28"/>
        </w:rPr>
        <w:t>渗漏的途径，尤其在遭遇暴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⾬</w:t>
      </w:r>
      <w:r w:rsidRPr="00561563">
        <w:rPr>
          <w:rFonts w:ascii="宋体" w:eastAsia="宋体" w:hAnsi="宋体" w:cs="等线" w:hint="eastAsia"/>
          <w:sz w:val="28"/>
          <w:szCs w:val="28"/>
        </w:rPr>
        <w:t>及台风时，更为严重，因此在设计上应要求安装队在室外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⼀</w:t>
      </w:r>
      <w:r w:rsidRPr="00561563">
        <w:rPr>
          <w:rFonts w:ascii="宋体" w:eastAsia="宋体" w:hAnsi="宋体" w:cs="等线" w:hint="eastAsia"/>
          <w:sz w:val="28"/>
          <w:szCs w:val="28"/>
        </w:rPr>
        <w:t>侧拼接时与窗框接触处挂胶后组框。</w:t>
      </w:r>
      <w:r w:rsidRPr="00561563">
        <w:rPr>
          <w:rFonts w:ascii="宋体" w:eastAsia="宋体" w:hAnsi="宋体"/>
          <w:sz w:val="28"/>
          <w:szCs w:val="28"/>
        </w:rPr>
        <w:br/>
        <w:t>4、窗框与墙体连接节点的设计也直接影响门窗的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⽔</w:t>
      </w:r>
      <w:r w:rsidRPr="00561563">
        <w:rPr>
          <w:rFonts w:ascii="宋体" w:eastAsia="宋体" w:hAnsi="宋体" w:cs="等线" w:hint="eastAsia"/>
          <w:sz w:val="28"/>
          <w:szCs w:val="28"/>
        </w:rPr>
        <w:t>密性能，正确的做法应是单组份发泡胶填塞间隙，同时墙体胶选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⽤</w:t>
      </w:r>
      <w:r w:rsidRPr="00561563">
        <w:rPr>
          <w:rFonts w:ascii="宋体" w:eastAsia="宋体" w:hAnsi="宋体" w:cs="等线" w:hint="eastAsia"/>
          <w:sz w:val="28"/>
          <w:szCs w:val="28"/>
        </w:rPr>
        <w:t>单组份中性硅酮密封胶。</w:t>
      </w:r>
      <w:r w:rsidRPr="00561563">
        <w:rPr>
          <w:rFonts w:ascii="宋体" w:eastAsia="宋体" w:hAnsi="宋体"/>
          <w:sz w:val="28"/>
          <w:szCs w:val="28"/>
        </w:rPr>
        <w:br/>
        <w:t>5、在圆弧固定窗的设计上，因弯弧玻璃的弧度与框弧度很难吻合，特殊情况应考虑设计为外侧打胶密封。</w:t>
      </w:r>
      <w:r w:rsidRPr="00561563">
        <w:rPr>
          <w:rFonts w:ascii="宋体" w:eastAsia="宋体" w:hAnsi="宋体"/>
          <w:sz w:val="28"/>
          <w:szCs w:val="28"/>
        </w:rPr>
        <w:br/>
        <w:t>6、塑窗框与框上下拼接时，在设计上拼接螺钉应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⾃</w:t>
      </w:r>
      <w:r w:rsidRPr="00561563">
        <w:rPr>
          <w:rFonts w:ascii="宋体" w:eastAsia="宋体" w:hAnsi="宋体" w:cs="等线" w:hint="eastAsia"/>
          <w:sz w:val="28"/>
          <w:szCs w:val="28"/>
        </w:rPr>
        <w:t>下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⽽</w:t>
      </w:r>
      <w:r w:rsidRPr="00561563">
        <w:rPr>
          <w:rFonts w:ascii="宋体" w:eastAsia="宋体" w:hAnsi="宋体" w:cs="等线" w:hint="eastAsia"/>
          <w:sz w:val="28"/>
          <w:szCs w:val="28"/>
        </w:rPr>
        <w:t>上连接，避</w:t>
      </w:r>
      <w:r w:rsidRPr="00561563">
        <w:rPr>
          <w:rFonts w:ascii="宋体" w:eastAsia="宋体" w:hAnsi="宋体"/>
          <w:sz w:val="28"/>
          <w:szCs w:val="28"/>
        </w:rPr>
        <w:t>免钉头在上侧，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⾬⽔</w:t>
      </w:r>
      <w:r w:rsidRPr="00561563">
        <w:rPr>
          <w:rFonts w:ascii="宋体" w:eastAsia="宋体" w:hAnsi="宋体" w:cs="等线" w:hint="eastAsia"/>
          <w:sz w:val="28"/>
          <w:szCs w:val="28"/>
        </w:rPr>
        <w:t>或露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⽔</w:t>
      </w:r>
      <w:r w:rsidRPr="00561563">
        <w:rPr>
          <w:rFonts w:ascii="宋体" w:eastAsia="宋体" w:hAnsi="宋体" w:cs="等线" w:hint="eastAsia"/>
          <w:sz w:val="28"/>
          <w:szCs w:val="28"/>
        </w:rPr>
        <w:t>侵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⼊</w:t>
      </w:r>
      <w:r w:rsidRPr="00561563">
        <w:rPr>
          <w:rFonts w:ascii="宋体" w:eastAsia="宋体" w:hAnsi="宋体" w:cs="等线" w:hint="eastAsia"/>
          <w:sz w:val="28"/>
          <w:szCs w:val="28"/>
        </w:rPr>
        <w:t>衬钢腔，导致衬钢腐蚀。</w:t>
      </w:r>
      <w:r w:rsidRPr="00561563">
        <w:rPr>
          <w:rFonts w:ascii="宋体" w:eastAsia="宋体" w:hAnsi="宋体"/>
          <w:sz w:val="28"/>
          <w:szCs w:val="28"/>
        </w:rPr>
        <w:br/>
      </w:r>
      <w:r>
        <w:rPr>
          <w:rFonts w:ascii="宋体" w:eastAsia="宋体" w:hAnsi="宋体" w:hint="eastAsia"/>
          <w:sz w:val="28"/>
          <w:szCs w:val="28"/>
        </w:rPr>
        <w:t>二、</w:t>
      </w:r>
      <w:r w:rsidRPr="00561563">
        <w:rPr>
          <w:rFonts w:ascii="宋体" w:eastAsia="宋体" w:hAnsi="宋体"/>
          <w:sz w:val="28"/>
          <w:szCs w:val="28"/>
        </w:rPr>
        <w:t>门窗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⽓</w:t>
      </w:r>
      <w:r w:rsidRPr="00561563">
        <w:rPr>
          <w:rFonts w:ascii="宋体" w:eastAsia="宋体" w:hAnsi="宋体" w:cs="等线" w:hint="eastAsia"/>
          <w:sz w:val="28"/>
          <w:szCs w:val="28"/>
        </w:rPr>
        <w:t>密性能的设计</w:t>
      </w:r>
      <w:r w:rsidRPr="00561563">
        <w:rPr>
          <w:rFonts w:ascii="宋体" w:eastAsia="宋体" w:hAnsi="宋体"/>
          <w:sz w:val="28"/>
          <w:szCs w:val="28"/>
        </w:rPr>
        <w:t>:</w:t>
      </w:r>
      <w:r w:rsidRPr="00561563">
        <w:rPr>
          <w:rFonts w:ascii="宋体" w:eastAsia="宋体" w:hAnsi="宋体"/>
          <w:sz w:val="28"/>
          <w:szCs w:val="28"/>
        </w:rPr>
        <w:br/>
      </w:r>
      <w:r w:rsidR="00DC027B">
        <w:rPr>
          <w:rFonts w:ascii="宋体" w:eastAsia="宋体" w:hAnsi="宋体"/>
          <w:sz w:val="28"/>
          <w:szCs w:val="28"/>
        </w:rPr>
        <w:t xml:space="preserve">  </w:t>
      </w:r>
      <w:r w:rsidRPr="00561563">
        <w:rPr>
          <w:rFonts w:ascii="宋体" w:eastAsia="宋体" w:hAnsi="宋体"/>
          <w:sz w:val="28"/>
          <w:szCs w:val="28"/>
        </w:rPr>
        <w:t>1、门窗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⽓</w:t>
      </w:r>
      <w:r w:rsidRPr="00561563">
        <w:rPr>
          <w:rFonts w:ascii="宋体" w:eastAsia="宋体" w:hAnsi="宋体" w:cs="等线" w:hint="eastAsia"/>
          <w:sz w:val="28"/>
          <w:szCs w:val="28"/>
        </w:rPr>
        <w:t>密性能与门窗杆件的强度、胶条密封效果、杆件连接的</w:t>
      </w:r>
      <w:r w:rsidRPr="00561563">
        <w:rPr>
          <w:rFonts w:ascii="宋体" w:eastAsia="宋体" w:hAnsi="宋体" w:cs="等线" w:hint="eastAsia"/>
          <w:sz w:val="28"/>
          <w:szCs w:val="28"/>
        </w:rPr>
        <w:lastRenderedPageBreak/>
        <w:t>缝隙、锁闭点间距、五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⾦</w:t>
      </w:r>
      <w:r w:rsidRPr="00561563">
        <w:rPr>
          <w:rFonts w:ascii="宋体" w:eastAsia="宋体" w:hAnsi="宋体" w:cs="等线" w:hint="eastAsia"/>
          <w:sz w:val="28"/>
          <w:szCs w:val="28"/>
        </w:rPr>
        <w:t>装配及加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⼯</w:t>
      </w:r>
      <w:r w:rsidRPr="00561563">
        <w:rPr>
          <w:rFonts w:ascii="宋体" w:eastAsia="宋体" w:hAnsi="宋体" w:cs="等线" w:hint="eastAsia"/>
          <w:sz w:val="28"/>
          <w:szCs w:val="28"/>
        </w:rPr>
        <w:t>精度等有关。北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⽅⼯</w:t>
      </w:r>
      <w:r w:rsidRPr="00561563">
        <w:rPr>
          <w:rFonts w:ascii="宋体" w:eastAsia="宋体" w:hAnsi="宋体" w:cs="等线" w:hint="eastAsia"/>
          <w:sz w:val="28"/>
          <w:szCs w:val="28"/>
        </w:rPr>
        <w:t>程因冬季寒冷，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⽓</w:t>
      </w:r>
      <w:r w:rsidRPr="00561563">
        <w:rPr>
          <w:rFonts w:ascii="宋体" w:eastAsia="宋体" w:hAnsi="宋体" w:cs="等线" w:hint="eastAsia"/>
          <w:sz w:val="28"/>
          <w:szCs w:val="28"/>
        </w:rPr>
        <w:t>密性尤为重要。</w:t>
      </w:r>
      <w:r w:rsidRPr="00561563">
        <w:rPr>
          <w:rFonts w:ascii="宋体" w:eastAsia="宋体" w:hAnsi="宋体"/>
          <w:sz w:val="28"/>
          <w:szCs w:val="28"/>
        </w:rPr>
        <w:br/>
      </w:r>
      <w:r w:rsidR="00DC027B">
        <w:rPr>
          <w:rFonts w:ascii="宋体" w:eastAsia="宋体" w:hAnsi="宋体"/>
          <w:sz w:val="28"/>
          <w:szCs w:val="28"/>
        </w:rPr>
        <w:t xml:space="preserve">  </w:t>
      </w:r>
      <w:r w:rsidRPr="00561563">
        <w:rPr>
          <w:rFonts w:ascii="宋体" w:eastAsia="宋体" w:hAnsi="宋体"/>
          <w:sz w:val="28"/>
          <w:szCs w:val="28"/>
        </w:rPr>
        <w:t>2、塑窗因型材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⾃⾝</w:t>
      </w:r>
      <w:r w:rsidRPr="00561563">
        <w:rPr>
          <w:rFonts w:ascii="宋体" w:eastAsia="宋体" w:hAnsi="宋体" w:cs="等线" w:hint="eastAsia"/>
          <w:sz w:val="28"/>
          <w:szCs w:val="28"/>
        </w:rPr>
        <w:t>强度及刚性差，易变形，导致漏风严重，解决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⽅</w:t>
      </w:r>
      <w:r w:rsidRPr="00561563">
        <w:rPr>
          <w:rFonts w:ascii="宋体" w:eastAsia="宋体" w:hAnsi="宋体" w:cs="等线" w:hint="eastAsia"/>
          <w:sz w:val="28"/>
          <w:szCs w:val="28"/>
        </w:rPr>
        <w:t>案就是增加锁点数量。在我们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⼀</w:t>
      </w:r>
      <w:r w:rsidRPr="00561563">
        <w:rPr>
          <w:rFonts w:ascii="宋体" w:eastAsia="宋体" w:hAnsi="宋体" w:cs="等线" w:hint="eastAsia"/>
          <w:sz w:val="28"/>
          <w:szCs w:val="28"/>
        </w:rPr>
        <w:t>般设计中，当扇</w:t>
      </w:r>
      <w:r w:rsidRPr="00561563">
        <w:rPr>
          <w:rFonts w:ascii="宋体" w:eastAsia="宋体" w:hAnsi="宋体"/>
          <w:sz w:val="28"/>
          <w:szCs w:val="28"/>
        </w:rPr>
        <w:br/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⾼</w:t>
      </w:r>
      <w:r w:rsidRPr="00561563">
        <w:rPr>
          <w:rFonts w:ascii="宋体" w:eastAsia="宋体" w:hAnsi="宋体" w:cs="等线" w:hint="eastAsia"/>
          <w:sz w:val="28"/>
          <w:szCs w:val="28"/>
        </w:rPr>
        <w:t>、扇宽尺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⼨</w:t>
      </w:r>
      <w:r w:rsidRPr="00561563">
        <w:rPr>
          <w:rFonts w:ascii="宋体" w:eastAsia="宋体" w:hAnsi="宋体" w:cs="等线" w:hint="eastAsia"/>
          <w:sz w:val="28"/>
          <w:szCs w:val="28"/>
        </w:rPr>
        <w:t>超过</w:t>
      </w:r>
      <w:r w:rsidRPr="00561563">
        <w:rPr>
          <w:rFonts w:ascii="宋体" w:eastAsia="宋体" w:hAnsi="宋体"/>
          <w:sz w:val="28"/>
          <w:szCs w:val="28"/>
        </w:rPr>
        <w:t>1200mm时应考虑增加锁点，且锁点间距不应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⼤</w:t>
      </w:r>
      <w:r w:rsidRPr="00561563">
        <w:rPr>
          <w:rFonts w:ascii="宋体" w:eastAsia="宋体" w:hAnsi="宋体" w:cs="等线" w:hint="eastAsia"/>
          <w:sz w:val="28"/>
          <w:szCs w:val="28"/>
        </w:rPr>
        <w:t>于</w:t>
      </w:r>
      <w:r w:rsidRPr="00561563">
        <w:rPr>
          <w:rFonts w:ascii="宋体" w:eastAsia="宋体" w:hAnsi="宋体"/>
          <w:sz w:val="28"/>
          <w:szCs w:val="28"/>
        </w:rPr>
        <w:t>600mm。</w:t>
      </w:r>
      <w:r w:rsidRPr="00561563">
        <w:rPr>
          <w:rFonts w:ascii="宋体" w:eastAsia="宋体" w:hAnsi="宋体"/>
          <w:sz w:val="28"/>
          <w:szCs w:val="28"/>
        </w:rPr>
        <w:br/>
        <w:t>平开窗的合页侧可以靠增加隐藏式合页来达到密封作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⽤</w:t>
      </w:r>
      <w:r w:rsidRPr="00561563">
        <w:rPr>
          <w:rFonts w:ascii="宋体" w:eastAsia="宋体" w:hAnsi="宋体" w:cs="等线" w:hint="eastAsia"/>
          <w:sz w:val="28"/>
          <w:szCs w:val="28"/>
        </w:rPr>
        <w:t>，内开上悬窗合页侧靠中间锁，在以前的设计中，窗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⼀</w:t>
      </w:r>
      <w:r w:rsidRPr="00561563">
        <w:rPr>
          <w:rFonts w:ascii="宋体" w:eastAsia="宋体" w:hAnsi="宋体" w:cs="等线" w:hint="eastAsia"/>
          <w:sz w:val="28"/>
          <w:szCs w:val="28"/>
        </w:rPr>
        <w:t>般都选择</w:t>
      </w:r>
      <w:r w:rsidRPr="00561563">
        <w:rPr>
          <w:rFonts w:ascii="宋体" w:eastAsia="宋体" w:hAnsi="宋体"/>
          <w:sz w:val="28"/>
          <w:szCs w:val="28"/>
        </w:rPr>
        <w:t>单锁点中间锁，但锁点距离上部摇臂合页较远，还是不能保证密封效果，尤其对于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⾼</w:t>
      </w:r>
      <w:r w:rsidRPr="00561563">
        <w:rPr>
          <w:rFonts w:ascii="宋体" w:eastAsia="宋体" w:hAnsi="宋体" w:cs="等线" w:hint="eastAsia"/>
          <w:sz w:val="28"/>
          <w:szCs w:val="28"/>
        </w:rPr>
        <w:t>层建筑更为严重，因此在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⽇</w:t>
      </w:r>
      <w:r w:rsidRPr="00561563">
        <w:rPr>
          <w:rFonts w:ascii="宋体" w:eastAsia="宋体" w:hAnsi="宋体" w:cs="等线" w:hint="eastAsia"/>
          <w:sz w:val="28"/>
          <w:szCs w:val="28"/>
        </w:rPr>
        <w:t>后的设计中，扇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⾼⼩</w:t>
      </w:r>
      <w:r w:rsidRPr="00561563">
        <w:rPr>
          <w:rFonts w:ascii="宋体" w:eastAsia="宋体" w:hAnsi="宋体" w:cs="等线" w:hint="eastAsia"/>
          <w:sz w:val="28"/>
          <w:szCs w:val="28"/>
        </w:rPr>
        <w:t>于</w:t>
      </w:r>
      <w:r w:rsidRPr="00561563">
        <w:rPr>
          <w:rFonts w:ascii="宋体" w:eastAsia="宋体" w:hAnsi="宋体"/>
          <w:sz w:val="28"/>
          <w:szCs w:val="28"/>
        </w:rPr>
        <w:t>1400mm的可以选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⽤</w:t>
      </w:r>
      <w:r w:rsidRPr="00561563">
        <w:rPr>
          <w:rFonts w:ascii="宋体" w:eastAsia="宋体" w:hAnsi="宋体"/>
          <w:sz w:val="28"/>
          <w:szCs w:val="28"/>
        </w:rPr>
        <w:t>500mm单锁点中间锁，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⼤</w:t>
      </w:r>
      <w:r w:rsidRPr="00561563">
        <w:rPr>
          <w:rFonts w:ascii="宋体" w:eastAsia="宋体" w:hAnsi="宋体" w:cs="等线" w:hint="eastAsia"/>
          <w:sz w:val="28"/>
          <w:szCs w:val="28"/>
        </w:rPr>
        <w:t>于</w:t>
      </w:r>
      <w:r w:rsidRPr="00561563">
        <w:rPr>
          <w:rFonts w:ascii="宋体" w:eastAsia="宋体" w:hAnsi="宋体"/>
          <w:sz w:val="28"/>
          <w:szCs w:val="28"/>
        </w:rPr>
        <w:t>1400mm的扇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⾼</w:t>
      </w:r>
      <w:r w:rsidRPr="00561563">
        <w:rPr>
          <w:rFonts w:ascii="宋体" w:eastAsia="宋体" w:hAnsi="宋体" w:cs="等线" w:hint="eastAsia"/>
          <w:sz w:val="28"/>
          <w:szCs w:val="28"/>
        </w:rPr>
        <w:t>应选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⽤</w:t>
      </w:r>
      <w:r w:rsidRPr="00561563">
        <w:rPr>
          <w:rFonts w:ascii="宋体" w:eastAsia="宋体" w:hAnsi="宋体" w:cs="等线" w:hint="eastAsia"/>
          <w:sz w:val="28"/>
          <w:szCs w:val="28"/>
        </w:rPr>
        <w:t>两锁点中间锁，可以保证较好的密封效果。</w:t>
      </w:r>
      <w:r w:rsidRPr="00561563">
        <w:rPr>
          <w:rFonts w:ascii="宋体" w:eastAsia="宋体" w:hAnsi="宋体"/>
          <w:sz w:val="28"/>
          <w:szCs w:val="28"/>
        </w:rPr>
        <w:br/>
      </w:r>
      <w:r>
        <w:rPr>
          <w:rFonts w:ascii="宋体" w:eastAsia="宋体" w:hAnsi="宋体" w:hint="eastAsia"/>
          <w:sz w:val="28"/>
          <w:szCs w:val="28"/>
        </w:rPr>
        <w:t>三、</w:t>
      </w:r>
      <w:r w:rsidRPr="00561563">
        <w:rPr>
          <w:rFonts w:ascii="宋体" w:eastAsia="宋体" w:hAnsi="宋体"/>
          <w:sz w:val="28"/>
          <w:szCs w:val="28"/>
        </w:rPr>
        <w:t>门窗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⽔</w:t>
      </w:r>
      <w:r w:rsidRPr="00561563">
        <w:rPr>
          <w:rFonts w:ascii="宋体" w:eastAsia="宋体" w:hAnsi="宋体" w:cs="等线" w:hint="eastAsia"/>
          <w:sz w:val="28"/>
          <w:szCs w:val="28"/>
        </w:rPr>
        <w:t>密性能、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⽓</w:t>
      </w:r>
      <w:r w:rsidRPr="00561563">
        <w:rPr>
          <w:rFonts w:ascii="宋体" w:eastAsia="宋体" w:hAnsi="宋体" w:cs="等线" w:hint="eastAsia"/>
          <w:sz w:val="28"/>
          <w:szCs w:val="28"/>
        </w:rPr>
        <w:t>密性能的设计</w:t>
      </w:r>
      <w:r w:rsidRPr="00561563">
        <w:rPr>
          <w:rFonts w:ascii="宋体" w:eastAsia="宋体" w:hAnsi="宋体"/>
          <w:sz w:val="28"/>
          <w:szCs w:val="28"/>
        </w:rPr>
        <w:br/>
        <w:t>推拉门窗锁点对密封作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⽤</w:t>
      </w:r>
      <w:r w:rsidRPr="00561563">
        <w:rPr>
          <w:rFonts w:ascii="宋体" w:eastAsia="宋体" w:hAnsi="宋体" w:cs="等线" w:hint="eastAsia"/>
          <w:sz w:val="28"/>
          <w:szCs w:val="28"/>
        </w:rPr>
        <w:t>不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⼤</w:t>
      </w:r>
      <w:r w:rsidRPr="00561563">
        <w:rPr>
          <w:rFonts w:ascii="宋体" w:eastAsia="宋体" w:hAnsi="宋体" w:cs="等线" w:hint="eastAsia"/>
          <w:sz w:val="28"/>
          <w:szCs w:val="28"/>
        </w:rPr>
        <w:t>，可以考虑单锁点的设计。在设计翻窗时，当扇宽超过</w:t>
      </w:r>
      <w:r w:rsidRPr="00561563">
        <w:rPr>
          <w:rFonts w:ascii="宋体" w:eastAsia="宋体" w:hAnsi="宋体"/>
          <w:sz w:val="28"/>
          <w:szCs w:val="28"/>
        </w:rPr>
        <w:t>900mm时，应在扇上横设隐藏式中间锁。平开窗因扇横</w:t>
      </w:r>
      <w:r w:rsidRPr="00561563">
        <w:rPr>
          <w:rFonts w:ascii="微软雅黑" w:eastAsia="微软雅黑" w:hAnsi="微软雅黑" w:cs="微软雅黑" w:hint="eastAsia"/>
          <w:sz w:val="28"/>
          <w:szCs w:val="28"/>
        </w:rPr>
        <w:t>⼀</w:t>
      </w:r>
      <w:r w:rsidRPr="00561563">
        <w:rPr>
          <w:rFonts w:ascii="宋体" w:eastAsia="宋体" w:hAnsi="宋体" w:cs="等线" w:hint="eastAsia"/>
          <w:sz w:val="28"/>
          <w:szCs w:val="28"/>
        </w:rPr>
        <w:t>般设计不超过</w:t>
      </w:r>
      <w:r w:rsidRPr="00561563">
        <w:rPr>
          <w:rFonts w:ascii="宋体" w:eastAsia="宋体" w:hAnsi="宋体"/>
          <w:sz w:val="28"/>
          <w:szCs w:val="28"/>
        </w:rPr>
        <w:t>800mm，可以不设锁点。</w:t>
      </w:r>
    </w:p>
    <w:sectPr w:rsidR="00561563" w:rsidRPr="00561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5DE1A" w14:textId="77777777" w:rsidR="00BF6F4E" w:rsidRDefault="00BF6F4E" w:rsidP="00561563">
      <w:r>
        <w:separator/>
      </w:r>
    </w:p>
  </w:endnote>
  <w:endnote w:type="continuationSeparator" w:id="0">
    <w:p w14:paraId="30B4B145" w14:textId="77777777" w:rsidR="00BF6F4E" w:rsidRDefault="00BF6F4E" w:rsidP="0056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BA06F" w14:textId="77777777" w:rsidR="00BF6F4E" w:rsidRDefault="00BF6F4E" w:rsidP="00561563">
      <w:r>
        <w:separator/>
      </w:r>
    </w:p>
  </w:footnote>
  <w:footnote w:type="continuationSeparator" w:id="0">
    <w:p w14:paraId="48C2454F" w14:textId="77777777" w:rsidR="00BF6F4E" w:rsidRDefault="00BF6F4E" w:rsidP="00561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32"/>
    <w:rsid w:val="003D4A06"/>
    <w:rsid w:val="00561563"/>
    <w:rsid w:val="007642A7"/>
    <w:rsid w:val="00874132"/>
    <w:rsid w:val="00B91F36"/>
    <w:rsid w:val="00BF6F4E"/>
    <w:rsid w:val="00DC027B"/>
    <w:rsid w:val="00E61709"/>
    <w:rsid w:val="00F5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67275"/>
  <w15:chartTrackingRefBased/>
  <w15:docId w15:val="{602955E7-C98B-477E-A9CD-3C2936D7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15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15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15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 均敏</dc:creator>
  <cp:keywords/>
  <dc:description/>
  <cp:lastModifiedBy>于 均敏</cp:lastModifiedBy>
  <cp:revision>4</cp:revision>
  <dcterms:created xsi:type="dcterms:W3CDTF">2023-02-26T12:23:00Z</dcterms:created>
  <dcterms:modified xsi:type="dcterms:W3CDTF">2023-02-26T12:36:00Z</dcterms:modified>
</cp:coreProperties>
</file>