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F533" w14:textId="362E0DB2" w:rsidR="00C8144E" w:rsidRPr="00C8144E" w:rsidRDefault="00C8144E" w:rsidP="00C8144E">
      <w:pPr>
        <w:pStyle w:val="a3"/>
        <w:shd w:val="clear" w:color="auto" w:fill="FFFFFF"/>
        <w:spacing w:before="0" w:beforeAutospacing="0" w:after="336" w:afterAutospacing="0"/>
        <w:rPr>
          <w:rFonts w:ascii="微软雅黑" w:eastAsia="微软雅黑" w:hAnsi="微软雅黑"/>
          <w:color w:val="121212"/>
          <w:sz w:val="44"/>
          <w:szCs w:val="44"/>
        </w:rPr>
      </w:pPr>
      <w:r>
        <w:rPr>
          <w:rFonts w:ascii="微软雅黑" w:eastAsia="微软雅黑" w:hAnsi="微软雅黑" w:hint="eastAsia"/>
          <w:color w:val="121212"/>
          <w:sz w:val="44"/>
          <w:szCs w:val="44"/>
        </w:rPr>
        <w:t>室内部分</w:t>
      </w:r>
      <w:r w:rsidRPr="00C8144E">
        <w:rPr>
          <w:rFonts w:ascii="微软雅黑" w:eastAsia="微软雅黑" w:hAnsi="微软雅黑" w:hint="eastAsia"/>
          <w:color w:val="121212"/>
          <w:sz w:val="44"/>
          <w:szCs w:val="44"/>
        </w:rPr>
        <w:t>区域的照明检测报告</w:t>
      </w:r>
    </w:p>
    <w:p w14:paraId="4B19D2BD" w14:textId="0903E3C7" w:rsidR="00C8144E" w:rsidRDefault="00C8144E" w:rsidP="00C8144E">
      <w:pPr>
        <w:pStyle w:val="a3"/>
        <w:shd w:val="clear" w:color="auto" w:fill="FFFFFF"/>
        <w:spacing w:before="0" w:beforeAutospacing="0" w:after="336" w:afterAutospacing="0"/>
        <w:rPr>
          <w:rFonts w:ascii="微软雅黑" w:eastAsia="微软雅黑" w:hAnsi="微软雅黑"/>
          <w:color w:val="121212"/>
          <w:sz w:val="27"/>
          <w:szCs w:val="27"/>
        </w:rPr>
      </w:pPr>
      <w:r>
        <w:rPr>
          <w:rFonts w:ascii="微软雅黑" w:eastAsia="微软雅黑" w:hAnsi="微软雅黑" w:hint="eastAsia"/>
          <w:color w:val="121212"/>
          <w:sz w:val="27"/>
          <w:szCs w:val="27"/>
        </w:rPr>
        <w:t>2021年7月13日国家</w:t>
      </w:r>
      <w:proofErr w:type="gramStart"/>
      <w:r>
        <w:rPr>
          <w:rFonts w:ascii="微软雅黑" w:eastAsia="微软雅黑" w:hAnsi="微软雅黑" w:hint="eastAsia"/>
          <w:color w:val="121212"/>
          <w:sz w:val="27"/>
          <w:szCs w:val="27"/>
        </w:rPr>
        <w:t>卫健委发布</w:t>
      </w:r>
      <w:proofErr w:type="gramEnd"/>
      <w:r>
        <w:rPr>
          <w:rFonts w:ascii="微软雅黑" w:eastAsia="微软雅黑" w:hAnsi="微软雅黑" w:hint="eastAsia"/>
          <w:color w:val="121212"/>
          <w:sz w:val="27"/>
          <w:szCs w:val="27"/>
        </w:rPr>
        <w:t>：我国儿童青少年2020年总体近视率为52.7%，较2019年（50.2%）上升了2.5个百分点。近视防控，刻不容缓！教育行业也制订了《中小学校教室采光和照明卫生标准》、《中小学学生近视眼防控工作方案》等相关标准。</w:t>
      </w:r>
      <w:r>
        <w:rPr>
          <w:rFonts w:ascii="微软雅黑" w:eastAsia="微软雅黑" w:hAnsi="微软雅黑" w:hint="eastAsia"/>
          <w:color w:val="121212"/>
          <w:sz w:val="27"/>
          <w:szCs w:val="27"/>
        </w:rPr>
        <w:br/>
        <w:t>教室内不好的灯光会对眼睛造成什么危害呢？学生们还处在成长发育期，劣质的教室照明灯具会有频闪、眩光等问题，日复一日的在这种灯光下读书学习，会为眼睛带来眼疲劳等，甚至成为引起近视的外在因素。有的教室使用老旧的荧光灯，因为使用时间过长，会出现两端发黑的情况，还会有噪音，这些看似不起眼的小问题都会潜移默化的影响到学生的健康，</w:t>
      </w:r>
      <w:proofErr w:type="gramStart"/>
      <w:r>
        <w:rPr>
          <w:rFonts w:ascii="微软雅黑" w:eastAsia="微软雅黑" w:hAnsi="微软雅黑" w:hint="eastAsia"/>
          <w:color w:val="121212"/>
          <w:sz w:val="27"/>
          <w:szCs w:val="27"/>
        </w:rPr>
        <w:t>那边学校</w:t>
      </w:r>
      <w:proofErr w:type="gramEnd"/>
      <w:r>
        <w:rPr>
          <w:rFonts w:ascii="微软雅黑" w:eastAsia="微软雅黑" w:hAnsi="微软雅黑" w:hint="eastAsia"/>
          <w:color w:val="121212"/>
          <w:sz w:val="27"/>
          <w:szCs w:val="27"/>
        </w:rPr>
        <w:t>教室照明灯安装的标准是什么？</w:t>
      </w:r>
      <w:r>
        <w:rPr>
          <w:rFonts w:ascii="微软雅黑" w:eastAsia="微软雅黑" w:hAnsi="微软雅黑" w:hint="eastAsia"/>
          <w:color w:val="121212"/>
          <w:sz w:val="27"/>
          <w:szCs w:val="27"/>
        </w:rPr>
        <w:br/>
        <w:t>1、主要用教室桌面或地面的照明设计值不应低于以下规定，其照度均匀度不应低于0.7且不应产生眩光。</w:t>
      </w:r>
      <w:r>
        <w:rPr>
          <w:rFonts w:ascii="微软雅黑" w:eastAsia="微软雅黑" w:hAnsi="微软雅黑" w:hint="eastAsia"/>
          <w:color w:val="121212"/>
          <w:sz w:val="27"/>
          <w:szCs w:val="27"/>
        </w:rPr>
        <w:br/>
        <w:t>2、教学用房的照明功率密度值及对应照度值。</w:t>
      </w:r>
      <w:r>
        <w:rPr>
          <w:rFonts w:ascii="微软雅黑" w:eastAsia="微软雅黑" w:hAnsi="微软雅黑" w:hint="eastAsia"/>
          <w:color w:val="121212"/>
          <w:sz w:val="27"/>
          <w:szCs w:val="27"/>
        </w:rPr>
        <w:br/>
        <w:t>3、建议按照9-11W/M2的标准进行测算和设置照明灯具。</w:t>
      </w:r>
      <w:r>
        <w:rPr>
          <w:rFonts w:ascii="微软雅黑" w:eastAsia="微软雅黑" w:hAnsi="微软雅黑" w:hint="eastAsia"/>
          <w:color w:val="121212"/>
          <w:sz w:val="27"/>
          <w:szCs w:val="27"/>
        </w:rPr>
        <w:br/>
        <w:t>4、教室黑板应设局部照明灯，其维持平均照度不应低于500Lx，照度均匀度不应低于0.8。</w:t>
      </w:r>
      <w:r>
        <w:rPr>
          <w:rFonts w:ascii="微软雅黑" w:eastAsia="微软雅黑" w:hAnsi="微软雅黑" w:hint="eastAsia"/>
          <w:color w:val="121212"/>
          <w:sz w:val="27"/>
          <w:szCs w:val="27"/>
        </w:rPr>
        <w:br/>
        <w:t>5、宜采用3300K-5500K色温的光源，光源的显色指数不宜小于80。</w:t>
      </w:r>
      <w:r>
        <w:rPr>
          <w:rFonts w:ascii="微软雅黑" w:eastAsia="微软雅黑" w:hAnsi="微软雅黑" w:hint="eastAsia"/>
          <w:color w:val="121212"/>
          <w:sz w:val="27"/>
          <w:szCs w:val="27"/>
        </w:rPr>
        <w:br/>
        <w:t>6、为了减少照明光源引起的直接眩光，教室不宜</w:t>
      </w:r>
      <w:proofErr w:type="gramStart"/>
      <w:r>
        <w:rPr>
          <w:rFonts w:ascii="微软雅黑" w:eastAsia="微软雅黑" w:hAnsi="微软雅黑" w:hint="eastAsia"/>
          <w:color w:val="121212"/>
          <w:sz w:val="27"/>
          <w:szCs w:val="27"/>
        </w:rPr>
        <w:t>采用裸灯照明</w:t>
      </w:r>
      <w:proofErr w:type="gramEnd"/>
      <w:r>
        <w:rPr>
          <w:rFonts w:ascii="微软雅黑" w:eastAsia="微软雅黑" w:hAnsi="微软雅黑" w:hint="eastAsia"/>
          <w:color w:val="121212"/>
          <w:sz w:val="27"/>
          <w:szCs w:val="27"/>
        </w:rPr>
        <w:t>。灯具距课桌面的悬挂高度不应低于1.7M，灯管排列宜采用长轴垂直于黑板面布置。</w:t>
      </w:r>
      <w:r>
        <w:rPr>
          <w:rFonts w:ascii="微软雅黑" w:eastAsia="微软雅黑" w:hAnsi="微软雅黑" w:hint="eastAsia"/>
          <w:color w:val="121212"/>
          <w:sz w:val="27"/>
          <w:szCs w:val="27"/>
        </w:rPr>
        <w:br/>
      </w:r>
      <w:r>
        <w:rPr>
          <w:rFonts w:ascii="微软雅黑" w:eastAsia="微软雅黑" w:hAnsi="微软雅黑" w:hint="eastAsia"/>
          <w:color w:val="121212"/>
          <w:sz w:val="27"/>
          <w:szCs w:val="27"/>
        </w:rPr>
        <w:lastRenderedPageBreak/>
        <w:t>考虑到目前青少年普遍出现的近视等用眼问题，如何减少校园光环境对学生视力的影响，在灯具选择方面"护眼"成了重点：普通教室里应该使用符合中小学教室照明标准的灯具照明。LED教室护眼灯，无频闪、无蓝光危害，采用防眩光设计，让师生在舒适的光环境中工作、学习。显色指数高，色温5000k左右，接近自然光，照度均匀，不刺眼。</w:t>
      </w:r>
      <w:r>
        <w:rPr>
          <w:rFonts w:ascii="微软雅黑" w:eastAsia="微软雅黑" w:hAnsi="微软雅黑" w:hint="eastAsia"/>
          <w:color w:val="121212"/>
          <w:sz w:val="27"/>
          <w:szCs w:val="27"/>
        </w:rPr>
        <w:br/>
        <w:t>LED护眼灯的用途是非常广泛的，无论是用作教学还是日常使用都需要办理质检报告。一般监督抽查多依据国家强制标准，及部分行业标准。而委托检验可以用上述标准，也可以用企业标准，对某些新研制的产品可用"产品技术条件"进行检测，对于出口定制的产品，还可依据合同规定的技术要求进行检测。 深圳圆周检测具有国家认可的CNAS和CMA双资质，符合要求的投标报告必须有CNAS和CMA双资质认可。</w:t>
      </w:r>
      <w:r>
        <w:rPr>
          <w:rFonts w:ascii="微软雅黑" w:eastAsia="微软雅黑" w:hAnsi="微软雅黑" w:hint="eastAsia"/>
          <w:color w:val="121212"/>
          <w:sz w:val="27"/>
          <w:szCs w:val="27"/>
        </w:rPr>
        <w:br/>
        <w:t>教室灯照明要求</w:t>
      </w:r>
      <w:r>
        <w:rPr>
          <w:rFonts w:ascii="微软雅黑" w:eastAsia="微软雅黑" w:hAnsi="微软雅黑" w:hint="eastAsia"/>
          <w:color w:val="121212"/>
          <w:sz w:val="27"/>
          <w:szCs w:val="27"/>
        </w:rPr>
        <w:br/>
        <w:t>照度要求：一般要求在以上300LX</w:t>
      </w:r>
      <w:r>
        <w:rPr>
          <w:rFonts w:ascii="微软雅黑" w:eastAsia="微软雅黑" w:hAnsi="微软雅黑" w:hint="eastAsia"/>
          <w:color w:val="121212"/>
          <w:sz w:val="27"/>
          <w:szCs w:val="27"/>
        </w:rPr>
        <w:br/>
        <w:t>适当的照度让眼睛感到舒适，眼部肌肉放松，可以保护视力。</w:t>
      </w:r>
      <w:r>
        <w:rPr>
          <w:rFonts w:ascii="微软雅黑" w:eastAsia="微软雅黑" w:hAnsi="微软雅黑" w:hint="eastAsia"/>
          <w:color w:val="121212"/>
          <w:sz w:val="27"/>
          <w:szCs w:val="27"/>
        </w:rPr>
        <w:br/>
        <w:t>色温要求：一般在3500K-5500K</w:t>
      </w:r>
      <w:r>
        <w:rPr>
          <w:rFonts w:ascii="微软雅黑" w:eastAsia="微软雅黑" w:hAnsi="微软雅黑" w:hint="eastAsia"/>
          <w:color w:val="121212"/>
          <w:sz w:val="27"/>
          <w:szCs w:val="27"/>
        </w:rPr>
        <w:br/>
        <w:t>这个区间比较中性，接近自然光的色温。既保证心态平静，又不至于过于沉闷。</w:t>
      </w:r>
      <w:r>
        <w:rPr>
          <w:rFonts w:ascii="微软雅黑" w:eastAsia="微软雅黑" w:hAnsi="微软雅黑" w:hint="eastAsia"/>
          <w:color w:val="121212"/>
          <w:sz w:val="27"/>
          <w:szCs w:val="27"/>
        </w:rPr>
        <w:br/>
        <w:t>显色性：要求Ra＞80</w:t>
      </w:r>
      <w:r>
        <w:rPr>
          <w:rFonts w:ascii="微软雅黑" w:eastAsia="微软雅黑" w:hAnsi="微软雅黑" w:hint="eastAsia"/>
          <w:color w:val="121212"/>
          <w:sz w:val="27"/>
          <w:szCs w:val="27"/>
        </w:rPr>
        <w:br/>
        <w:t>高显色性，字迹清晰，图像逼真，能最大程度地还原自然光线的色彩，而且在绘画教室的显色性还要更高。</w:t>
      </w:r>
      <w:r>
        <w:rPr>
          <w:rFonts w:ascii="微软雅黑" w:eastAsia="微软雅黑" w:hAnsi="微软雅黑" w:hint="eastAsia"/>
          <w:color w:val="121212"/>
          <w:sz w:val="27"/>
          <w:szCs w:val="27"/>
        </w:rPr>
        <w:br/>
      </w:r>
      <w:r>
        <w:rPr>
          <w:rFonts w:ascii="微软雅黑" w:eastAsia="微软雅黑" w:hAnsi="微软雅黑" w:hint="eastAsia"/>
          <w:color w:val="121212"/>
          <w:sz w:val="27"/>
          <w:szCs w:val="27"/>
        </w:rPr>
        <w:lastRenderedPageBreak/>
        <w:t>教室黑板灯照明</w:t>
      </w:r>
      <w:proofErr w:type="gramStart"/>
      <w:r>
        <w:rPr>
          <w:rFonts w:ascii="微软雅黑" w:eastAsia="微软雅黑" w:hAnsi="微软雅黑" w:hint="eastAsia"/>
          <w:color w:val="121212"/>
          <w:sz w:val="27"/>
          <w:szCs w:val="27"/>
        </w:rPr>
        <w:t>明</w:t>
      </w:r>
      <w:proofErr w:type="gramEnd"/>
      <w:r>
        <w:rPr>
          <w:rFonts w:ascii="微软雅黑" w:eastAsia="微软雅黑" w:hAnsi="微软雅黑" w:hint="eastAsia"/>
          <w:color w:val="121212"/>
          <w:sz w:val="27"/>
          <w:szCs w:val="27"/>
        </w:rPr>
        <w:t>要求</w:t>
      </w:r>
      <w:r>
        <w:rPr>
          <w:rFonts w:ascii="微软雅黑" w:eastAsia="微软雅黑" w:hAnsi="微软雅黑" w:hint="eastAsia"/>
          <w:color w:val="121212"/>
          <w:sz w:val="27"/>
          <w:szCs w:val="27"/>
        </w:rPr>
        <w:br/>
        <w:t>照度要求：一般要求在500LX</w:t>
      </w:r>
      <w:proofErr w:type="gramStart"/>
      <w:r>
        <w:rPr>
          <w:rFonts w:ascii="微软雅黑" w:eastAsia="微软雅黑" w:hAnsi="微软雅黑" w:hint="eastAsia"/>
          <w:color w:val="121212"/>
          <w:sz w:val="27"/>
          <w:szCs w:val="27"/>
        </w:rPr>
        <w:t>以上</w:t>
      </w:r>
      <w:proofErr w:type="gramEnd"/>
      <w:r>
        <w:rPr>
          <w:rFonts w:ascii="微软雅黑" w:eastAsia="微软雅黑" w:hAnsi="微软雅黑" w:hint="eastAsia"/>
          <w:color w:val="121212"/>
          <w:sz w:val="27"/>
          <w:szCs w:val="27"/>
        </w:rPr>
        <w:br/>
        <w:t>提高学生的注意力和集中思考能力。</w:t>
      </w:r>
      <w:r>
        <w:rPr>
          <w:rFonts w:ascii="微软雅黑" w:eastAsia="微软雅黑" w:hAnsi="微软雅黑" w:hint="eastAsia"/>
          <w:color w:val="121212"/>
          <w:sz w:val="27"/>
          <w:szCs w:val="27"/>
        </w:rPr>
        <w:br/>
        <w:t>色温要求：一般在3500K-5500K，与教室照明保持统一，比较协调。</w:t>
      </w:r>
      <w:r>
        <w:rPr>
          <w:rFonts w:ascii="微软雅黑" w:eastAsia="微软雅黑" w:hAnsi="微软雅黑" w:hint="eastAsia"/>
          <w:color w:val="121212"/>
          <w:sz w:val="27"/>
          <w:szCs w:val="27"/>
        </w:rPr>
        <w:br/>
        <w:t>显色性：要求Ra＞80</w:t>
      </w:r>
      <w:r>
        <w:rPr>
          <w:rFonts w:ascii="微软雅黑" w:eastAsia="微软雅黑" w:hAnsi="微软雅黑" w:hint="eastAsia"/>
          <w:color w:val="121212"/>
          <w:sz w:val="27"/>
          <w:szCs w:val="27"/>
        </w:rPr>
        <w:br/>
        <w:t>让学生能清楚地辨认黑板所书写的内容，保护学生视力。</w:t>
      </w:r>
    </w:p>
    <w:p w14:paraId="38B670E1" w14:textId="77777777" w:rsidR="00C8144E" w:rsidRDefault="00C8144E" w:rsidP="00C8144E">
      <w:pPr>
        <w:pStyle w:val="a3"/>
        <w:shd w:val="clear" w:color="auto" w:fill="FFFFFF"/>
        <w:spacing w:before="336" w:beforeAutospacing="0" w:after="336" w:afterAutospacing="0"/>
        <w:rPr>
          <w:rFonts w:ascii="微软雅黑" w:eastAsia="微软雅黑" w:hAnsi="微软雅黑" w:hint="eastAsia"/>
          <w:color w:val="121212"/>
          <w:sz w:val="27"/>
          <w:szCs w:val="27"/>
        </w:rPr>
      </w:pPr>
      <w:r>
        <w:rPr>
          <w:rFonts w:ascii="微软雅黑" w:eastAsia="微软雅黑" w:hAnsi="微软雅黑" w:hint="eastAsia"/>
          <w:color w:val="121212"/>
          <w:sz w:val="27"/>
          <w:szCs w:val="27"/>
        </w:rPr>
        <w:t>实验室教室灯照明要求</w:t>
      </w:r>
    </w:p>
    <w:p w14:paraId="4A1547DF" w14:textId="77777777" w:rsidR="00C8144E" w:rsidRDefault="00C8144E" w:rsidP="00C8144E">
      <w:pPr>
        <w:pStyle w:val="a3"/>
        <w:shd w:val="clear" w:color="auto" w:fill="FFFFFF"/>
        <w:spacing w:before="336" w:beforeAutospacing="0" w:after="336" w:afterAutospacing="0"/>
        <w:rPr>
          <w:rFonts w:ascii="微软雅黑" w:eastAsia="微软雅黑" w:hAnsi="微软雅黑" w:hint="eastAsia"/>
          <w:color w:val="121212"/>
          <w:sz w:val="27"/>
          <w:szCs w:val="27"/>
        </w:rPr>
      </w:pPr>
      <w:r>
        <w:rPr>
          <w:rFonts w:ascii="微软雅黑" w:eastAsia="微软雅黑" w:hAnsi="微软雅黑" w:hint="eastAsia"/>
          <w:color w:val="121212"/>
          <w:sz w:val="27"/>
          <w:szCs w:val="27"/>
        </w:rPr>
        <w:t>一般实验教室照明基础要求满足300LX的照度，如果条件允许或局部照明需要，需要达到500LX。以满足实验观察和记录。色温要求在3500K-5500K，显色性要求＞85.</w:t>
      </w:r>
    </w:p>
    <w:p w14:paraId="2D731193" w14:textId="77777777" w:rsidR="00C8144E" w:rsidRDefault="00C8144E" w:rsidP="00C8144E">
      <w:pPr>
        <w:pStyle w:val="a3"/>
        <w:shd w:val="clear" w:color="auto" w:fill="FFFFFF"/>
        <w:spacing w:before="336" w:beforeAutospacing="0" w:after="336" w:afterAutospacing="0"/>
        <w:rPr>
          <w:rFonts w:ascii="微软雅黑" w:eastAsia="微软雅黑" w:hAnsi="微软雅黑" w:hint="eastAsia"/>
          <w:color w:val="121212"/>
          <w:sz w:val="27"/>
          <w:szCs w:val="27"/>
        </w:rPr>
      </w:pPr>
      <w:r>
        <w:rPr>
          <w:rFonts w:ascii="微软雅黑" w:eastAsia="微软雅黑" w:hAnsi="微软雅黑" w:hint="eastAsia"/>
          <w:color w:val="121212"/>
          <w:sz w:val="27"/>
          <w:szCs w:val="27"/>
        </w:rPr>
        <w:t>美术教室教室灯照明要求</w:t>
      </w:r>
    </w:p>
    <w:p w14:paraId="32760CE5" w14:textId="77777777" w:rsidR="00C8144E" w:rsidRDefault="00C8144E" w:rsidP="00C8144E">
      <w:pPr>
        <w:pStyle w:val="a3"/>
        <w:shd w:val="clear" w:color="auto" w:fill="FFFFFF"/>
        <w:spacing w:before="336" w:beforeAutospacing="0" w:after="336" w:afterAutospacing="0"/>
        <w:rPr>
          <w:rFonts w:ascii="微软雅黑" w:eastAsia="微软雅黑" w:hAnsi="微软雅黑" w:hint="eastAsia"/>
          <w:color w:val="121212"/>
          <w:sz w:val="27"/>
          <w:szCs w:val="27"/>
        </w:rPr>
      </w:pPr>
      <w:r>
        <w:rPr>
          <w:rFonts w:ascii="微软雅黑" w:eastAsia="微软雅黑" w:hAnsi="微软雅黑" w:hint="eastAsia"/>
          <w:color w:val="121212"/>
          <w:sz w:val="27"/>
          <w:szCs w:val="27"/>
        </w:rPr>
        <w:t>特殊场所，要求高质量照明，一般照度要求在500LX，因为需要辨认微小字体和线条，色温要求3500K-5500K，显色性要求达到Ra＞85，绘图色彩更真实，不偏色。</w:t>
      </w:r>
    </w:p>
    <w:p w14:paraId="75D97485" w14:textId="77777777" w:rsidR="00C8144E" w:rsidRDefault="00C8144E" w:rsidP="00C8144E">
      <w:pPr>
        <w:pStyle w:val="a3"/>
        <w:shd w:val="clear" w:color="auto" w:fill="FFFFFF"/>
        <w:spacing w:before="336" w:beforeAutospacing="0" w:after="336" w:afterAutospacing="0"/>
        <w:rPr>
          <w:rFonts w:ascii="微软雅黑" w:eastAsia="微软雅黑" w:hAnsi="微软雅黑" w:hint="eastAsia"/>
          <w:color w:val="121212"/>
          <w:sz w:val="27"/>
          <w:szCs w:val="27"/>
        </w:rPr>
      </w:pPr>
      <w:r>
        <w:rPr>
          <w:rFonts w:ascii="微软雅黑" w:eastAsia="微软雅黑" w:hAnsi="微软雅黑" w:hint="eastAsia"/>
          <w:color w:val="121212"/>
          <w:sz w:val="27"/>
          <w:szCs w:val="27"/>
        </w:rPr>
        <w:t>多媒体</w:t>
      </w:r>
      <w:proofErr w:type="gramStart"/>
      <w:r>
        <w:rPr>
          <w:rFonts w:ascii="微软雅黑" w:eastAsia="微软雅黑" w:hAnsi="微软雅黑" w:hint="eastAsia"/>
          <w:color w:val="121212"/>
          <w:sz w:val="27"/>
          <w:szCs w:val="27"/>
        </w:rPr>
        <w:t>教室教室</w:t>
      </w:r>
      <w:proofErr w:type="gramEnd"/>
      <w:r>
        <w:rPr>
          <w:rFonts w:ascii="微软雅黑" w:eastAsia="微软雅黑" w:hAnsi="微软雅黑" w:hint="eastAsia"/>
          <w:color w:val="121212"/>
          <w:sz w:val="27"/>
          <w:szCs w:val="27"/>
        </w:rPr>
        <w:t>灯照明要求</w:t>
      </w:r>
    </w:p>
    <w:p w14:paraId="32580F86" w14:textId="77777777" w:rsidR="00C8144E" w:rsidRDefault="00C8144E" w:rsidP="00C8144E">
      <w:pPr>
        <w:pStyle w:val="a3"/>
        <w:shd w:val="clear" w:color="auto" w:fill="FFFFFF"/>
        <w:spacing w:before="336" w:beforeAutospacing="0" w:after="336" w:afterAutospacing="0"/>
        <w:rPr>
          <w:rFonts w:ascii="微软雅黑" w:eastAsia="微软雅黑" w:hAnsi="微软雅黑" w:hint="eastAsia"/>
          <w:color w:val="121212"/>
          <w:sz w:val="27"/>
          <w:szCs w:val="27"/>
        </w:rPr>
      </w:pPr>
      <w:r>
        <w:rPr>
          <w:rFonts w:ascii="微软雅黑" w:eastAsia="微软雅黑" w:hAnsi="微软雅黑" w:hint="eastAsia"/>
          <w:color w:val="121212"/>
          <w:sz w:val="27"/>
          <w:szCs w:val="27"/>
        </w:rPr>
        <w:t>由于使用一些计算机之类的电子设备，所以要求相对要高，一般照度要求在500LX，显色性要求Ra＞80。</w:t>
      </w:r>
    </w:p>
    <w:p w14:paraId="77584F3C" w14:textId="77777777" w:rsidR="00C8144E" w:rsidRDefault="00C8144E" w:rsidP="00C8144E">
      <w:pPr>
        <w:pStyle w:val="a3"/>
        <w:shd w:val="clear" w:color="auto" w:fill="FFFFFF"/>
        <w:spacing w:before="336" w:beforeAutospacing="0" w:after="336" w:afterAutospacing="0"/>
        <w:rPr>
          <w:rFonts w:ascii="微软雅黑" w:eastAsia="微软雅黑" w:hAnsi="微软雅黑" w:hint="eastAsia"/>
          <w:color w:val="121212"/>
          <w:sz w:val="27"/>
          <w:szCs w:val="27"/>
        </w:rPr>
      </w:pPr>
      <w:r>
        <w:rPr>
          <w:rFonts w:ascii="微软雅黑" w:eastAsia="微软雅黑" w:hAnsi="微软雅黑" w:hint="eastAsia"/>
          <w:color w:val="121212"/>
          <w:sz w:val="27"/>
          <w:szCs w:val="27"/>
        </w:rPr>
        <w:t>图书馆照明要求</w:t>
      </w:r>
    </w:p>
    <w:p w14:paraId="11E49C8C" w14:textId="77777777" w:rsidR="00C8144E" w:rsidRDefault="00C8144E" w:rsidP="00C8144E">
      <w:pPr>
        <w:pStyle w:val="a3"/>
        <w:shd w:val="clear" w:color="auto" w:fill="FFFFFF"/>
        <w:spacing w:before="336" w:beforeAutospacing="0" w:after="0" w:afterAutospacing="0"/>
        <w:rPr>
          <w:rFonts w:ascii="微软雅黑" w:eastAsia="微软雅黑" w:hAnsi="微软雅黑" w:hint="eastAsia"/>
          <w:color w:val="121212"/>
          <w:sz w:val="27"/>
          <w:szCs w:val="27"/>
        </w:rPr>
      </w:pPr>
      <w:r>
        <w:rPr>
          <w:rFonts w:ascii="微软雅黑" w:eastAsia="微软雅黑" w:hAnsi="微软雅黑" w:hint="eastAsia"/>
          <w:color w:val="121212"/>
          <w:sz w:val="27"/>
          <w:szCs w:val="27"/>
        </w:rPr>
        <w:lastRenderedPageBreak/>
        <w:t>学生阅读和查阅书籍资料的常用场所，需要良好的照明环境，减少眼疲劳，般照度要求在500LX，显色性要求Ra＞80.便于分辨一些插图和图片类书籍。</w:t>
      </w:r>
    </w:p>
    <w:p w14:paraId="29D2511D" w14:textId="77777777" w:rsidR="0048435A" w:rsidRPr="00C8144E" w:rsidRDefault="0048435A"/>
    <w:sectPr w:rsidR="0048435A" w:rsidRPr="00C81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898"/>
    <w:rsid w:val="0048435A"/>
    <w:rsid w:val="007E0898"/>
    <w:rsid w:val="008C76B1"/>
    <w:rsid w:val="00C8144E"/>
    <w:rsid w:val="00DC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E5C33"/>
  <w15:chartTrackingRefBased/>
  <w15:docId w15:val="{42CAFB5B-52A4-4B8E-975C-0067B40F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14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 头</dc:creator>
  <cp:keywords/>
  <dc:description/>
  <cp:lastModifiedBy>丫 头</cp:lastModifiedBy>
  <cp:revision>2</cp:revision>
  <dcterms:created xsi:type="dcterms:W3CDTF">2023-03-03T14:42:00Z</dcterms:created>
  <dcterms:modified xsi:type="dcterms:W3CDTF">2023-03-03T14:43:00Z</dcterms:modified>
</cp:coreProperties>
</file>