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 w:hAnsiTheme="minorHAnsi" w:cstheme="minorBidi"/>
          <w:kern w:val="0"/>
          <w:sz w:val="21"/>
          <w:szCs w:val="21"/>
          <w:lang w:val="en-US" w:eastAsia="zh-CN" w:bidi="ar-SA"/>
        </w:rPr>
      </w:pPr>
      <w:r>
        <w:rPr>
          <w:rFonts w:hint="eastAsia" w:ascii="黑体" w:eastAsia="黑体" w:hAnsiTheme="minorHAnsi" w:cstheme="minorBidi"/>
          <w:kern w:val="0"/>
          <w:sz w:val="21"/>
          <w:szCs w:val="21"/>
          <w:lang w:val="en-US" w:eastAsia="zh-CN" w:bidi="ar-SA"/>
        </w:rPr>
        <w:t>创新措施设计</w:t>
      </w:r>
      <w:r>
        <w:rPr>
          <w:rFonts w:hint="eastAsia" w:ascii="黑体" w:eastAsia="黑体" w:hAnsiTheme="minorHAnsi" w:cstheme="minorBidi"/>
          <w:kern w:val="0"/>
          <w:sz w:val="21"/>
          <w:szCs w:val="21"/>
          <w:lang w:val="en-US" w:eastAsia="zh-CN" w:bidi="ar-SA"/>
        </w:rPr>
        <w:t>策略</w:t>
      </w:r>
    </w:p>
    <w:p>
      <w:pPr>
        <w:pStyle w:val="4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2.1.1设计说明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32"/>
        <w:textAlignment w:val="auto"/>
        <w:rPr>
          <w:rFonts w:hint="eastAsia" w:ascii="Times New Roman" w:hAnsi="Times New Roman" w:eastAsia="宋体" w:cs="Times New Roman"/>
          <w:kern w:val="2"/>
          <w:sz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lang w:val="en-US" w:eastAsia="zh-CN" w:bidi="ar-SA"/>
        </w:rPr>
        <w:t>本项目为校园建筑系馆扩建项目，位于辽宁省沈阳市和平区东北大学。方案基于对校园群体及建筑师生群体的研究、对沈阳市气候环境的分析，将“低碳教育科普”、“后疫情时代新生活”“绿色生活”等理念融入建筑系馆设计，使之与场地中的旧建筑馆重建新的共生关系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32"/>
        <w:textAlignment w:val="auto"/>
        <w:rPr>
          <w:rFonts w:hint="eastAsia" w:ascii="Times New Roman" w:hAnsi="Times New Roman" w:eastAsia="宋体" w:cs="Times New Roman"/>
          <w:kern w:val="2"/>
          <w:sz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lang w:val="en-US" w:eastAsia="zh-CN" w:bidi="ar-SA"/>
        </w:rPr>
        <w:t>我们通过生态绿色建筑设计的手段，对新建筑馆实施了立面改造、墙体改造、通风井加建、屋顶光伏板安装等措施。此外，在场地设计中，我们构建了场地水资源和能源的循环系统，让新建筑馆能够不仅用于自身的使用，还能给旧建筑馆供能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32"/>
        <w:textAlignment w:val="auto"/>
        <w:rPr>
          <w:rFonts w:hint="eastAsia" w:ascii="Times New Roman" w:hAnsi="Times New Roman" w:eastAsia="宋体" w:cs="Times New Roman"/>
          <w:kern w:val="2"/>
          <w:sz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lang w:val="en-US" w:eastAsia="zh-CN" w:bidi="ar-SA"/>
        </w:rPr>
        <w:t>此外，我们响应后疫情时代背景，提出了突发性疫情和常态化疫情时期的弹性应对策略。在突发性疫情时期，通过建筑功能重新整合，划分出了隔离区简易生活单元。在常态化疫情时期，室内结合防火分区在年级专教间设置半透薄膜式的轻质隔断;将五段室外平台能够被均匀分配给五个年级，便于疫情防控管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32"/>
        <w:textAlignment w:val="auto"/>
        <w:rPr>
          <w:rFonts w:hint="eastAsia" w:ascii="Times New Roman" w:hAnsi="Times New Roman" w:eastAsia="宋体" w:cs="Times New Roman"/>
          <w:kern w:val="2"/>
          <w:sz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lang w:val="en-US" w:eastAsia="zh-CN" w:bidi="ar-SA"/>
        </w:rPr>
        <w:t>我们通过绿色建筑设计改造，我们希望把低碳教育实践普及至建筑学师生群体，让学生参与到绿建实践中。最终，为师生提供一个更为健康舒适，温暖活力的校园环境，为寒地校园教学建筑的更新利用提供切实可行的优化路线。</w:t>
      </w:r>
    </w:p>
    <w:p>
      <w:pPr>
        <w:pStyle w:val="3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sz w:val="21"/>
          <w:szCs w:val="22"/>
          <w:lang w:val="en-US" w:eastAsia="zh-CN"/>
        </w:rPr>
      </w:pPr>
      <w:r>
        <w:drawing>
          <wp:inline distT="0" distB="0" distL="114300" distR="114300">
            <wp:extent cx="5537835" cy="519430"/>
            <wp:effectExtent l="0" t="0" r="1206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7835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</w:rPr>
        <w:t>图</w:t>
      </w:r>
      <w:r>
        <w:rPr>
          <w:rFonts w:hint="eastAsia" w:ascii="宋体" w:hAnsi="宋体"/>
          <w:sz w:val="21"/>
          <w:szCs w:val="21"/>
          <w:lang w:val="en-US" w:eastAsia="zh-CN"/>
        </w:rPr>
        <w:t>9 总体设计方针</w:t>
      </w:r>
    </w:p>
    <w:p>
      <w:pPr>
        <w:pStyle w:val="4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2.1.2逻辑结构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32"/>
        <w:textAlignment w:val="auto"/>
        <w:rPr>
          <w:rFonts w:hint="eastAsia" w:ascii="Times New Roman" w:hAnsi="Times New Roman" w:eastAsia="宋体" w:cs="Times New Roman"/>
          <w:kern w:val="2"/>
          <w:sz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lang w:val="en-US" w:eastAsia="zh-CN" w:bidi="ar-SA"/>
        </w:rPr>
        <w:t>在逻辑结构上，设计从服务功能、教育功能、基础功能、防疫功能、辅助功能这五方面入手，以普及绿色教育实践、营造新老建筑共生关系和打造后疫情时代学习场所为目标，给场地带来了后疫情时代下的绿色新秩序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432"/>
        <w:textAlignment w:val="auto"/>
        <w:rPr>
          <w:rFonts w:hint="eastAsia" w:ascii="Times New Roman" w:hAnsi="Times New Roman" w:eastAsia="宋体" w:cs="Times New Roman"/>
          <w:kern w:val="2"/>
          <w:sz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lang w:val="en-US" w:eastAsia="zh-CN" w:bidi="ar-SA"/>
        </w:rPr>
        <w:t>我们按照宏观-中观-微观的顺序进行了层级式设计。使得在场地层级中，场地风环境和光环境较为重要，建筑的形态设计也充分考虑到了环境，层层退台的形式改善了场地风场和光环境，使之达到适宜的标准。在建筑单体设计中，设计考虑了新建筑系馆的通风、平面设计、采光、绿色互动立面等方面，打造了立面与屋顶的立体景观以及对旧建筑馆供能的循环运作体系。在微观的细部建构设计中，围护结构、选材和景观配置也被着重考虑，使之更具备地域性与实用性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drawing>
          <wp:inline distT="0" distB="0" distL="114300" distR="114300">
            <wp:extent cx="5001895" cy="2136775"/>
            <wp:effectExtent l="0" t="0" r="190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t="13385"/>
                    <a:stretch>
                      <a:fillRect/>
                    </a:stretch>
                  </pic:blipFill>
                  <pic:spPr>
                    <a:xfrm>
                      <a:off x="0" y="0"/>
                      <a:ext cx="5001895" cy="213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</w:rPr>
        <w:t>图</w:t>
      </w:r>
      <w:r>
        <w:rPr>
          <w:rFonts w:hint="eastAsia" w:ascii="宋体" w:hAnsi="宋体"/>
          <w:sz w:val="21"/>
          <w:szCs w:val="21"/>
          <w:lang w:val="en-US" w:eastAsia="zh-CN"/>
        </w:rPr>
        <w:t>10 设计逻辑思维导图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BC2CA8"/>
    <w:multiLevelType w:val="multilevel"/>
    <w:tmpl w:val="4BBC2CA8"/>
    <w:lvl w:ilvl="0" w:tentative="0">
      <w:start w:val="1"/>
      <w:numFmt w:val="decimal"/>
      <w:lvlText w:val="%1  "/>
      <w:lvlJc w:val="left"/>
      <w:pPr>
        <w:tabs>
          <w:tab w:val="left" w:pos="360"/>
        </w:tabs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2"/>
      <w:lvlText w:val="%1.%2  "/>
      <w:lvlJc w:val="left"/>
      <w:pPr>
        <w:tabs>
          <w:tab w:val="left" w:pos="360"/>
        </w:tabs>
        <w:ind w:left="0" w:firstLine="0"/>
      </w:pPr>
      <w:rPr>
        <w:rFonts w:hint="default" w:ascii="Times New Roman" w:hAnsi="Times New Roman"/>
        <w:b/>
        <w:i w:val="0"/>
        <w:sz w:val="18"/>
      </w:rPr>
    </w:lvl>
    <w:lvl w:ilvl="2" w:tentative="0">
      <w:start w:val="1"/>
      <w:numFmt w:val="decimal"/>
      <w:lvlText w:val="%1.%2.%3  "/>
      <w:lvlJc w:val="left"/>
      <w:pPr>
        <w:tabs>
          <w:tab w:val="left" w:pos="720"/>
        </w:tabs>
        <w:ind w:left="0" w:firstLine="0"/>
      </w:pPr>
      <w:rPr>
        <w:rFonts w:hint="default" w:ascii="Times New Roman" w:hAnsi="Times New Roman"/>
        <w:b w:val="0"/>
        <w:i w:val="0"/>
        <w:sz w:val="18"/>
      </w:rPr>
    </w:lvl>
    <w:lvl w:ilvl="3" w:tentative="0">
      <w:start w:val="1"/>
      <w:numFmt w:val="decimal"/>
      <w:lvlText w:val="%1.%2.%3.%4  "/>
      <w:lvlJc w:val="left"/>
      <w:pPr>
        <w:tabs>
          <w:tab w:val="left" w:pos="720"/>
        </w:tabs>
        <w:ind w:left="0" w:firstLine="0"/>
      </w:pPr>
      <w:rPr>
        <w:rFonts w:hint="default" w:ascii="Times New Roman" w:hAnsi="Times New Roman"/>
        <w:b/>
        <w:i w:val="0"/>
        <w:sz w:val="18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M2Y2YmM3MWY3ZTBiZmQ5MWU3ODliMDdkNTVlYTgifQ=="/>
  </w:docVars>
  <w:rsids>
    <w:rsidRoot w:val="6EBB37C2"/>
    <w:rsid w:val="6EBB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uiPriority w:val="0"/>
    <w:pPr>
      <w:keepNext/>
      <w:keepLines/>
      <w:numPr>
        <w:ilvl w:val="1"/>
        <w:numId w:val="1"/>
      </w:numPr>
      <w:tabs>
        <w:tab w:val="left" w:pos="414"/>
      </w:tabs>
      <w:autoSpaceDE w:val="0"/>
      <w:autoSpaceDN w:val="0"/>
      <w:adjustRightInd w:val="0"/>
      <w:spacing w:before="25" w:beforeLines="25" w:after="25" w:afterLines="25"/>
      <w:jc w:val="left"/>
      <w:textAlignment w:val="baseline"/>
      <w:outlineLvl w:val="1"/>
    </w:pPr>
    <w:rPr>
      <w:rFonts w:eastAsia="黑体"/>
      <w:kern w:val="0"/>
    </w:rPr>
  </w:style>
  <w:style w:type="paragraph" w:styleId="4">
    <w:name w:val="heading 3"/>
    <w:basedOn w:val="1"/>
    <w:next w:val="5"/>
    <w:qFormat/>
    <w:uiPriority w:val="0"/>
    <w:pPr>
      <w:keepNext/>
      <w:keepLines/>
      <w:tabs>
        <w:tab w:val="left" w:pos="561"/>
      </w:tabs>
      <w:spacing w:line="500" w:lineRule="exact"/>
      <w:jc w:val="left"/>
      <w:outlineLvl w:val="2"/>
    </w:pPr>
    <w:rPr>
      <w:color w:val="800080"/>
      <w:sz w:val="24"/>
      <w:szCs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tabs>
        <w:tab w:val="left" w:pos="357"/>
      </w:tabs>
      <w:ind w:firstLine="200" w:firstLineChars="200"/>
    </w:pPr>
  </w:style>
  <w:style w:type="paragraph" w:styleId="5">
    <w:name w:val="Block Text"/>
    <w:basedOn w:val="1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2023-02-21T06:13:00Z</dcterms:created>
  <dc:creator>Chenxin Hu</dc:creator>
  <cp:lastModifiedBy>Chenxin Hu</cp:lastModifiedBy>
  <dcterms:modified xsi:type="dcterms:W3CDTF">2023-02-21T06:14:51Z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5F8149A9E0C64684AE1E940230905FC5</vt:lpwstr>
  </property>
</Properties>
</file>