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07C7" w14:textId="603910E7" w:rsidR="00222E14" w:rsidRPr="00D928BB" w:rsidRDefault="00222E14" w:rsidP="00222E1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="00BC39AD" w:rsidRPr="00D928BB">
        <w:rPr>
          <w:rFonts w:eastAsiaTheme="minorEastAsia"/>
          <w:sz w:val="24"/>
          <w:szCs w:val="40"/>
        </w:rPr>
        <w:t>走廊、疏散通道等通行空间应满足紧急疏散、应急救护等要求，且应保持畅通</w:t>
      </w:r>
      <w:r w:rsidRPr="00D928BB">
        <w:rPr>
          <w:rFonts w:eastAsiaTheme="minorEastAsia"/>
          <w:sz w:val="24"/>
          <w:szCs w:val="40"/>
        </w:rPr>
        <w:t>。</w:t>
      </w:r>
    </w:p>
    <w:p w14:paraId="59BE4584" w14:textId="77777777" w:rsidR="00222E14" w:rsidRPr="002A7ED7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37DCC44" w14:textId="5A9FA0AE" w:rsidR="00222E14" w:rsidRPr="00510D86" w:rsidRDefault="00000000" w:rsidP="00222E1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C39AD">
            <w:rPr>
              <w:rFonts w:hint="eastAsia"/>
              <w:sz w:val="28"/>
            </w:rPr>
            <w:sym w:font="Wingdings 2" w:char="F052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22E14">
            <w:rPr>
              <w:rFonts w:hint="eastAsia"/>
              <w:sz w:val="28"/>
            </w:rPr>
            <w:sym w:font="Wingdings 2" w:char="F0A3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不达标</w:t>
      </w:r>
    </w:p>
    <w:p w14:paraId="3C123B73" w14:textId="77777777"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27F703D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/>
          <w:szCs w:val="21"/>
        </w:rPr>
        <w:t>走廊、疏散通道等通行空间的畅通性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2E14" w:rsidRPr="00547320" w14:paraId="6DEDD0AA" w14:textId="77777777" w:rsidTr="001836E7">
        <w:trPr>
          <w:trHeight w:val="2634"/>
          <w:jc w:val="center"/>
        </w:trPr>
        <w:tc>
          <w:tcPr>
            <w:tcW w:w="9356" w:type="dxa"/>
          </w:tcPr>
          <w:p w14:paraId="0E019640" w14:textId="1FC3D27A" w:rsidR="00222E14" w:rsidRPr="001836E7" w:rsidRDefault="00BC39AD" w:rsidP="005A4BEF">
            <w:pPr>
              <w:rPr>
                <w:szCs w:val="21"/>
              </w:rPr>
            </w:pPr>
            <w:r w:rsidRPr="00D928BB">
              <w:rPr>
                <w:rFonts w:eastAsiaTheme="minorEastAsia"/>
                <w:sz w:val="24"/>
                <w:szCs w:val="40"/>
              </w:rPr>
              <w:t>走廊、疏散通道等通行空间满足紧急疏散、应急救护等要求，且应保持畅通</w:t>
            </w:r>
            <w:r>
              <w:rPr>
                <w:rFonts w:eastAsiaTheme="minorEastAsia" w:hint="eastAsia"/>
                <w:sz w:val="24"/>
                <w:szCs w:val="40"/>
              </w:rPr>
              <w:t>。</w:t>
            </w:r>
          </w:p>
        </w:tc>
      </w:tr>
    </w:tbl>
    <w:p w14:paraId="576B0B88" w14:textId="77777777"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0A65153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78AACBA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、弱电专业相关</w:t>
      </w:r>
      <w:r w:rsidRPr="00547320"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E1131AA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紧急疏散</w:t>
      </w:r>
      <w:r>
        <w:rPr>
          <w:rFonts w:ascii="Times New Roman" w:eastAsia="宋体" w:hAnsi="Times New Roman" w:cs="Times New Roman" w:hint="eastAsia"/>
          <w:szCs w:val="21"/>
        </w:rPr>
        <w:t>、应急救护的</w:t>
      </w:r>
      <w:r w:rsidRPr="00547320">
        <w:rPr>
          <w:rFonts w:ascii="Times New Roman" w:eastAsia="宋体" w:hAnsi="Times New Roman" w:cs="Times New Roman"/>
          <w:szCs w:val="21"/>
        </w:rPr>
        <w:t>相关管理</w:t>
      </w:r>
      <w:r>
        <w:rPr>
          <w:rFonts w:ascii="Times New Roman" w:eastAsia="宋体" w:hAnsi="Times New Roman" w:cs="Times New Roman" w:hint="eastAsia"/>
          <w:szCs w:val="21"/>
        </w:rPr>
        <w:t>制度；</w:t>
      </w:r>
    </w:p>
    <w:p w14:paraId="64AB1548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）紧急疏散、应急救护的相关教育宣传记录，应提供影像资料。</w:t>
      </w:r>
    </w:p>
    <w:p w14:paraId="125C52C9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</w:p>
    <w:p w14:paraId="7AE0A482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2E14" w:rsidRPr="00547320" w14:paraId="78E871F6" w14:textId="77777777" w:rsidTr="001836E7">
        <w:trPr>
          <w:trHeight w:val="2634"/>
          <w:jc w:val="center"/>
        </w:trPr>
        <w:tc>
          <w:tcPr>
            <w:tcW w:w="9356" w:type="dxa"/>
          </w:tcPr>
          <w:p w14:paraId="171417F9" w14:textId="77777777" w:rsidR="00222E14" w:rsidRPr="00547320" w:rsidRDefault="00222E14" w:rsidP="005A4BEF">
            <w:pPr>
              <w:rPr>
                <w:szCs w:val="21"/>
              </w:rPr>
            </w:pPr>
          </w:p>
        </w:tc>
      </w:tr>
    </w:tbl>
    <w:p w14:paraId="0868E7A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61B7" w14:textId="77777777" w:rsidR="004C16F1" w:rsidRDefault="004C16F1" w:rsidP="00222E14">
      <w:r>
        <w:separator/>
      </w:r>
    </w:p>
  </w:endnote>
  <w:endnote w:type="continuationSeparator" w:id="0">
    <w:p w14:paraId="0015AA3F" w14:textId="77777777" w:rsidR="004C16F1" w:rsidRDefault="004C16F1" w:rsidP="0022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1E6B" w14:textId="77777777" w:rsidR="004C16F1" w:rsidRDefault="004C16F1" w:rsidP="00222E14">
      <w:r>
        <w:separator/>
      </w:r>
    </w:p>
  </w:footnote>
  <w:footnote w:type="continuationSeparator" w:id="0">
    <w:p w14:paraId="688B4ED8" w14:textId="77777777" w:rsidR="004C16F1" w:rsidRDefault="004C16F1" w:rsidP="0022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1D5"/>
    <w:rsid w:val="00074A38"/>
    <w:rsid w:val="001836E7"/>
    <w:rsid w:val="00222E14"/>
    <w:rsid w:val="004C16F1"/>
    <w:rsid w:val="00BC39AD"/>
    <w:rsid w:val="00CE4A83"/>
    <w:rsid w:val="00D6348E"/>
    <w:rsid w:val="00F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6FA00"/>
  <w15:chartTrackingRefBased/>
  <w15:docId w15:val="{A2555F2A-6F69-44C5-967C-EFE93F6C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E1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E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22E1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2E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2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2E14"/>
    <w:rPr>
      <w:sz w:val="18"/>
      <w:szCs w:val="18"/>
    </w:rPr>
  </w:style>
  <w:style w:type="character" w:customStyle="1" w:styleId="40">
    <w:name w:val="标题 4 字符"/>
    <w:basedOn w:val="a0"/>
    <w:link w:val="4"/>
    <w:rsid w:val="00222E1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22E14"/>
    <w:rPr>
      <w:color w:val="808080"/>
    </w:rPr>
  </w:style>
  <w:style w:type="table" w:customStyle="1" w:styleId="1">
    <w:name w:val="网格型1"/>
    <w:basedOn w:val="a1"/>
    <w:next w:val="a8"/>
    <w:uiPriority w:val="59"/>
    <w:rsid w:val="00222E1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22E1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22E14"/>
    <w:rPr>
      <w:b/>
      <w:bCs/>
      <w:sz w:val="32"/>
      <w:szCs w:val="32"/>
    </w:rPr>
  </w:style>
  <w:style w:type="table" w:styleId="a8">
    <w:name w:val="Table Grid"/>
    <w:basedOn w:val="a1"/>
    <w:uiPriority w:val="39"/>
    <w:rsid w:val="0022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5</cp:revision>
  <dcterms:created xsi:type="dcterms:W3CDTF">2019-07-12T07:40:00Z</dcterms:created>
  <dcterms:modified xsi:type="dcterms:W3CDTF">2023-02-18T09:09:00Z</dcterms:modified>
</cp:coreProperties>
</file>