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42BD" w14:textId="77777777" w:rsidR="00143679" w:rsidRPr="00D928BB" w:rsidRDefault="00143679" w:rsidP="0014367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</w:t>
      </w:r>
      <w:r w:rsidRPr="00D928BB">
        <w:rPr>
          <w:rFonts w:eastAsiaTheme="minorEastAsia"/>
          <w:sz w:val="24"/>
          <w:szCs w:val="40"/>
        </w:rPr>
        <w:t>GB/T 18883</w:t>
      </w:r>
      <w:r w:rsidRPr="00D928BB">
        <w:rPr>
          <w:rFonts w:eastAsiaTheme="minorEastAsia"/>
          <w:sz w:val="24"/>
          <w:szCs w:val="40"/>
        </w:rPr>
        <w:t>的有关规定。建筑室内和建筑主出入口处应禁止吸烟，并应在醒目位置设置禁烟标志。</w:t>
      </w:r>
    </w:p>
    <w:p w14:paraId="177A0695" w14:textId="77777777" w:rsidR="00143679" w:rsidRPr="002A7ED7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F5B4544" w14:textId="1DAA8AD1" w:rsidR="00143679" w:rsidRPr="00510D86" w:rsidRDefault="00000000" w:rsidP="001436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B6A69">
            <w:rPr>
              <w:rFonts w:hint="eastAsia"/>
              <w:sz w:val="28"/>
            </w:rPr>
            <w:sym w:font="Wingdings 2" w:char="F052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679">
            <w:rPr>
              <w:rFonts w:hint="eastAsia"/>
              <w:sz w:val="28"/>
            </w:rPr>
            <w:sym w:font="Wingdings 2" w:char="F0A3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不达标</w:t>
      </w:r>
    </w:p>
    <w:p w14:paraId="2B7D11F4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82685B8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请对室内空气质量</w:t>
      </w:r>
      <w:r>
        <w:rPr>
          <w:rFonts w:ascii="Times New Roman" w:eastAsia="宋体" w:hAnsi="Times New Roman" w:cs="Times New Roman" w:hint="eastAsia"/>
          <w:szCs w:val="21"/>
        </w:rPr>
        <w:t>达标情况进行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6603E8E4" w14:textId="77777777" w:rsidTr="005A4BEF">
        <w:trPr>
          <w:trHeight w:val="2321"/>
        </w:trPr>
        <w:tc>
          <w:tcPr>
            <w:tcW w:w="9356" w:type="dxa"/>
          </w:tcPr>
          <w:p w14:paraId="78E4DA01" w14:textId="77777777" w:rsidR="00143679" w:rsidRDefault="003233E7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3233E7">
              <w:rPr>
                <w:rFonts w:asciiTheme="minorEastAsia" w:eastAsiaTheme="minorEastAsia" w:hAnsiTheme="minorEastAsia" w:hint="eastAsia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14:paraId="7E8C436F" w14:textId="77777777" w:rsidR="007A0A9B" w:rsidRPr="007A0A9B" w:rsidRDefault="007A0A9B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7A0A9B">
              <w:rPr>
                <w:rFonts w:asciiTheme="minorEastAsia" w:eastAsiaTheme="minorEastAsia" w:hAnsiTheme="minorEastAsia" w:hint="eastAsia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 w14:paraId="3F0A5E80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</w:p>
    <w:p w14:paraId="0BD82F04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请对室内禁烟标志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6329E332" w14:textId="77777777" w:rsidTr="005A4BEF">
        <w:trPr>
          <w:trHeight w:val="2311"/>
        </w:trPr>
        <w:tc>
          <w:tcPr>
            <w:tcW w:w="9356" w:type="dxa"/>
          </w:tcPr>
          <w:p w14:paraId="7F90701C" w14:textId="04154162" w:rsidR="00143679" w:rsidRPr="00547320" w:rsidRDefault="00DD59D2" w:rsidP="005A4BEF">
            <w:pPr>
              <w:rPr>
                <w:szCs w:val="21"/>
              </w:rPr>
            </w:pPr>
            <w:r w:rsidRPr="00DD59D2">
              <w:rPr>
                <w:rFonts w:asciiTheme="minorEastAsia" w:eastAsiaTheme="minorEastAsia" w:hAnsiTheme="minorEastAsia"/>
                <w:szCs w:val="21"/>
              </w:rPr>
              <w:t>建筑室内和建筑主出入口处禁止吸烟，并在醒目位置设置</w:t>
            </w:r>
            <w:r w:rsidRPr="00DD59D2">
              <w:rPr>
                <w:rFonts w:asciiTheme="minorEastAsia" w:eastAsiaTheme="minorEastAsia" w:hAnsiTheme="minorEastAsia" w:hint="eastAsia"/>
                <w:szCs w:val="21"/>
              </w:rPr>
              <w:t>了</w:t>
            </w:r>
            <w:r w:rsidRPr="00DD59D2">
              <w:rPr>
                <w:rFonts w:asciiTheme="minorEastAsia" w:eastAsiaTheme="minorEastAsia" w:hAnsiTheme="minorEastAsia"/>
                <w:szCs w:val="21"/>
              </w:rPr>
              <w:t>禁烟标志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58FDED46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08476CA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4CDED7D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3B1CA08A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）选用</w:t>
      </w:r>
      <w:r w:rsidRPr="00547320">
        <w:rPr>
          <w:rFonts w:ascii="Times New Roman" w:eastAsia="宋体" w:hAnsi="Times New Roman" w:cs="Times New Roman"/>
          <w:szCs w:val="21"/>
        </w:rPr>
        <w:t>装修材料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种类、用量</w:t>
      </w:r>
      <w:r>
        <w:rPr>
          <w:rFonts w:ascii="Times New Roman" w:eastAsia="宋体" w:hAnsi="Times New Roman" w:cs="Times New Roman" w:hint="eastAsia"/>
          <w:szCs w:val="21"/>
        </w:rPr>
        <w:t>及相关检测报告；</w:t>
      </w:r>
    </w:p>
    <w:p w14:paraId="54479696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室内空气质量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968EB22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禁烟标志</w:t>
      </w:r>
      <w:r>
        <w:rPr>
          <w:rFonts w:ascii="Times New Roman" w:eastAsia="宋体" w:hAnsi="Times New Roman" w:cs="Times New Roman" w:hint="eastAsia"/>
          <w:szCs w:val="21"/>
        </w:rPr>
        <w:t>设置情况。</w:t>
      </w:r>
    </w:p>
    <w:p w14:paraId="29114DBF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15467261" w14:textId="77777777" w:rsidTr="005A4BEF">
        <w:trPr>
          <w:trHeight w:val="2363"/>
        </w:trPr>
        <w:tc>
          <w:tcPr>
            <w:tcW w:w="9356" w:type="dxa"/>
          </w:tcPr>
          <w:p w14:paraId="17E05C6D" w14:textId="77777777" w:rsidR="00143679" w:rsidRPr="00547320" w:rsidRDefault="00143679" w:rsidP="005A4BEF">
            <w:pPr>
              <w:rPr>
                <w:szCs w:val="21"/>
              </w:rPr>
            </w:pPr>
          </w:p>
        </w:tc>
      </w:tr>
    </w:tbl>
    <w:p w14:paraId="4A9EB03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433C" w14:textId="77777777" w:rsidR="003923AB" w:rsidRDefault="003923AB" w:rsidP="00143679">
      <w:r>
        <w:separator/>
      </w:r>
    </w:p>
  </w:endnote>
  <w:endnote w:type="continuationSeparator" w:id="0">
    <w:p w14:paraId="4E7142EA" w14:textId="77777777" w:rsidR="003923AB" w:rsidRDefault="003923AB" w:rsidP="001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C8E9" w14:textId="77777777" w:rsidR="003923AB" w:rsidRDefault="003923AB" w:rsidP="00143679">
      <w:r>
        <w:separator/>
      </w:r>
    </w:p>
  </w:footnote>
  <w:footnote w:type="continuationSeparator" w:id="0">
    <w:p w14:paraId="71F09B6B" w14:textId="77777777" w:rsidR="003923AB" w:rsidRDefault="003923AB" w:rsidP="0014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3923AB"/>
    <w:rsid w:val="007A0A9B"/>
    <w:rsid w:val="008018BD"/>
    <w:rsid w:val="008B6A69"/>
    <w:rsid w:val="009B241B"/>
    <w:rsid w:val="00B11509"/>
    <w:rsid w:val="00C25000"/>
    <w:rsid w:val="00D94EBB"/>
    <w:rsid w:val="00D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907F8"/>
  <w15:chartTrackingRefBased/>
  <w15:docId w15:val="{8E6C4F9A-0F34-42D2-9A23-F3B788B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7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4367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679"/>
    <w:rPr>
      <w:sz w:val="18"/>
      <w:szCs w:val="18"/>
    </w:rPr>
  </w:style>
  <w:style w:type="character" w:customStyle="1" w:styleId="40">
    <w:name w:val="标题 4 字符"/>
    <w:basedOn w:val="a0"/>
    <w:link w:val="4"/>
    <w:rsid w:val="0014367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43679"/>
    <w:rPr>
      <w:color w:val="808080"/>
    </w:rPr>
  </w:style>
  <w:style w:type="table" w:customStyle="1" w:styleId="1">
    <w:name w:val="网格型1"/>
    <w:basedOn w:val="a1"/>
    <w:next w:val="a8"/>
    <w:uiPriority w:val="59"/>
    <w:rsid w:val="001436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4367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43679"/>
    <w:rPr>
      <w:b/>
      <w:bCs/>
      <w:sz w:val="32"/>
      <w:szCs w:val="32"/>
    </w:rPr>
  </w:style>
  <w:style w:type="table" w:styleId="a8">
    <w:name w:val="Table Grid"/>
    <w:basedOn w:val="a1"/>
    <w:uiPriority w:val="39"/>
    <w:rsid w:val="0014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8</cp:revision>
  <dcterms:created xsi:type="dcterms:W3CDTF">2019-07-12T07:47:00Z</dcterms:created>
  <dcterms:modified xsi:type="dcterms:W3CDTF">2023-02-18T11:44:00Z</dcterms:modified>
</cp:coreProperties>
</file>