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照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度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计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算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活动室</w:t>
      </w:r>
      <w:r>
        <w:rPr>
          <w:rFonts w:hint="eastAsia"/>
        </w:rPr>
        <w:t>照度计算书</w:t>
      </w:r>
    </w:p>
    <w:p>
      <w:pPr>
        <w:rPr>
          <w:rFonts w:hint="eastAsia"/>
        </w:rPr>
      </w:pPr>
      <w:r>
        <w:rPr>
          <w:rFonts w:hint="eastAsia"/>
        </w:rPr>
        <w:t>参考标准：《建筑照明设计标准》/ GB50034-2013 参考手册：《照明设计手册》第二版: 计算方法：利用系数平均照度法</w:t>
      </w:r>
    </w:p>
    <w:p>
      <w:pPr>
        <w:rPr>
          <w:rFonts w:hint="eastAsia"/>
        </w:rPr>
      </w:pPr>
      <w:r>
        <w:rPr>
          <w:rFonts w:hint="eastAsia"/>
        </w:rPr>
        <w:t>1.房间参数</w:t>
      </w:r>
    </w:p>
    <w:p>
      <w:pPr>
        <w:rPr>
          <w:rFonts w:hint="eastAsia"/>
        </w:rPr>
      </w:pPr>
      <w:r>
        <w:rPr>
          <w:rFonts w:hint="eastAsia"/>
        </w:rPr>
        <w:t>房间类别： 照度要求值:300.00LX, 功率密度不超过 6.00W/m2 房间名称：班级活动室 1 不规则房间周长: 56.70 m, 不规则房间面积: 113.13 m2, 计算高度 H: 2.25 m 顶棚反射比(%)：80, 墙反射比(%)：50, 地面反射比(%)：30 室形系数 RI: 0.67</w:t>
      </w:r>
    </w:p>
    <w:p>
      <w:pPr>
        <w:rPr>
          <w:rFonts w:hint="eastAsia"/>
        </w:rPr>
      </w:pPr>
      <w:r>
        <w:rPr>
          <w:rFonts w:hint="eastAsia"/>
        </w:rPr>
        <w:t>2.灯具参数:</w:t>
      </w:r>
    </w:p>
    <w:p>
      <w:pPr>
        <w:rPr>
          <w:rFonts w:hint="eastAsia"/>
        </w:rPr>
      </w:pPr>
      <w:r>
        <w:rPr>
          <w:rFonts w:hint="eastAsia"/>
        </w:rPr>
        <w:t>型号: 三雄·极光 PAK-TLW28W-865 , 单灯具光源数:1 个 灯具光通量: 2600lm, 灯具光源功率:28.00W 镇流器类型:, 镇流器功率:0.00</w:t>
      </w:r>
    </w:p>
    <w:p>
      <w:pPr>
        <w:rPr>
          <w:rFonts w:hint="eastAsia"/>
        </w:rPr>
      </w:pPr>
      <w:r>
        <w:rPr>
          <w:rFonts w:hint="eastAsia"/>
        </w:rPr>
        <w:t>3.其它参数:</w:t>
      </w:r>
    </w:p>
    <w:p>
      <w:pPr>
        <w:rPr>
          <w:rFonts w:hint="eastAsia"/>
        </w:rPr>
      </w:pPr>
      <w:r>
        <w:rPr>
          <w:rFonts w:hint="eastAsia"/>
        </w:rPr>
        <w:t>利用系数: 0.60, 维护系数: 0.80, 照度要求: 300.00LX, 功率密度要求: 6.00W/m2</w:t>
      </w:r>
    </w:p>
    <w:p>
      <w:pPr>
        <w:rPr>
          <w:rFonts w:hint="eastAsia"/>
        </w:rPr>
      </w:pPr>
      <w:r>
        <w:rPr>
          <w:rFonts w:hint="eastAsia"/>
        </w:rPr>
        <w:t>4.计算结果:</w:t>
      </w:r>
    </w:p>
    <w:p>
      <w:pPr>
        <w:rPr>
          <w:rFonts w:hint="eastAsia"/>
        </w:rPr>
      </w:pPr>
      <w:r>
        <w:rPr>
          <w:rFonts w:hint="eastAsia"/>
        </w:rPr>
        <w:t>E = NΦUK / A N = EA / (ΦUK)</w:t>
      </w:r>
    </w:p>
    <w:p>
      <w:pPr>
        <w:rPr>
          <w:rFonts w:hint="eastAsia"/>
        </w:rPr>
      </w:pPr>
      <w:r>
        <w:rPr>
          <w:rFonts w:hint="eastAsia"/>
        </w:rPr>
        <w:t>其中： Φ-- 光通量 lm, N -- 光源数量, U -- 利用系数, A -- 工作面面积 m2, K -- 灯具维护系数</w:t>
      </w:r>
    </w:p>
    <w:p>
      <w:pPr>
        <w:rPr>
          <w:rFonts w:hint="eastAsia"/>
        </w:rPr>
      </w:pPr>
      <w:r>
        <w:rPr>
          <w:rFonts w:hint="eastAsia"/>
        </w:rPr>
        <w:t>计算结果: 建议灯具数: 25, 计算照度: 275.79LX 实际安装功率 = 灯具数× (总光源功率 + 镇流器功率) = 700.00W 实际功率密度: 6.19W/m2, 折算功率密度: 6.73W/m2</w:t>
      </w:r>
    </w:p>
    <w:p>
      <w:pPr>
        <w:rPr>
          <w:rFonts w:hint="eastAsia"/>
        </w:rPr>
      </w:pPr>
      <w:r>
        <w:rPr>
          <w:rFonts w:hint="eastAsia"/>
        </w:rPr>
        <w:t>5.校验结果:</w:t>
      </w:r>
    </w:p>
    <w:p>
      <w:pPr>
        <w:rPr>
          <w:rFonts w:hint="eastAsia"/>
        </w:rPr>
      </w:pPr>
      <w:r>
        <w:rPr>
          <w:rFonts w:hint="eastAsia"/>
        </w:rPr>
        <w:t>要求平均照度:300.00LX, 实际计算平均照度:275.79LX 符合规范照度要求!</w:t>
      </w:r>
    </w:p>
    <w:p>
      <w:pPr>
        <w:rPr>
          <w:rFonts w:hint="eastAsia"/>
        </w:rPr>
      </w:pPr>
      <w:r>
        <w:rPr>
          <w:rFonts w:hint="eastAsia"/>
        </w:rPr>
        <w:t>要求功率密度:6.00W/m2, 实际功率密度:6.19W/m2 不符合规范节能要求!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OLE_LINK1"/>
      <w:r>
        <w:rPr>
          <w:rFonts w:hint="eastAsia"/>
        </w:rPr>
        <w:t>多功能厅照度计算书</w:t>
      </w:r>
    </w:p>
    <w:bookmarkEnd w:id="0"/>
    <w:p>
      <w:pPr>
        <w:rPr>
          <w:rFonts w:hint="eastAsia"/>
        </w:rPr>
      </w:pPr>
      <w:r>
        <w:rPr>
          <w:rFonts w:hint="eastAsia"/>
        </w:rPr>
        <w:t>参考标准： 《建筑照明设计标准》/ GB50034-2004 参考手册： 《照明设计手册》第二版: 计算方法：利用系数平均照度法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1.房间参数</w:t>
      </w:r>
    </w:p>
    <w:p>
      <w:pPr>
        <w:rPr>
          <w:rFonts w:hint="eastAsia"/>
        </w:rPr>
      </w:pPr>
      <w:r>
        <w:rPr>
          <w:rFonts w:hint="eastAsia"/>
        </w:rPr>
        <w:t>房间类别：多媒体教室, 照度要求值:300.00LX, 功率密度不超过 11.00W/m2 房间名称：功能厅 房间长度 L: 21.90 m, 房间宽度 B: 13.89 m, 计算高度 H: 2.25 m 室形系数 RI: 0.67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2.灯具参数:</w:t>
      </w:r>
    </w:p>
    <w:p>
      <w:pPr>
        <w:rPr>
          <w:rFonts w:hint="eastAsia"/>
        </w:rPr>
      </w:pPr>
      <w:r>
        <w:rPr>
          <w:rFonts w:hint="eastAsia"/>
        </w:rPr>
        <w:t>型号: 飞利浦 TLD18W/830, 单灯具光源数:3 个 灯具光通量: 1350lm, 灯具光源功率:48.00W 镇流器类型:TLD 标准型, 镇流器功率:14.00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3.其它参数:</w:t>
      </w:r>
    </w:p>
    <w:p>
      <w:pPr>
        <w:rPr>
          <w:rFonts w:hint="eastAsia"/>
        </w:rPr>
      </w:pPr>
      <w:r>
        <w:rPr>
          <w:rFonts w:hint="eastAsia"/>
        </w:rPr>
        <w:t>利用系数: 0.60, 维护系数: 0.80, 照度要求: 300.00LX, 功率密度要求: 11.00W/m2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4.计算结果:</w:t>
      </w:r>
    </w:p>
    <w:p>
      <w:pPr>
        <w:rPr>
          <w:rFonts w:hint="eastAsia"/>
        </w:rPr>
      </w:pPr>
      <w:r>
        <w:rPr>
          <w:rFonts w:hint="eastAsia"/>
        </w:rPr>
        <w:t>E = NΦ UK / A N = EA / (Φ UK)</w:t>
      </w:r>
    </w:p>
    <w:p>
      <w:pPr>
        <w:rPr>
          <w:rFonts w:hint="eastAsia"/>
        </w:rPr>
      </w:pPr>
      <w:r>
        <w:rPr>
          <w:rFonts w:hint="eastAsia"/>
        </w:rPr>
        <w:t>其中： Φ -- 光通量 lm, N -- 光源数量, U -- 利用系数, A -- 工作面面积 m2, K -- 灯具维护系数 计算结果: 建议灯具数: 44, 计算照度: 281.17LX 实际安装功率 = 灯具数× (总光源功率 + 镇流器功率) = 2728.00W 实际功率密度: 8.97W/m2, 折算功率密度: 9.57W/m2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5.校验结果:</w:t>
      </w:r>
    </w:p>
    <w:p>
      <w:pPr>
        <w:rPr>
          <w:rFonts w:hint="eastAsia"/>
        </w:rPr>
      </w:pPr>
      <w:r>
        <w:rPr>
          <w:rFonts w:hint="eastAsia"/>
        </w:rPr>
        <w:t>要求平均照度:300.00LX, 实际计算平均照度:281.17LX 符合规范照度要求! 要求功率密度:11.00W/m2, 实际功率密度:9.57W/m2 符合规范节能要求!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办公室</w:t>
      </w:r>
      <w:bookmarkStart w:id="1" w:name="_GoBack"/>
      <w:bookmarkEnd w:id="1"/>
      <w:r>
        <w:rPr>
          <w:rFonts w:hint="eastAsia"/>
        </w:rPr>
        <w:t>照度计算书</w:t>
      </w:r>
    </w:p>
    <w:p>
      <w:pPr>
        <w:rPr>
          <w:rFonts w:hint="eastAsia"/>
        </w:rPr>
      </w:pPr>
      <w:r>
        <w:rPr>
          <w:rFonts w:hint="eastAsia"/>
        </w:rPr>
        <w:t>参考标准：《建筑照明设计标准》/ GB50034-2013 参考手册：《照明设计手册》第二版: 计算方法：利用系数平均照度法</w:t>
      </w:r>
    </w:p>
    <w:p>
      <w:pPr>
        <w:rPr>
          <w:rFonts w:hint="eastAsia"/>
        </w:rPr>
      </w:pPr>
      <w:r>
        <w:rPr>
          <w:rFonts w:hint="eastAsia"/>
        </w:rPr>
        <w:t>1.房间参数</w:t>
      </w:r>
    </w:p>
    <w:p>
      <w:pPr>
        <w:rPr>
          <w:rFonts w:hint="eastAsia"/>
        </w:rPr>
      </w:pPr>
      <w:r>
        <w:rPr>
          <w:rFonts w:hint="eastAsia"/>
        </w:rPr>
        <w:t>房间类别：普通办公室, 照度要求值:300.00LX, 功率密度不超过 9.00W/m2 房间名称：办公室 2 不规则房间周长: 21.54 m, 不规则房间面积: 27.81 m2, 计算高度 H: 2.25 m 顶棚反射比(%)：80, 墙反射比(%)：50, 地面反射比(%)：30 室形系数 RI: 0.67</w:t>
      </w:r>
    </w:p>
    <w:p>
      <w:pPr>
        <w:rPr>
          <w:rFonts w:hint="eastAsia"/>
        </w:rPr>
      </w:pPr>
      <w:r>
        <w:rPr>
          <w:rFonts w:hint="eastAsia"/>
        </w:rPr>
        <w:t>2.灯具参数:</w:t>
      </w:r>
    </w:p>
    <w:p>
      <w:pPr>
        <w:rPr>
          <w:rFonts w:hint="eastAsia"/>
        </w:rPr>
      </w:pPr>
      <w:r>
        <w:rPr>
          <w:rFonts w:hint="eastAsia"/>
        </w:rPr>
        <w:t>型号: 三雄·极光 PAK-TLW28W-865 , 单灯具光源数:1 个 灯具光通量: 2600lm, 灯具光源功率:28.00W 镇流器类型:, 镇流器功率:0.00</w:t>
      </w:r>
    </w:p>
    <w:p>
      <w:pPr>
        <w:rPr>
          <w:rFonts w:hint="eastAsia"/>
        </w:rPr>
      </w:pPr>
      <w:r>
        <w:rPr>
          <w:rFonts w:hint="eastAsia"/>
        </w:rPr>
        <w:t>3.其它参数:</w:t>
      </w:r>
    </w:p>
    <w:p>
      <w:pPr>
        <w:rPr>
          <w:rFonts w:hint="eastAsia"/>
        </w:rPr>
      </w:pPr>
      <w:r>
        <w:rPr>
          <w:rFonts w:hint="eastAsia"/>
        </w:rPr>
        <w:t>利用系数: 0.65, 维护系数: 0.80, 照度要求: 300.00LX, 功率密度要求: 9.00W/m2</w:t>
      </w:r>
    </w:p>
    <w:p>
      <w:pPr>
        <w:rPr>
          <w:rFonts w:hint="eastAsia"/>
        </w:rPr>
      </w:pPr>
      <w:r>
        <w:rPr>
          <w:rFonts w:hint="eastAsia"/>
        </w:rPr>
        <w:t>4.计算结果:</w:t>
      </w:r>
    </w:p>
    <w:p>
      <w:pPr>
        <w:rPr>
          <w:rFonts w:hint="eastAsia"/>
        </w:rPr>
      </w:pPr>
      <w:r>
        <w:rPr>
          <w:rFonts w:hint="eastAsia"/>
        </w:rPr>
        <w:t>E = NΦUK / A N = EA / (ΦUK)</w:t>
      </w:r>
    </w:p>
    <w:p>
      <w:pPr>
        <w:rPr>
          <w:rFonts w:hint="eastAsia"/>
        </w:rPr>
      </w:pPr>
      <w:r>
        <w:rPr>
          <w:rFonts w:hint="eastAsia"/>
        </w:rPr>
        <w:t>其中： Φ-- 光通量 lm, N -- 光源数量, U -- 利用系数, A -- 工作面面积 m2, K -- 灯具维护系数</w:t>
      </w:r>
    </w:p>
    <w:p>
      <w:pPr>
        <w:rPr>
          <w:rFonts w:hint="eastAsia"/>
        </w:rPr>
      </w:pPr>
      <w:r>
        <w:rPr>
          <w:rFonts w:hint="eastAsia"/>
        </w:rPr>
        <w:t>计算结果: 建议灯具数: 6, 计算照度: 291.69LX 实际安装功率 = 灯具数× (总光源功率 + 镇流器功率) = 168.00W 实际功率密度: 6.04W/m2, 折算功率密度: 6.21W/m2</w:t>
      </w:r>
    </w:p>
    <w:p>
      <w:pPr>
        <w:rPr>
          <w:rFonts w:hint="eastAsia"/>
        </w:rPr>
      </w:pPr>
      <w:r>
        <w:rPr>
          <w:rFonts w:hint="eastAsia"/>
        </w:rPr>
        <w:t>5.校验结果:</w:t>
      </w:r>
    </w:p>
    <w:p>
      <w:pPr>
        <w:rPr>
          <w:rFonts w:hint="eastAsia"/>
        </w:rPr>
      </w:pPr>
      <w:r>
        <w:rPr>
          <w:rFonts w:hint="eastAsia"/>
        </w:rPr>
        <w:t>要求平均照度:300.00LX, 实际计算平均照度:291.69LX 符合规范照度要求!</w:t>
      </w:r>
    </w:p>
    <w:p>
      <w:pPr>
        <w:rPr>
          <w:rFonts w:hint="eastAsia"/>
        </w:rPr>
      </w:pPr>
      <w:r>
        <w:rPr>
          <w:rFonts w:hint="eastAsia"/>
        </w:rPr>
        <w:t>要求功率密度:9.00W/m2, 实际功率密度:6.04W/m2 符合规范节能要求!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06AC54D9"/>
    <w:rsid w:val="06A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782</Characters>
  <Lines>0</Lines>
  <Paragraphs>0</Paragraphs>
  <TotalTime>2</TotalTime>
  <ScaleCrop>false</ScaleCrop>
  <LinksUpToDate>false</LinksUpToDate>
  <CharactersWithSpaces>871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2023-03-05T13:08:00Z</dcterms:created>
  <dc:creator>拾贰丶</dc:creator>
  <cp:lastModifiedBy>拾贰丶</cp:lastModifiedBy>
  <dcterms:modified xsi:type="dcterms:W3CDTF">2023-03-05T13:11:52Z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837ACCC78C454A3693C78D3DE59F39DB</vt:lpwstr>
  </property>
</Properties>
</file>