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A247" w14:textId="209A6FA4" w:rsidR="00BF11DD" w:rsidRDefault="00695A8F" w:rsidP="00695A8F">
      <w:pPr>
        <w:tabs>
          <w:tab w:val="left" w:pos="312"/>
        </w:tabs>
        <w:jc w:val="left"/>
        <w:rPr>
          <w:rFonts w:ascii="微软雅黑" w:eastAsia="微软雅黑" w:hAnsi="微软雅黑"/>
          <w:color w:val="4C4C4C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4C4C4C"/>
          <w:szCs w:val="21"/>
          <w:shd w:val="clear" w:color="auto" w:fill="FFFFFF"/>
        </w:rPr>
        <w:t>外遮阳、太阳能设施</w:t>
      </w:r>
    </w:p>
    <w:p w14:paraId="6ED6248F" w14:textId="4AF462B9" w:rsidR="00695A8F" w:rsidRDefault="00695A8F" w:rsidP="00695A8F">
      <w:pPr>
        <w:tabs>
          <w:tab w:val="left" w:pos="312"/>
        </w:tabs>
        <w:jc w:val="left"/>
        <w:rPr>
          <w:rFonts w:ascii="仿宋" w:eastAsia="仿宋" w:hAnsi="仿宋" w:cs="仿宋" w:hint="eastAsia"/>
          <w:sz w:val="24"/>
        </w:rPr>
      </w:pPr>
      <w:r>
        <w:rPr>
          <w:noProof/>
        </w:rPr>
        <w:drawing>
          <wp:inline distT="0" distB="0" distL="0" distR="0" wp14:anchorId="1C7C4241" wp14:editId="7322FEEB">
            <wp:extent cx="5274310" cy="56121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BFDC"/>
    <w:multiLevelType w:val="singleLevel"/>
    <w:tmpl w:val="3C85BF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C321AB"/>
    <w:rsid w:val="00695A8F"/>
    <w:rsid w:val="00BF11DD"/>
    <w:rsid w:val="4FDB7D5A"/>
    <w:rsid w:val="55C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82070"/>
  <w15:docId w15:val="{51E8DF3A-60E2-4418-8A7C-317988E3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一抹苍凉、笑叹尘世苍茫</dc:creator>
  <cp:lastModifiedBy>1653686102@qq.com</cp:lastModifiedBy>
  <cp:revision>2</cp:revision>
  <dcterms:created xsi:type="dcterms:W3CDTF">2023-03-01T07:39:00Z</dcterms:created>
  <dcterms:modified xsi:type="dcterms:W3CDTF">2023-03-01T09:22:00Z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