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项目位于山东省烟台市，烟台位于黄渤海沿岸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山海相拥，四季分明。烟台平均气温在13.6摄氏度，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ascii="宋体" w:hAnsi="宋体" w:eastAsia="宋体" w:cs="宋体"/>
          <w:sz w:val="24"/>
          <w:szCs w:val="24"/>
        </w:rPr>
        <w:t>日照时数2160小时。烟台的气候条件适合绿色建筑的建造与发展。基地位于烟台市莱山区的烟台大学校内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基地周边有学生宿舍以及餐厅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有大量的人流。此外，基地南侧是一片树林，景观能够更好地纳入到我们的设计中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设计策略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</w:t>
      </w:r>
      <w:r>
        <w:rPr>
          <w:rFonts w:ascii="宋体" w:hAnsi="宋体" w:eastAsia="宋体" w:cs="宋体"/>
          <w:sz w:val="24"/>
          <w:szCs w:val="24"/>
        </w:rPr>
        <w:t>分析师生在校内的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时刻表</w:t>
      </w:r>
      <w:r>
        <w:rPr>
          <w:rFonts w:ascii="宋体" w:hAnsi="宋体" w:eastAsia="宋体" w:cs="宋体"/>
          <w:sz w:val="24"/>
          <w:szCs w:val="24"/>
        </w:rPr>
        <w:t>，结合校园建筑的特点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</w:t>
      </w:r>
      <w:r>
        <w:rPr>
          <w:rFonts w:ascii="宋体" w:hAnsi="宋体" w:eastAsia="宋体" w:cs="宋体"/>
          <w:sz w:val="24"/>
          <w:szCs w:val="24"/>
        </w:rPr>
        <w:t>后疫情时代的需求，提出了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三点</w:t>
      </w:r>
      <w:r>
        <w:rPr>
          <w:rFonts w:ascii="宋体" w:hAnsi="宋体" w:eastAsia="宋体" w:cs="宋体"/>
          <w:sz w:val="24"/>
          <w:szCs w:val="24"/>
        </w:rPr>
        <w:t>设计策略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公共空间与私密空间的分离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空间置换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室外空间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的多样化</w:t>
      </w:r>
      <w:r>
        <w:rPr>
          <w:rFonts w:ascii="宋体" w:hAnsi="宋体" w:eastAsia="宋体" w:cs="宋体"/>
          <w:sz w:val="24"/>
          <w:szCs w:val="24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体块</w:t>
      </w:r>
      <w:r>
        <w:rPr>
          <w:rFonts w:ascii="宋体" w:hAnsi="宋体" w:eastAsia="宋体" w:cs="宋体"/>
          <w:sz w:val="24"/>
          <w:szCs w:val="24"/>
        </w:rPr>
        <w:t>生成逻辑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1.应对</w:t>
      </w:r>
      <w:r>
        <w:rPr>
          <w:rFonts w:ascii="宋体" w:hAnsi="宋体" w:eastAsia="宋体" w:cs="宋体"/>
          <w:sz w:val="24"/>
          <w:szCs w:val="24"/>
        </w:rPr>
        <w:t>人流以及景观的影响设置景观绿地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2.保证</w:t>
      </w:r>
      <w:r>
        <w:rPr>
          <w:rFonts w:ascii="宋体" w:hAnsi="宋体" w:eastAsia="宋体" w:cs="宋体"/>
          <w:sz w:val="24"/>
          <w:szCs w:val="24"/>
        </w:rPr>
        <w:t>建筑形体能够接受更多的太阳光源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ascii="宋体" w:hAnsi="宋体" w:eastAsia="宋体" w:cs="宋体"/>
          <w:sz w:val="24"/>
          <w:szCs w:val="24"/>
        </w:rPr>
        <w:t>为应对景观设置退台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增加室外活动面积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ascii="宋体" w:hAnsi="宋体" w:eastAsia="宋体" w:cs="宋体"/>
          <w:sz w:val="24"/>
          <w:szCs w:val="24"/>
        </w:rPr>
        <w:t>结合后疫情时代的思考加入独立的私人空间，运用折板将形体统一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增加</w:t>
      </w:r>
      <w:r>
        <w:rPr>
          <w:rFonts w:ascii="宋体" w:hAnsi="宋体" w:eastAsia="宋体" w:cs="宋体"/>
          <w:sz w:val="24"/>
          <w:szCs w:val="24"/>
        </w:rPr>
        <w:t>天窗采光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</w:t>
      </w:r>
      <w:r>
        <w:rPr>
          <w:rFonts w:ascii="宋体" w:hAnsi="宋体" w:eastAsia="宋体" w:cs="宋体"/>
          <w:sz w:val="24"/>
          <w:szCs w:val="24"/>
        </w:rPr>
        <w:t>加入架空屋面板，形成最终的建筑形体建筑方案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ind w:firstLine="480" w:firstLineChars="200"/>
        <w:rPr>
          <w:rFonts w:hint="default" w:eastAsia="宋体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绿色技术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sz w:val="24"/>
          <w:szCs w:val="24"/>
        </w:rPr>
        <w:t>首先在屋面铺设太阳能光伏板使用清洁能源吸收太阳能，并且将太阳能转化为电能，提供建筑内部用电使用，降低不可再生能源的使用率。其次采用架空通风隔热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增加空气流通与人体舒适度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设置空心通廊，使风从建筑内穿行而过，增加建筑内部空气流通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满足后疫情时代需求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设置</w:t>
      </w:r>
      <w:r>
        <w:rPr>
          <w:rFonts w:ascii="宋体" w:hAnsi="宋体" w:eastAsia="宋体" w:cs="宋体"/>
          <w:sz w:val="24"/>
          <w:szCs w:val="24"/>
        </w:rPr>
        <w:t>屋顶绿化，在建筑密度较高的当代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地面绿化不再适合于所有的建筑物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不能满足人们对空气的需求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增加屋顶绿化提升空气质量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降低建筑能耗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后疫情时代人们对室外活动空间量增大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因此</w:t>
      </w:r>
      <w:r>
        <w:rPr>
          <w:rFonts w:ascii="宋体" w:hAnsi="宋体" w:eastAsia="宋体" w:cs="宋体"/>
          <w:sz w:val="24"/>
          <w:szCs w:val="24"/>
        </w:rPr>
        <w:t>设置室外剧场，可以增加学生在室外活动的频率，促进空气循环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最后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基地</w:t>
      </w:r>
      <w:r>
        <w:rPr>
          <w:rFonts w:ascii="宋体" w:hAnsi="宋体" w:eastAsia="宋体" w:cs="宋体"/>
          <w:sz w:val="24"/>
          <w:szCs w:val="24"/>
        </w:rPr>
        <w:t>西侧学生公寓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东侧学生食堂能见大量人流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基地内起到连通和补充作用，设置室内新风系统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具有良好保温性能的特朗薄墙体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通过斯维尔绿色建筑的模拟分析，整栋建筑的声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风等指标都达到了绿色建筑设计的要求，这是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一座</w:t>
      </w:r>
      <w:r>
        <w:rPr>
          <w:rFonts w:ascii="宋体" w:hAnsi="宋体" w:eastAsia="宋体" w:cs="宋体"/>
          <w:sz w:val="24"/>
          <w:szCs w:val="24"/>
        </w:rPr>
        <w:t>既满足大学生活动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需求</w:t>
      </w:r>
      <w:r>
        <w:rPr>
          <w:rFonts w:ascii="宋体" w:hAnsi="宋体" w:eastAsia="宋体" w:cs="宋体"/>
          <w:sz w:val="24"/>
          <w:szCs w:val="24"/>
        </w:rPr>
        <w:t>又结合后疫情时代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设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计</w:t>
      </w:r>
      <w:r>
        <w:rPr>
          <w:rFonts w:ascii="宋体" w:hAnsi="宋体" w:eastAsia="宋体" w:cs="宋体"/>
          <w:sz w:val="24"/>
          <w:szCs w:val="24"/>
        </w:rPr>
        <w:t>的绿色建筑。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kZWJkMWY0OTk1ZDRiNWU1YTYyMzI1YjI5YjFmNDQifQ=="/>
  </w:docVars>
  <w:rsids>
    <w:rsidRoot w:val="00000000"/>
    <w:rsid w:val="799B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798</Words>
  <Characters>807</Characters>
  <Lines>0</Lines>
  <Paragraphs>0</Paragraphs>
  <TotalTime>17</TotalTime>
  <ScaleCrop>false</ScaleCrop>
  <LinksUpToDate>false</LinksUpToDate>
  <CharactersWithSpaces>809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Zhang</dc:creator>
  <cp:lastModifiedBy>阳光女孩</cp:lastModifiedBy>
  <dcterms:modified xsi:type="dcterms:W3CDTF">2023-03-05T08:11:51Z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DF9B7E3C88564697BA147E17F12EBD85</vt:lpwstr>
  </property>
</Properties>
</file>