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57BC9" w14:textId="77777777" w:rsidR="00AD73BA" w:rsidRPr="00D928BB" w:rsidRDefault="00AD73BA" w:rsidP="00AD73BA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 w:hint="eastAsia"/>
          <w:sz w:val="24"/>
          <w:szCs w:val="40"/>
        </w:rPr>
        <w:t xml:space="preserve">6.1.6 </w:t>
      </w:r>
      <w:r w:rsidRPr="00D928BB">
        <w:rPr>
          <w:rFonts w:eastAsiaTheme="minorEastAsia" w:hint="eastAsia"/>
          <w:sz w:val="24"/>
          <w:szCs w:val="40"/>
        </w:rPr>
        <w:t>建筑应设置信息网络系统。</w:t>
      </w:r>
    </w:p>
    <w:p w14:paraId="134A8D90" w14:textId="77777777" w:rsidR="00AD73BA" w:rsidRPr="002A7ED7" w:rsidRDefault="00AD73BA" w:rsidP="00AD73B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2E2581FD" w14:textId="77777777" w:rsidR="00AD73BA" w:rsidRPr="00510D86" w:rsidRDefault="00000000" w:rsidP="00AD73B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989903703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AD73BA">
            <w:rPr>
              <w:rFonts w:hint="eastAsia"/>
              <w:sz w:val="28"/>
            </w:rPr>
            <w:sym w:font="Wingdings 2" w:char="F0A3"/>
          </w:r>
        </w:sdtContent>
      </w:sdt>
      <w:r w:rsidR="00AD73BA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463927031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AD73BA">
            <w:rPr>
              <w:rFonts w:hint="eastAsia"/>
              <w:sz w:val="28"/>
            </w:rPr>
            <w:sym w:font="Wingdings 2" w:char="F0A3"/>
          </w:r>
        </w:sdtContent>
      </w:sdt>
      <w:r w:rsidR="00AD73BA" w:rsidRPr="00510D86">
        <w:rPr>
          <w:rFonts w:ascii="Times New Roman" w:hAnsi="Times New Roman" w:cs="Times New Roman"/>
          <w:szCs w:val="21"/>
        </w:rPr>
        <w:t>不达标</w:t>
      </w:r>
    </w:p>
    <w:p w14:paraId="6FF894FC" w14:textId="77777777" w:rsidR="00AD73BA" w:rsidRPr="00547320" w:rsidRDefault="00AD73BA" w:rsidP="00AD73B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2E786BBA" w14:textId="77777777" w:rsidR="00AD73BA" w:rsidRPr="000E13CA" w:rsidRDefault="00AD73BA" w:rsidP="00AD73BA">
      <w:r>
        <w:rPr>
          <w:rFonts w:hint="eastAsia"/>
        </w:rPr>
        <w:t>建筑是否设置业务信息网和智能化设施信息网：</w:t>
      </w:r>
      <w:sdt>
        <w:sdtPr>
          <w:rPr>
            <w:rFonts w:hint="eastAsia"/>
          </w:rPr>
          <w:id w:val="1796484077"/>
        </w:sdtPr>
        <w:sdtContent>
          <w:sdt>
            <w:sdtPr>
              <w:rPr>
                <w:rFonts w:hint="eastAsia"/>
                <w:sz w:val="28"/>
              </w:rPr>
              <w:id w:val="10177177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是</w:t>
          </w:r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-1457870479"/>
            </w:sdtPr>
            <w:sdtContent>
              <w:sdt>
                <w:sdtPr>
                  <w:rPr>
                    <w:rFonts w:hint="eastAsia"/>
                    <w:sz w:val="28"/>
                  </w:rPr>
                  <w:id w:val="-1029183928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  <w:r>
            <w:rPr>
              <w:rFonts w:hint="eastAsia"/>
            </w:rPr>
            <w:t>否</w:t>
          </w:r>
        </w:sdtContent>
      </w:sdt>
    </w:p>
    <w:p w14:paraId="5CC992DD" w14:textId="77777777" w:rsidR="00AD73BA" w:rsidRPr="00547320" w:rsidRDefault="00AD73BA" w:rsidP="00AD73BA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请简要说明信息网络系统的设置情况和管理功能</w:t>
      </w:r>
      <w:r w:rsidRPr="00066E71">
        <w:rPr>
          <w:rFonts w:hint="eastAsia"/>
        </w:rPr>
        <w:t>等。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D73BA" w:rsidRPr="00547320" w14:paraId="689F2067" w14:textId="77777777" w:rsidTr="002A5E0E">
        <w:trPr>
          <w:trHeight w:val="2634"/>
          <w:jc w:val="center"/>
        </w:trPr>
        <w:tc>
          <w:tcPr>
            <w:tcW w:w="9356" w:type="dxa"/>
          </w:tcPr>
          <w:p w14:paraId="48417CC6" w14:textId="4632B326" w:rsidR="00624D02" w:rsidRPr="00624D02" w:rsidRDefault="00624D02" w:rsidP="00624D02">
            <w:pPr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</w:pPr>
            <w:r w:rsidRPr="00624D02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信息网络系统是指通过计算机网络等信息技术手段，将多个计算机设备互联而成的系统，用于实现信息的传输、共享和处理等功能。</w:t>
            </w:r>
          </w:p>
          <w:p w14:paraId="1ED91B41" w14:textId="77777777" w:rsidR="00624D02" w:rsidRPr="00624D02" w:rsidRDefault="00624D02" w:rsidP="00624D02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</w:pPr>
            <w:r w:rsidRPr="00624D02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设置情况：</w:t>
            </w:r>
          </w:p>
          <w:p w14:paraId="06E534A9" w14:textId="77777777" w:rsidR="00624D02" w:rsidRPr="00624D02" w:rsidRDefault="00624D02" w:rsidP="00624D02">
            <w:pPr>
              <w:pStyle w:val="a9"/>
              <w:numPr>
                <w:ilvl w:val="0"/>
                <w:numId w:val="3"/>
              </w:numPr>
              <w:ind w:firstLineChars="0"/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</w:pPr>
            <w:r w:rsidRPr="00624D02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网络拓扑结构：根据实际需求和网络规模，选择适当的网络拓扑结构，如星型、总线型、环形等。</w:t>
            </w:r>
          </w:p>
          <w:p w14:paraId="2221F42A" w14:textId="77777777" w:rsidR="00624D02" w:rsidRPr="00624D02" w:rsidRDefault="00624D02" w:rsidP="00624D02">
            <w:pPr>
              <w:pStyle w:val="a9"/>
              <w:numPr>
                <w:ilvl w:val="0"/>
                <w:numId w:val="3"/>
              </w:numPr>
              <w:ind w:firstLineChars="0"/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</w:pPr>
            <w:r w:rsidRPr="00624D02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硬件设备：选择适合网络规模和性能要求的服务器、交换机、路由器、网卡、光纤等硬件设备。</w:t>
            </w:r>
          </w:p>
          <w:p w14:paraId="0BA0AEA7" w14:textId="77777777" w:rsidR="00624D02" w:rsidRPr="00624D02" w:rsidRDefault="00624D02" w:rsidP="00624D02">
            <w:pPr>
              <w:pStyle w:val="a9"/>
              <w:numPr>
                <w:ilvl w:val="0"/>
                <w:numId w:val="3"/>
              </w:numPr>
              <w:ind w:firstLineChars="0"/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</w:pPr>
            <w:r w:rsidRPr="00624D02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软件系统：选择适合业务需求的操作系统、应用软件、安全软件、网络管理软件等，进行安装和配置。</w:t>
            </w:r>
          </w:p>
          <w:p w14:paraId="2E58E368" w14:textId="77777777" w:rsidR="00624D02" w:rsidRPr="00624D02" w:rsidRDefault="00624D02" w:rsidP="00624D02">
            <w:pPr>
              <w:pStyle w:val="a9"/>
              <w:numPr>
                <w:ilvl w:val="0"/>
                <w:numId w:val="3"/>
              </w:numPr>
              <w:ind w:firstLineChars="0"/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</w:pPr>
            <w:r w:rsidRPr="00624D02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网络安全：设置网络访问权限、安全策略、加密算法、防火墙等安全机制，保证网络的安全性和可靠性。</w:t>
            </w:r>
          </w:p>
          <w:p w14:paraId="335891DB" w14:textId="0D71A019" w:rsidR="00624D02" w:rsidRPr="00624D02" w:rsidRDefault="00624D02" w:rsidP="00624D02">
            <w:pPr>
              <w:pStyle w:val="a9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</w:pPr>
            <w:r w:rsidRPr="00624D02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管理功能：</w:t>
            </w:r>
          </w:p>
          <w:p w14:paraId="67E03B2C" w14:textId="77777777" w:rsidR="00624D02" w:rsidRPr="00624D02" w:rsidRDefault="00624D02" w:rsidP="00624D02">
            <w:pPr>
              <w:pStyle w:val="a9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</w:pPr>
            <w:r w:rsidRPr="00624D02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网络监控和维护：通过网络管理软件、网络监控设备等，对网络状态进行实时监控和维护，确保网络的正常运行和稳定性。</w:t>
            </w:r>
          </w:p>
          <w:p w14:paraId="204B052A" w14:textId="77777777" w:rsidR="00624D02" w:rsidRPr="00624D02" w:rsidRDefault="00624D02" w:rsidP="00624D02">
            <w:pPr>
              <w:pStyle w:val="a9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</w:pPr>
            <w:r w:rsidRPr="00624D02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数据备份和恢复：通过备份和恢复软件、磁盘阵列等，对重要数据进行备份和恢复，防止数据丢失和损坏。</w:t>
            </w:r>
          </w:p>
          <w:p w14:paraId="7911F199" w14:textId="77777777" w:rsidR="00624D02" w:rsidRPr="00624D02" w:rsidRDefault="00624D02" w:rsidP="00624D02">
            <w:pPr>
              <w:pStyle w:val="a9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</w:pPr>
            <w:r w:rsidRPr="00624D02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网络性能优化：通过网络性能管理软件、负载均衡器等，对网络性能进行优化和调节，提高网络的传输效率和响应速度。</w:t>
            </w:r>
          </w:p>
          <w:p w14:paraId="406E7684" w14:textId="77777777" w:rsidR="00624D02" w:rsidRPr="00624D02" w:rsidRDefault="00624D02" w:rsidP="00624D02">
            <w:pPr>
              <w:pStyle w:val="a9"/>
              <w:numPr>
                <w:ilvl w:val="0"/>
                <w:numId w:val="2"/>
              </w:numPr>
              <w:ind w:firstLineChars="0"/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</w:pPr>
            <w:r w:rsidRPr="00624D02">
              <w:rPr>
                <w:rFonts w:ascii="Times New Roman" w:eastAsia="宋体" w:hAnsi="Times New Roman" w:cs="Times New Roman" w:hint="eastAsia"/>
                <w:kern w:val="0"/>
                <w:sz w:val="20"/>
                <w:szCs w:val="21"/>
              </w:rPr>
              <w:t>资源管理和分配：通过资源管理软件、虚拟化技术等，对计算机设备、存储设备、带宽等资源进行管理和分配，实现资源的最优利用。</w:t>
            </w:r>
          </w:p>
          <w:p w14:paraId="3C140F63" w14:textId="68C56A36" w:rsidR="00AD73BA" w:rsidRPr="00624D02" w:rsidRDefault="00624D02" w:rsidP="00624D02">
            <w:pPr>
              <w:pStyle w:val="a9"/>
              <w:numPr>
                <w:ilvl w:val="0"/>
                <w:numId w:val="2"/>
              </w:numPr>
              <w:ind w:firstLineChars="0"/>
              <w:rPr>
                <w:szCs w:val="21"/>
              </w:rPr>
            </w:pPr>
            <w:r w:rsidRPr="00624D02">
              <w:rPr>
                <w:rFonts w:hint="eastAsia"/>
                <w:szCs w:val="21"/>
              </w:rPr>
              <w:t>安全管理和审计：通过安全管理软件、审计系统等，对网络安全进行管理和审计，及时发现和处理安全漏洞和攻击行为。</w:t>
            </w:r>
          </w:p>
        </w:tc>
      </w:tr>
    </w:tbl>
    <w:p w14:paraId="3BAB0EA6" w14:textId="77777777" w:rsidR="00AD73BA" w:rsidRPr="00547320" w:rsidRDefault="00AD73BA" w:rsidP="00AD73B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C5DBA1E" w14:textId="77777777" w:rsidR="00AD73BA" w:rsidRDefault="00AD73BA" w:rsidP="00AD73B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2B9D323" w14:textId="77777777" w:rsidR="00AD73BA" w:rsidRDefault="00AD73BA" w:rsidP="00AD73BA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1</w:t>
      </w:r>
      <w:r w:rsidRPr="00721F5E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智能化设计竣工图纸及设计说明：应包括信息网络系统设计说明、系统图、机房设计、主要设备及参数；</w:t>
      </w:r>
    </w:p>
    <w:p w14:paraId="4DE5AF12" w14:textId="77777777" w:rsidR="00AD73BA" w:rsidRPr="008F0BF7" w:rsidDel="008F0BF7" w:rsidRDefault="00AD73BA" w:rsidP="00AD73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）装修图纸：应包括信息网络系统设计文件。</w:t>
      </w:r>
    </w:p>
    <w:p w14:paraId="7F7A18B5" w14:textId="77777777" w:rsidR="00AD73BA" w:rsidRPr="00A239FB" w:rsidRDefault="00AD73BA" w:rsidP="00AD73BA">
      <w:pPr>
        <w:rPr>
          <w:rFonts w:ascii="Times New Roman" w:hAnsi="Times New Roman" w:cs="Times New Roman"/>
        </w:rPr>
      </w:pPr>
    </w:p>
    <w:p w14:paraId="0A12C96C" w14:textId="77777777" w:rsidR="00AD73BA" w:rsidRPr="00547320" w:rsidRDefault="00AD73BA" w:rsidP="00AD73B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D73BA" w:rsidRPr="00547320" w14:paraId="7F819E51" w14:textId="77777777" w:rsidTr="002A5E0E">
        <w:trPr>
          <w:trHeight w:val="2634"/>
          <w:jc w:val="center"/>
        </w:trPr>
        <w:tc>
          <w:tcPr>
            <w:tcW w:w="9356" w:type="dxa"/>
          </w:tcPr>
          <w:p w14:paraId="119E5DF0" w14:textId="77777777" w:rsidR="00AD73BA" w:rsidRDefault="00624D02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已上传至网页。</w:t>
            </w:r>
          </w:p>
          <w:p w14:paraId="0DC5FCD8" w14:textId="087BD4C6" w:rsidR="00624D02" w:rsidRPr="00547320" w:rsidRDefault="00624D02" w:rsidP="005A4BEF">
            <w:pPr>
              <w:rPr>
                <w:rFonts w:hint="eastAsia"/>
                <w:szCs w:val="21"/>
              </w:rPr>
            </w:pPr>
          </w:p>
        </w:tc>
      </w:tr>
    </w:tbl>
    <w:p w14:paraId="2AA37DF1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B9561" w14:textId="77777777" w:rsidR="00E4208C" w:rsidRDefault="00E4208C" w:rsidP="00AD73BA">
      <w:r>
        <w:separator/>
      </w:r>
    </w:p>
  </w:endnote>
  <w:endnote w:type="continuationSeparator" w:id="0">
    <w:p w14:paraId="2C83F6A8" w14:textId="77777777" w:rsidR="00E4208C" w:rsidRDefault="00E4208C" w:rsidP="00AD7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7A325" w14:textId="77777777" w:rsidR="00E4208C" w:rsidRDefault="00E4208C" w:rsidP="00AD73BA">
      <w:r>
        <w:separator/>
      </w:r>
    </w:p>
  </w:footnote>
  <w:footnote w:type="continuationSeparator" w:id="0">
    <w:p w14:paraId="78E0016A" w14:textId="77777777" w:rsidR="00E4208C" w:rsidRDefault="00E4208C" w:rsidP="00AD7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D6A11"/>
    <w:multiLevelType w:val="hybridMultilevel"/>
    <w:tmpl w:val="B0089D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13057A"/>
    <w:multiLevelType w:val="hybridMultilevel"/>
    <w:tmpl w:val="71BCB6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894735"/>
    <w:multiLevelType w:val="hybridMultilevel"/>
    <w:tmpl w:val="6066B8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24821520">
    <w:abstractNumId w:val="2"/>
  </w:num>
  <w:num w:numId="2" w16cid:durableId="1509366846">
    <w:abstractNumId w:val="1"/>
  </w:num>
  <w:num w:numId="3" w16cid:durableId="1052579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BD3"/>
    <w:rsid w:val="00074A38"/>
    <w:rsid w:val="002A5E0E"/>
    <w:rsid w:val="00624D02"/>
    <w:rsid w:val="00836BD3"/>
    <w:rsid w:val="0098063E"/>
    <w:rsid w:val="00AD73BA"/>
    <w:rsid w:val="00E4208C"/>
    <w:rsid w:val="00ED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9FCF8"/>
  <w15:chartTrackingRefBased/>
  <w15:docId w15:val="{C40DD9A9-4BD1-49A3-AB20-3BB89C1D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3B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3B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D73B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3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73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73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73BA"/>
    <w:rPr>
      <w:sz w:val="18"/>
      <w:szCs w:val="18"/>
    </w:rPr>
  </w:style>
  <w:style w:type="character" w:customStyle="1" w:styleId="40">
    <w:name w:val="标题 4 字符"/>
    <w:basedOn w:val="a0"/>
    <w:link w:val="4"/>
    <w:rsid w:val="00AD73B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AD73BA"/>
    <w:rPr>
      <w:color w:val="808080"/>
    </w:rPr>
  </w:style>
  <w:style w:type="table" w:customStyle="1" w:styleId="1">
    <w:name w:val="网格型1"/>
    <w:basedOn w:val="a1"/>
    <w:next w:val="a8"/>
    <w:uiPriority w:val="59"/>
    <w:rsid w:val="00AD73B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D73B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AD73BA"/>
    <w:rPr>
      <w:b/>
      <w:bCs/>
      <w:sz w:val="32"/>
      <w:szCs w:val="32"/>
    </w:rPr>
  </w:style>
  <w:style w:type="table" w:styleId="a8">
    <w:name w:val="Table Grid"/>
    <w:basedOn w:val="a1"/>
    <w:uiPriority w:val="39"/>
    <w:rsid w:val="00AD7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24D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368</Characters>
  <Application>Microsoft Office Word</Application>
  <DocSecurity>0</DocSecurity>
  <Lines>20</Lines>
  <Paragraphs>24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焦 文杰</cp:lastModifiedBy>
  <cp:revision>5</cp:revision>
  <dcterms:created xsi:type="dcterms:W3CDTF">2019-07-12T07:57:00Z</dcterms:created>
  <dcterms:modified xsi:type="dcterms:W3CDTF">2023-03-01T07:37:00Z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8ed17740a875d1d7d6215477c764d6fc2fa370cd5ac75e6e4a31b1f8a5b2553c</vt:lpwstr>
  </property>
</Properties>
</file>