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92427"/>
          <w:spacing w:val="0"/>
          <w:sz w:val="32"/>
          <w:szCs w:val="32"/>
          <w:shd w:val="clear" w:fill="FFFFFF"/>
        </w:rPr>
        <w:t>给排水管道、设备、设施相关标识设置说明</w:t>
      </w:r>
    </w:p>
    <w:bookmarkEnd w:id="0"/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给排水管道标识提要: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为检修方便，敷设在管道层、管道井及吊顶内的各种给排水道应刷以不同颜色以便区分。除中水系统外标志颜色可按常规处理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给排水管道标识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为检修方便，敷设在管道层、管道井及吊顶内的各种给排水管道应刷以不同颜色以区分。除中水系统外标志颜色可按常规处理。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消火栓管道外刷红漆，消防喷淋管道刷红色色环。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全部机房内设备应挂牌标识，机房内管道有名称箭头等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地下室明装、管道井内管道要有名称和流向标识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中水给水管道采取下列防止误接、误用、误饮的措施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*中水管道外壁应涂浅绿色标志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*水池(箱)阀门、水表及给水栓均应有明显的”中水”标志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*中水明装取用水口必须设”禁止使用”的标志牌;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GJiMzRkYzBjYTc0NGQzOWU3NjMzNTM3NDVkZDgifQ=="/>
  </w:docVars>
  <w:rsids>
    <w:rsidRoot w:val="3B30577B"/>
    <w:rsid w:val="3B30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302</Characters>
  <Lines>0</Lines>
  <Paragraphs>0</Paragraphs>
  <TotalTime>1</TotalTime>
  <ScaleCrop>false</ScaleCrop>
  <LinksUpToDate>false</LinksUpToDate>
  <CharactersWithSpaces>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2023-02-21T15:37:00Z</dcterms:created>
  <dc:creator>嚜軒</dc:creator>
  <cp:lastModifiedBy>嚜軒</cp:lastModifiedBy>
  <dcterms:modified xsi:type="dcterms:W3CDTF">2023-02-21T15:38:33Z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8BEDBDA60FDB4B73A999616B5ECE552E</vt:lpwstr>
  </property>
</Properties>
</file>