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lang w:val="en-US" w:eastAsia="zh-CN"/>
        </w:rPr>
        <w:t>室内声环境</w:t>
      </w:r>
      <w:r>
        <w:rPr>
          <w:rFonts w:hint="eastAsia" w:ascii="黑体" w:hAnsi="宋体" w:eastAsia="黑体"/>
          <w:b/>
          <w:bCs/>
          <w:sz w:val="72"/>
          <w:szCs w:val="72"/>
        </w:rPr>
        <w:t>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pPr w:leftFromText="180" w:rightFromText="180" w:vertAnchor="text" w:horzAnchor="page" w:tblpX="2644" w:tblpY="294"/>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50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5017" w:type="dxa"/>
          </w:tcPr>
          <w:p>
            <w:pPr>
              <w:pStyle w:val="15"/>
              <w:tabs>
                <w:tab w:val="clear" w:pos="4153"/>
                <w:tab w:val="clear" w:pos="8306"/>
              </w:tabs>
              <w:snapToGrid/>
              <w:jc w:val="both"/>
              <w:rPr>
                <w:rFonts w:ascii="宋体" w:hAnsi="宋体"/>
                <w:szCs w:val="21"/>
              </w:rPr>
            </w:pPr>
            <w:r>
              <w:rPr>
                <w:rFonts w:hint="eastAsia" w:ascii="Times New Roman" w:hAnsi="Times New Roman" w:eastAsia="宋体" w:cs="Times New Roman"/>
                <w:sz w:val="21"/>
                <w:szCs w:val="20"/>
                <w:lang w:val="en-GB" w:eastAsia="zh-CN" w:bidi="ar-SA"/>
              </w:rPr>
              <w:t>“碳”索未来-实验中心低碳节能改造及</w:t>
            </w:r>
            <w:r>
              <w:rPr>
                <w:rFonts w:hint="eastAsia" w:ascii="Times New Roman" w:hAnsi="Times New Roman" w:eastAsia="宋体" w:cs="Times New Roman"/>
                <w:sz w:val="21"/>
                <w:szCs w:val="20"/>
                <w:lang w:val="en-US" w:eastAsia="zh-CN" w:bidi="ar-SA"/>
              </w:rPr>
              <w:t>智能</w:t>
            </w:r>
            <w:r>
              <w:rPr>
                <w:rFonts w:hint="eastAsia" w:ascii="Times New Roman" w:hAnsi="Times New Roman" w:eastAsia="宋体" w:cs="Times New Roman"/>
                <w:sz w:val="21"/>
                <w:szCs w:val="20"/>
                <w:lang w:val="en-GB" w:eastAsia="zh-CN" w:bidi="ar-SA"/>
              </w:rPr>
              <w:t>运维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5017" w:type="dxa"/>
          </w:tcPr>
          <w:p>
            <w:pPr>
              <w:jc w:val="both"/>
              <w:rPr>
                <w:rFonts w:ascii="宋体" w:hAnsi="宋体"/>
                <w:szCs w:val="21"/>
              </w:rPr>
            </w:pPr>
            <w:bookmarkStart w:id="0" w:name="地理位置"/>
            <w:r>
              <w:t>沈阳</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lang w:val="en-US" w:eastAsia="zh-CN"/>
              </w:rPr>
              <w:t>作品</w:t>
            </w:r>
            <w:r>
              <w:rPr>
                <w:rFonts w:hint="eastAsia" w:ascii="宋体" w:hAnsi="宋体"/>
                <w:szCs w:val="21"/>
              </w:rPr>
              <w:t>编号</w:t>
            </w:r>
          </w:p>
        </w:tc>
        <w:tc>
          <w:tcPr>
            <w:tcW w:w="5017" w:type="dxa"/>
          </w:tcPr>
          <w:p>
            <w:pPr>
              <w:jc w:val="both"/>
              <w:rPr>
                <w:rFonts w:ascii="宋体" w:hAnsi="宋体"/>
                <w:szCs w:val="21"/>
              </w:rPr>
            </w:pPr>
            <w:bookmarkStart w:id="1" w:name="设计编号"/>
            <w:bookmarkEnd w:id="1"/>
            <w:r>
              <w:rPr>
                <w:rFonts w:hint="eastAsia" w:ascii="宋体" w:hAnsi="宋体"/>
                <w:szCs w:val="21"/>
              </w:rPr>
              <w:t>BKB50050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5017" w:type="dxa"/>
          </w:tcPr>
          <w:p>
            <w:pPr>
              <w:jc w:val="left"/>
              <w:rPr>
                <w:rFonts w:hint="default" w:ascii="宋体" w:hAnsi="宋体" w:eastAsia="宋体"/>
                <w:szCs w:val="21"/>
                <w:lang w:val="en-US" w:eastAsia="zh-CN"/>
              </w:rPr>
            </w:pPr>
            <w:bookmarkStart w:id="2" w:name="报告日期"/>
            <w:bookmarkEnd w:id="2"/>
            <w:r>
              <w:rPr>
                <w:rFonts w:hint="eastAsia" w:ascii="宋体" w:hAnsi="宋体"/>
                <w:szCs w:val="21"/>
                <w:lang w:val="en-US" w:eastAsia="zh-CN"/>
              </w:rPr>
              <w:t>2022.12</w:t>
            </w:r>
          </w:p>
        </w:tc>
      </w:tr>
    </w:tbl>
    <w:p>
      <w:pPr>
        <w:rPr>
          <w:rFonts w:ascii="宋体" w:hAnsi="宋体"/>
          <w:b/>
          <w:bCs/>
          <w:sz w:val="30"/>
          <w:szCs w:val="32"/>
        </w:rPr>
      </w:pPr>
    </w:p>
    <w:p>
      <w:pPr>
        <w:rPr>
          <w:rFonts w:ascii="宋体" w:hAnsi="宋体"/>
          <w:b/>
          <w:bCs/>
          <w:sz w:val="30"/>
          <w:szCs w:val="32"/>
        </w:rPr>
      </w:pPr>
    </w:p>
    <w:p>
      <w:pPr>
        <w:rPr>
          <w:rFonts w:ascii="宋体" w:hAnsi="宋体"/>
          <w:b/>
          <w:bCs/>
          <w:sz w:val="30"/>
          <w:szCs w:val="32"/>
        </w:rPr>
      </w:pPr>
    </w:p>
    <w:p>
      <w:pPr>
        <w:rPr>
          <w:rFonts w:ascii="宋体" w:hAnsi="宋体"/>
          <w:b/>
          <w:bCs/>
          <w:sz w:val="30"/>
          <w:szCs w:val="32"/>
        </w:rPr>
      </w:pPr>
    </w:p>
    <w:p>
      <w:pPr>
        <w:rPr>
          <w:rFonts w:ascii="宋体" w:hAnsi="宋体"/>
          <w:b/>
          <w:bCs/>
          <w:sz w:val="30"/>
          <w:szCs w:val="32"/>
        </w:rPr>
      </w:pPr>
    </w:p>
    <w:p>
      <w:pPr>
        <w:rPr>
          <w:rFonts w:ascii="宋体" w:hAnsi="宋体"/>
          <w:b/>
          <w:bCs/>
          <w:sz w:val="30"/>
          <w:szCs w:val="32"/>
        </w:rPr>
      </w:pPr>
    </w:p>
    <w:p>
      <w:pPr>
        <w:rPr>
          <w:rFonts w:ascii="宋体" w:hAnsi="宋体"/>
          <w:b/>
          <w:bCs/>
          <w:sz w:val="30"/>
          <w:szCs w:val="32"/>
        </w:rPr>
      </w:pPr>
      <w:bookmarkStart w:id="17" w:name="_GoBack"/>
      <w:bookmarkEnd w:id="17"/>
    </w:p>
    <w:p>
      <w:pPr>
        <w:rPr>
          <w:rFonts w:ascii="宋体" w:hAnsi="宋体"/>
          <w:b/>
          <w:bCs/>
          <w:sz w:val="30"/>
          <w:szCs w:val="32"/>
        </w:rPr>
      </w:pPr>
      <w:bookmarkStart w:id="3" w:name="二维码"/>
      <w:bookmarkEnd w:id="3"/>
      <w:r>
        <w:drawing>
          <wp:inline distT="0" distB="0" distL="0" distR="0">
            <wp:extent cx="2171700" cy="21717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rFonts w:ascii="宋体" w:hAnsi="宋体"/>
          <w:b/>
          <w:bCs/>
          <w:sz w:val="30"/>
          <w:szCs w:val="32"/>
        </w:rPr>
      </w:pPr>
    </w:p>
    <w:p>
      <w:pPr>
        <w:rPr>
          <w:rFonts w:ascii="宋体" w:hAnsi="宋体"/>
          <w:b/>
          <w:bCs/>
          <w:sz w:val="30"/>
          <w:szCs w:val="32"/>
        </w:rPr>
      </w:pPr>
    </w:p>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rPr>
          <w:lang w:val="en-US"/>
        </w:rPr>
      </w:pPr>
      <w:bookmarkStart w:id="4" w:name="目录"/>
    </w:p>
    <w:sdt>
      <w:sdtPr>
        <w:rPr>
          <w:rFonts w:ascii="Times New Roman" w:hAnsi="Times New Roman" w:eastAsia="宋体" w:cs="Times New Roman"/>
          <w:color w:val="auto"/>
          <w:sz w:val="18"/>
          <w:szCs w:val="20"/>
          <w:lang w:val="zh-CN"/>
        </w:rPr>
        <w:id w:val="780454735"/>
        <w:docPartObj>
          <w:docPartGallery w:val="Table of Contents"/>
          <w:docPartUnique/>
        </w:docPartObj>
      </w:sdtPr>
      <w:sdtEndPr>
        <w:rPr>
          <w:rFonts w:ascii="微软雅黑" w:hAnsi="微软雅黑" w:eastAsia="微软雅黑" w:cs="Times New Roman"/>
          <w:b/>
          <w:bCs/>
          <w:color w:val="auto"/>
          <w:sz w:val="21"/>
          <w:szCs w:val="20"/>
          <w:lang w:val="zh-CN"/>
        </w:rPr>
      </w:sdtEndPr>
      <w:sdtContent>
        <w:p>
          <w:pPr>
            <w:pStyle w:val="28"/>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olor w:val="000000" w:themeColor="text1"/>
              <w:lang w:val="zh-CN"/>
              <w14:textFill>
                <w14:solidFill>
                  <w14:schemeClr w14:val="tx1"/>
                </w14:solidFill>
              </w14:textFill>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_Toc7408 </w:instrText>
          </w:r>
          <w:r>
            <w:fldChar w:fldCharType="separate"/>
          </w:r>
          <w:r>
            <w:rPr>
              <w:rFonts w:hint="eastAsia"/>
            </w:rPr>
            <w:t xml:space="preserve">1. </w:t>
          </w:r>
          <w:r>
            <w:rPr>
              <w:rFonts w:hint="eastAsia"/>
              <w:lang w:val="en-US" w:eastAsia="zh-CN"/>
            </w:rPr>
            <w:t>一层室内噪声级分析计算</w:t>
          </w:r>
          <w:r>
            <w:tab/>
          </w:r>
          <w:r>
            <w:fldChar w:fldCharType="begin"/>
          </w:r>
          <w:r>
            <w:instrText xml:space="preserve"> PAGEREF _Toc7408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_Toc11315 </w:instrText>
          </w:r>
          <w:r>
            <w:rPr>
              <w:bCs/>
              <w:lang w:val="zh-CN"/>
            </w:rPr>
            <w:fldChar w:fldCharType="separate"/>
          </w:r>
          <w:r>
            <w:rPr>
              <w:rFonts w:hint="eastAsia"/>
            </w:rPr>
            <w:t xml:space="preserve">2. </w:t>
          </w:r>
          <w:r>
            <w:rPr>
              <w:rFonts w:hint="eastAsia"/>
              <w:lang w:val="en-US" w:eastAsia="zh-CN"/>
            </w:rPr>
            <w:t>二层室内</w:t>
          </w:r>
          <w:r>
            <w:rPr>
              <w:rFonts w:hint="eastAsia"/>
              <w:lang w:val="en-US"/>
            </w:rPr>
            <w:t>噪声级分析</w:t>
          </w:r>
          <w:r>
            <w:rPr>
              <w:rFonts w:hint="eastAsia"/>
              <w:lang w:val="en-US" w:eastAsia="zh-CN"/>
            </w:rPr>
            <w:t>计算</w:t>
          </w:r>
          <w:r>
            <w:tab/>
          </w:r>
          <w:r>
            <w:fldChar w:fldCharType="begin"/>
          </w:r>
          <w:r>
            <w:instrText xml:space="preserve"> PAGEREF _Toc11315 \h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_Toc9109 </w:instrText>
          </w:r>
          <w:r>
            <w:rPr>
              <w:bCs/>
              <w:lang w:val="zh-CN"/>
            </w:rPr>
            <w:fldChar w:fldCharType="separate"/>
          </w:r>
          <w:r>
            <w:rPr>
              <w:rFonts w:hint="eastAsia"/>
            </w:rPr>
            <w:t xml:space="preserve">3. </w:t>
          </w:r>
          <w:r>
            <w:rPr>
              <w:rFonts w:hint="eastAsia"/>
              <w:lang w:val="en-US" w:eastAsia="zh-CN"/>
            </w:rPr>
            <w:t>三层室内</w:t>
          </w:r>
          <w:r>
            <w:rPr>
              <w:rFonts w:hint="eastAsia"/>
              <w:lang w:val="en-US"/>
            </w:rPr>
            <w:t>噪声级分析</w:t>
          </w:r>
          <w:r>
            <w:rPr>
              <w:rFonts w:hint="eastAsia"/>
              <w:lang w:val="en-US" w:eastAsia="zh-CN"/>
            </w:rPr>
            <w:t>计算</w:t>
          </w:r>
          <w:r>
            <w:tab/>
          </w:r>
          <w:r>
            <w:fldChar w:fldCharType="begin"/>
          </w:r>
          <w:r>
            <w:instrText xml:space="preserve"> PAGEREF _Toc9109 \h </w:instrText>
          </w:r>
          <w:r>
            <w:fldChar w:fldCharType="separate"/>
          </w:r>
          <w:r>
            <w:t>8</w:t>
          </w:r>
          <w:r>
            <w:fldChar w:fldCharType="end"/>
          </w:r>
          <w:r>
            <w:rPr>
              <w:bCs/>
              <w:lang w:val="zh-CN"/>
            </w:rPr>
            <w:fldChar w:fldCharType="end"/>
          </w:r>
        </w:p>
        <w:p>
          <w:r>
            <w:rPr>
              <w:bCs/>
              <w:lang w:val="zh-CN"/>
            </w:rPr>
            <w:fldChar w:fldCharType="end"/>
          </w:r>
        </w:p>
      </w:sdtContent>
    </w:sdt>
    <w:bookmarkEnd w:id="4"/>
    <w:p>
      <w:pPr>
        <w:rPr>
          <w:lang w:val="en-US"/>
        </w:rPr>
      </w:pPr>
    </w:p>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5" w:name="_Toc7408"/>
      <w:r>
        <w:rPr>
          <w:rFonts w:hint="eastAsia"/>
          <w:lang w:val="en-US" w:eastAsia="zh-CN"/>
        </w:rPr>
        <w:t>一层室内噪声级分析计算</w:t>
      </w:r>
      <w:bookmarkEnd w:id="5"/>
    </w:p>
    <w:p>
      <w:pPr>
        <w:pStyle w:val="3"/>
        <w:spacing w:line="360" w:lineRule="exact"/>
        <w:ind w:left="840" w:hanging="420"/>
        <w:rPr>
          <w:rFonts w:hint="eastAsia"/>
          <w:lang w:val="en-US"/>
        </w:rPr>
      </w:pPr>
      <w:r>
        <w:rPr>
          <w:rFonts w:hint="eastAsia"/>
          <w:lang w:val="en-US" w:eastAsia="zh-CN"/>
        </w:rPr>
        <w:t>以</w:t>
      </w:r>
      <w:r>
        <w:rPr>
          <w:rFonts w:hint="eastAsia"/>
          <w:lang w:val="en-US"/>
        </w:rPr>
        <w:t>1013房间</w:t>
      </w:r>
      <w:r>
        <w:rPr>
          <w:rFonts w:hint="eastAsia"/>
          <w:lang w:val="en-US" w:eastAsia="zh-CN"/>
        </w:rPr>
        <w:t>为计算目标，</w:t>
      </w:r>
      <w:r>
        <w:rPr>
          <w:rFonts w:hint="eastAsia"/>
          <w:lang w:val="en-US"/>
        </w:rPr>
        <w:t>房间类型[教师办公室]</w:t>
      </w:r>
    </w:p>
    <w:p>
      <w:pPr>
        <w:pStyle w:val="3"/>
        <w:jc w:val="left"/>
        <w:rPr>
          <w:b/>
          <w:bCs/>
          <w:color w:val="002060"/>
          <w:lang w:val="en-US"/>
        </w:rPr>
      </w:pPr>
      <w:r>
        <w:rPr>
          <w:rFonts w:hint="eastAsia"/>
          <w:b/>
          <w:bCs/>
          <w:color w:val="002060"/>
          <w:lang w:val="en-US"/>
        </w:rPr>
        <w:sym w:font="Webdings" w:char="F03D"/>
      </w:r>
      <w:r>
        <w:rPr>
          <w:rFonts w:hint="eastAsia"/>
          <w:b/>
          <w:bCs/>
          <w:color w:val="002060"/>
          <w:lang w:val="en-US"/>
        </w:rPr>
        <w:t>房间的室外边界噪声：</w:t>
      </w:r>
    </w:p>
    <w:p>
      <w:pPr>
        <w:pStyle w:val="3"/>
        <w:ind w:firstLine="420"/>
        <w:jc w:val="left"/>
        <w:rPr>
          <w:bCs/>
          <w:color w:val="0070C0"/>
          <w:lang w:val="en-US"/>
        </w:rPr>
      </w:pPr>
      <w:r>
        <w:rPr>
          <w:rFonts w:hint="eastAsia"/>
          <w:bCs/>
          <w:color w:val="0070C0"/>
          <w:lang w:val="en-US"/>
        </w:rPr>
        <w:t>昼间为</w:t>
      </w:r>
      <w:bookmarkStart w:id="6" w:name="昼间边界噪声2"/>
      <w:r>
        <w:rPr>
          <w:bCs/>
          <w:color w:val="0070C0"/>
          <w:lang w:val="en-US"/>
        </w:rPr>
        <w:t>55</w:t>
      </w:r>
      <w:bookmarkEnd w:id="6"/>
      <w:r>
        <w:rPr>
          <w:bCs/>
          <w:color w:val="0070C0"/>
          <w:lang w:val="en-US"/>
        </w:rPr>
        <w:t xml:space="preserve"> </w:t>
      </w:r>
      <w:r>
        <w:rPr>
          <w:rFonts w:hint="eastAsia"/>
          <w:bCs/>
          <w:color w:val="0070C0"/>
          <w:lang w:val="en-US"/>
        </w:rPr>
        <w:t>dB</w:t>
      </w:r>
      <w:r>
        <w:rPr>
          <w:bCs/>
          <w:color w:val="0070C0"/>
          <w:lang w:val="en-US"/>
        </w:rPr>
        <w:t>(A)</w:t>
      </w:r>
      <w:r>
        <w:rPr>
          <w:rFonts w:hint="eastAsia"/>
          <w:bCs/>
          <w:color w:val="0070C0"/>
          <w:lang w:val="en-US"/>
        </w:rPr>
        <w:t>， 夜间为</w:t>
      </w:r>
      <w:bookmarkStart w:id="7" w:name="夜间边界噪声2"/>
      <w:r>
        <w:rPr>
          <w:bCs/>
          <w:color w:val="0070C0"/>
          <w:lang w:val="en-US"/>
        </w:rPr>
        <w:t>45</w:t>
      </w:r>
      <w:bookmarkEnd w:id="7"/>
      <w:r>
        <w:rPr>
          <w:bCs/>
          <w:color w:val="0070C0"/>
          <w:lang w:val="en-US"/>
        </w:rPr>
        <w:t xml:space="preserve"> dB(A)</w:t>
      </w:r>
      <w:r>
        <w:rPr>
          <w:rFonts w:hint="eastAsia"/>
          <w:bCs/>
          <w:color w:val="0070C0"/>
          <w:lang w:val="en-US"/>
        </w:rPr>
        <w:t>。</w:t>
      </w:r>
    </w:p>
    <w:p>
      <w:pPr>
        <w:rPr>
          <w:kern w:val="2"/>
          <w:szCs w:val="21"/>
          <w:lang w:val="en-US"/>
        </w:rPr>
      </w:pPr>
    </w:p>
    <w:p>
      <w:pPr>
        <w:pStyle w:val="3"/>
        <w:jc w:val="left"/>
        <w:rPr>
          <w:b/>
          <w:bCs/>
          <w:color w:val="002060"/>
        </w:rPr>
      </w:pPr>
      <w:bookmarkStart w:id="8" w:name="最不利房间平面图"/>
      <w:bookmarkEnd w:id="8"/>
      <w:r>
        <w:rPr>
          <w:b/>
          <w:bCs/>
          <w:color w:val="002060"/>
        </w:rPr>
        <w:sym w:font="Webdings" w:char="F03D"/>
      </w:r>
      <w:r>
        <w:rPr>
          <w:b/>
          <w:bCs/>
          <w:color w:val="002060"/>
        </w:rPr>
        <w:t>房间的</w:t>
      </w:r>
      <w:r>
        <w:rPr>
          <w:rFonts w:hint="eastAsia"/>
          <w:b/>
          <w:bCs/>
          <w:color w:val="002060"/>
        </w:rPr>
        <w:t>外墙围护</w:t>
      </w:r>
      <w:r>
        <w:rPr>
          <w:b/>
          <w:bCs/>
          <w:color w:val="002060"/>
        </w:rPr>
        <w:t>情况如下图所示：</w:t>
      </w:r>
      <w:r>
        <w:drawing>
          <wp:inline distT="0" distB="0" distL="0" distR="0">
            <wp:extent cx="5667375" cy="36385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7"/>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房间</w:t>
      </w:r>
      <w:r>
        <w:rPr>
          <w:kern w:val="2"/>
          <w:szCs w:val="21"/>
          <w:lang w:val="en-US"/>
        </w:rPr>
        <w:t>围护结构示意图</w:t>
      </w:r>
    </w:p>
    <w:p>
      <w:pPr>
        <w:jc w:val="center"/>
        <w:rPr>
          <w:kern w:val="2"/>
          <w:szCs w:val="21"/>
          <w:lang w:val="en-US"/>
        </w:rPr>
      </w:pPr>
    </w:p>
    <w:p>
      <w:pPr>
        <w:jc w:val="center"/>
        <w:rPr>
          <w:kern w:val="2"/>
          <w:szCs w:val="21"/>
          <w:lang w:val="en-US"/>
        </w:rPr>
      </w:pPr>
      <w:r>
        <w:rPr>
          <w:rFonts w:hint="eastAsia"/>
          <w:kern w:val="2"/>
          <w:szCs w:val="21"/>
          <w:lang w:val="en-US"/>
        </w:rPr>
        <w:t>房间组合墙隔声量计算详表</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9"/>
        <w:gridCol w:w="1216"/>
        <w:gridCol w:w="1217"/>
        <w:gridCol w:w="1217"/>
        <w:gridCol w:w="1217"/>
        <w:gridCol w:w="12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外墙1+外窗(C2923)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外窗(C2923)隔声量(dB)</w:t>
            </w:r>
          </w:p>
        </w:tc>
        <w:tc>
          <w:tcPr>
            <w:tcW w:w="1216" w:type="dxa"/>
            <w:vAlign w:val="center"/>
          </w:tcPr>
          <w:p>
            <w:r>
              <w:t>23.0</w:t>
            </w:r>
          </w:p>
        </w:tc>
        <w:tc>
          <w:tcPr>
            <w:tcW w:w="1216" w:type="dxa"/>
            <w:vAlign w:val="center"/>
          </w:tcPr>
          <w:p>
            <w:r>
              <w:t>31.0</w:t>
            </w:r>
          </w:p>
        </w:tc>
        <w:tc>
          <w:tcPr>
            <w:tcW w:w="1216" w:type="dxa"/>
            <w:vAlign w:val="center"/>
          </w:tcPr>
          <w:p>
            <w:r>
              <w:t>35.0</w:t>
            </w:r>
          </w:p>
        </w:tc>
        <w:tc>
          <w:tcPr>
            <w:tcW w:w="1216" w:type="dxa"/>
            <w:vAlign w:val="center"/>
          </w:tcPr>
          <w:p>
            <w:r>
              <w:t>36.0</w:t>
            </w:r>
          </w:p>
        </w:tc>
        <w:tc>
          <w:tcPr>
            <w:tcW w:w="1216"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26.3</w:t>
            </w:r>
          </w:p>
        </w:tc>
        <w:tc>
          <w:tcPr>
            <w:tcW w:w="1216" w:type="dxa"/>
            <w:vAlign w:val="center"/>
          </w:tcPr>
          <w:p>
            <w:r>
              <w:t>34.3</w:t>
            </w:r>
          </w:p>
        </w:tc>
        <w:tc>
          <w:tcPr>
            <w:tcW w:w="1216" w:type="dxa"/>
            <w:vAlign w:val="center"/>
          </w:tcPr>
          <w:p>
            <w:r>
              <w:t>38.3</w:t>
            </w:r>
          </w:p>
        </w:tc>
        <w:tc>
          <w:tcPr>
            <w:tcW w:w="1216" w:type="dxa"/>
            <w:vAlign w:val="center"/>
          </w:tcPr>
          <w:p>
            <w:r>
              <w:t>39.3</w:t>
            </w:r>
          </w:p>
        </w:tc>
        <w:tc>
          <w:tcPr>
            <w:tcW w:w="1216" w:type="dxa"/>
            <w:vAlign w:val="center"/>
          </w:tcPr>
          <w:p>
            <w:r>
              <w:t>44.3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29.8</w:t>
            </w:r>
          </w:p>
        </w:tc>
        <w:tc>
          <w:tcPr>
            <w:tcW w:w="1216" w:type="dxa"/>
            <w:vAlign w:val="center"/>
          </w:tcPr>
          <w:p>
            <w:r>
              <w:t>35.3</w:t>
            </w:r>
          </w:p>
        </w:tc>
        <w:tc>
          <w:tcPr>
            <w:tcW w:w="1216" w:type="dxa"/>
            <w:vAlign w:val="center"/>
          </w:tcPr>
          <w:p>
            <w:r>
              <w:t>39.4</w:t>
            </w:r>
          </w:p>
        </w:tc>
        <w:tc>
          <w:tcPr>
            <w:tcW w:w="1216" w:type="dxa"/>
            <w:vAlign w:val="center"/>
          </w:tcPr>
          <w:p>
            <w:r>
              <w:t>40.7</w:t>
            </w:r>
          </w:p>
        </w:tc>
        <w:tc>
          <w:tcPr>
            <w:tcW w:w="1216" w:type="dxa"/>
            <w:vAlign w:val="center"/>
          </w:tcPr>
          <w:p>
            <w:r>
              <w:t>46.4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14.4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0.104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外墙2+外窗(C2923)+外窗(C2923)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外窗(C2923)隔声量(dB)</w:t>
            </w:r>
          </w:p>
        </w:tc>
        <w:tc>
          <w:tcPr>
            <w:tcW w:w="1216" w:type="dxa"/>
            <w:vAlign w:val="center"/>
          </w:tcPr>
          <w:p>
            <w:r>
              <w:t>23.0</w:t>
            </w:r>
          </w:p>
        </w:tc>
        <w:tc>
          <w:tcPr>
            <w:tcW w:w="1216" w:type="dxa"/>
            <w:vAlign w:val="center"/>
          </w:tcPr>
          <w:p>
            <w:r>
              <w:t>31.0</w:t>
            </w:r>
          </w:p>
        </w:tc>
        <w:tc>
          <w:tcPr>
            <w:tcW w:w="1216" w:type="dxa"/>
            <w:vAlign w:val="center"/>
          </w:tcPr>
          <w:p>
            <w:r>
              <w:t>35.0</w:t>
            </w:r>
          </w:p>
        </w:tc>
        <w:tc>
          <w:tcPr>
            <w:tcW w:w="1216" w:type="dxa"/>
            <w:vAlign w:val="center"/>
          </w:tcPr>
          <w:p>
            <w:r>
              <w:t>36.0</w:t>
            </w:r>
          </w:p>
        </w:tc>
        <w:tc>
          <w:tcPr>
            <w:tcW w:w="1216"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外窗(C2923)隔声量(dB)</w:t>
            </w:r>
          </w:p>
        </w:tc>
        <w:tc>
          <w:tcPr>
            <w:tcW w:w="1216" w:type="dxa"/>
            <w:vAlign w:val="center"/>
          </w:tcPr>
          <w:p>
            <w:r>
              <w:t>23.0</w:t>
            </w:r>
          </w:p>
        </w:tc>
        <w:tc>
          <w:tcPr>
            <w:tcW w:w="1216" w:type="dxa"/>
            <w:vAlign w:val="center"/>
          </w:tcPr>
          <w:p>
            <w:r>
              <w:t>31.0</w:t>
            </w:r>
          </w:p>
        </w:tc>
        <w:tc>
          <w:tcPr>
            <w:tcW w:w="1216" w:type="dxa"/>
            <w:vAlign w:val="center"/>
          </w:tcPr>
          <w:p>
            <w:r>
              <w:t>35.0</w:t>
            </w:r>
          </w:p>
        </w:tc>
        <w:tc>
          <w:tcPr>
            <w:tcW w:w="1216" w:type="dxa"/>
            <w:vAlign w:val="center"/>
          </w:tcPr>
          <w:p>
            <w:r>
              <w:t>36.0</w:t>
            </w:r>
          </w:p>
        </w:tc>
        <w:tc>
          <w:tcPr>
            <w:tcW w:w="1216"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26.5</w:t>
            </w:r>
          </w:p>
        </w:tc>
        <w:tc>
          <w:tcPr>
            <w:tcW w:w="1216" w:type="dxa"/>
            <w:vAlign w:val="center"/>
          </w:tcPr>
          <w:p>
            <w:r>
              <w:t>34.5</w:t>
            </w:r>
          </w:p>
        </w:tc>
        <w:tc>
          <w:tcPr>
            <w:tcW w:w="1216" w:type="dxa"/>
            <w:vAlign w:val="center"/>
          </w:tcPr>
          <w:p>
            <w:r>
              <w:t>38.4</w:t>
            </w:r>
          </w:p>
        </w:tc>
        <w:tc>
          <w:tcPr>
            <w:tcW w:w="1216" w:type="dxa"/>
            <w:vAlign w:val="center"/>
          </w:tcPr>
          <w:p>
            <w:r>
              <w:t>39.5</w:t>
            </w:r>
          </w:p>
        </w:tc>
        <w:tc>
          <w:tcPr>
            <w:tcW w:w="1216" w:type="dxa"/>
            <w:vAlign w:val="center"/>
          </w:tcPr>
          <w:p>
            <w:r>
              <w:t>44.5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26.8</w:t>
            </w:r>
          </w:p>
        </w:tc>
        <w:tc>
          <w:tcPr>
            <w:tcW w:w="1216" w:type="dxa"/>
            <w:vAlign w:val="center"/>
          </w:tcPr>
          <w:p>
            <w:r>
              <w:t>32.3</w:t>
            </w:r>
          </w:p>
        </w:tc>
        <w:tc>
          <w:tcPr>
            <w:tcW w:w="1216" w:type="dxa"/>
            <w:vAlign w:val="center"/>
          </w:tcPr>
          <w:p>
            <w:r>
              <w:t>36.4</w:t>
            </w:r>
          </w:p>
        </w:tc>
        <w:tc>
          <w:tcPr>
            <w:tcW w:w="1216" w:type="dxa"/>
            <w:vAlign w:val="center"/>
          </w:tcPr>
          <w:p>
            <w:r>
              <w:t>37.7</w:t>
            </w:r>
          </w:p>
        </w:tc>
        <w:tc>
          <w:tcPr>
            <w:tcW w:w="1216" w:type="dxa"/>
            <w:vAlign w:val="center"/>
          </w:tcPr>
          <w:p>
            <w:r>
              <w:t>43.4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45.8</w:t>
            </w:r>
          </w:p>
        </w:tc>
        <w:tc>
          <w:tcPr>
            <w:tcW w:w="1216" w:type="dxa"/>
            <w:vAlign w:val="center"/>
          </w:tcPr>
          <w:p>
            <w:r>
              <w:t>46.6</w:t>
            </w:r>
          </w:p>
        </w:tc>
        <w:tc>
          <w:tcPr>
            <w:tcW w:w="1216" w:type="dxa"/>
            <w:vAlign w:val="center"/>
          </w:tcPr>
          <w:p>
            <w:r>
              <w:t>50.1</w:t>
            </w:r>
          </w:p>
        </w:tc>
        <w:tc>
          <w:tcPr>
            <w:tcW w:w="1216" w:type="dxa"/>
            <w:vAlign w:val="center"/>
          </w:tcPr>
          <w:p>
            <w:r>
              <w:t>53.7</w:t>
            </w:r>
          </w:p>
        </w:tc>
        <w:tc>
          <w:tcPr>
            <w:tcW w:w="1216" w:type="dxa"/>
            <w:vAlign w:val="center"/>
          </w:tcPr>
          <w:p>
            <w:r>
              <w:t>57.7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33.8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51</w:t>
            </w:r>
          </w:p>
        </w:tc>
      </w:tr>
    </w:tbl>
    <w:p>
      <w:pPr>
        <w:jc w:val="center"/>
        <w:rPr>
          <w:lang w:val="en-US"/>
        </w:rPr>
      </w:pPr>
      <w:bookmarkStart w:id="9" w:name="组合墙隔声量"/>
      <w:bookmarkEnd w:id="9"/>
    </w:p>
    <w:p>
      <w:pPr>
        <w:jc w:val="center"/>
      </w:pPr>
      <w:r>
        <w:rPr>
          <w:rFonts w:hint="eastAsia"/>
        </w:rPr>
        <w:t>室外环境噪声通过单面组合墙传到室内的噪声级</w:t>
      </w:r>
    </w:p>
    <w:tbl>
      <w:tblPr>
        <w:tblStyle w:val="19"/>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907"/>
        <w:gridCol w:w="1019"/>
        <w:gridCol w:w="1018"/>
        <w:gridCol w:w="679"/>
        <w:gridCol w:w="679"/>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vMerge w:val="restart"/>
            <w:shd w:val="clear" w:color="auto" w:fill="E6E6E6"/>
            <w:vAlign w:val="center"/>
          </w:tcPr>
          <w:p>
            <w:r>
              <w:t>外围护结构</w:t>
            </w:r>
          </w:p>
        </w:tc>
        <w:tc>
          <w:tcPr>
            <w:tcW w:w="2036" w:type="dxa"/>
            <w:gridSpan w:val="2"/>
            <w:shd w:val="clear" w:color="auto" w:fill="E6E6E6"/>
            <w:vAlign w:val="center"/>
          </w:tcPr>
          <w:p>
            <w:pPr>
              <w:jc w:val="center"/>
            </w:pPr>
            <w:r>
              <w:t>室外噪声级(dB,A)</w:t>
            </w:r>
          </w:p>
        </w:tc>
        <w:tc>
          <w:tcPr>
            <w:tcW w:w="1358" w:type="dxa"/>
            <w:gridSpan w:val="2"/>
            <w:shd w:val="clear" w:color="auto" w:fill="E6E6E6"/>
            <w:vAlign w:val="center"/>
          </w:tcPr>
          <w:p>
            <w:pPr>
              <w:jc w:val="center"/>
            </w:pPr>
            <w:r>
              <w:t>隔声量(dB)</w:t>
            </w:r>
          </w:p>
        </w:tc>
        <w:tc>
          <w:tcPr>
            <w:tcW w:w="2036" w:type="dxa"/>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vMerge w:val="continue"/>
            <w:shd w:val="clear" w:color="auto" w:fill="E6E6E6"/>
            <w:vAlign w:val="center"/>
          </w:tcPr>
          <w:p/>
        </w:tc>
        <w:tc>
          <w:tcPr>
            <w:tcW w:w="1018" w:type="dxa"/>
            <w:shd w:val="clear" w:color="auto" w:fill="E6E6E6"/>
            <w:vAlign w:val="center"/>
          </w:tcPr>
          <w:p>
            <w:r>
              <w:t>昼间</w:t>
            </w:r>
          </w:p>
        </w:tc>
        <w:tc>
          <w:tcPr>
            <w:tcW w:w="1018" w:type="dxa"/>
            <w:shd w:val="clear" w:color="auto" w:fill="E6E6E6"/>
            <w:vAlign w:val="center"/>
          </w:tcPr>
          <w:p>
            <w:r>
              <w:t>夜间</w:t>
            </w:r>
          </w:p>
        </w:tc>
        <w:tc>
          <w:tcPr>
            <w:tcW w:w="679" w:type="dxa"/>
            <w:shd w:val="clear" w:color="auto" w:fill="E6E6E6"/>
            <w:vAlign w:val="center"/>
          </w:tcPr>
          <w:p>
            <w:r>
              <w:t>昼间</w:t>
            </w:r>
          </w:p>
        </w:tc>
        <w:tc>
          <w:tcPr>
            <w:tcW w:w="679" w:type="dxa"/>
            <w:shd w:val="clear" w:color="auto" w:fill="E6E6E6"/>
            <w:vAlign w:val="center"/>
          </w:tcPr>
          <w:p>
            <w:r>
              <w:t>夜间</w:t>
            </w:r>
          </w:p>
        </w:tc>
        <w:tc>
          <w:tcPr>
            <w:tcW w:w="1018" w:type="dxa"/>
            <w:shd w:val="clear" w:color="auto" w:fill="E6E6E6"/>
            <w:vAlign w:val="center"/>
          </w:tcPr>
          <w:p>
            <w:r>
              <w:t>昼间</w:t>
            </w:r>
          </w:p>
        </w:tc>
        <w:tc>
          <w:tcPr>
            <w:tcW w:w="1018" w:type="dxa"/>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外墙1+外窗(C2923)</w:t>
            </w:r>
          </w:p>
        </w:tc>
        <w:tc>
          <w:tcPr>
            <w:tcW w:w="1018" w:type="dxa"/>
            <w:vAlign w:val="center"/>
          </w:tcPr>
          <w:p>
            <w:r>
              <w:t>55</w:t>
            </w:r>
          </w:p>
        </w:tc>
        <w:tc>
          <w:tcPr>
            <w:tcW w:w="1018" w:type="dxa"/>
            <w:vAlign w:val="center"/>
          </w:tcPr>
          <w:p>
            <w:r>
              <w:t>45</w:t>
            </w:r>
          </w:p>
        </w:tc>
        <w:tc>
          <w:tcPr>
            <w:tcW w:w="679" w:type="dxa"/>
            <w:vAlign w:val="center"/>
          </w:tcPr>
          <w:p>
            <w:r>
              <w:t>21</w:t>
            </w:r>
          </w:p>
        </w:tc>
        <w:tc>
          <w:tcPr>
            <w:tcW w:w="679" w:type="dxa"/>
            <w:vAlign w:val="center"/>
          </w:tcPr>
          <w:p>
            <w:r>
              <w:t>21</w:t>
            </w:r>
          </w:p>
        </w:tc>
        <w:tc>
          <w:tcPr>
            <w:tcW w:w="1018" w:type="dxa"/>
            <w:vAlign w:val="center"/>
          </w:tcPr>
          <w:p>
            <w:r>
              <w:t>34</w:t>
            </w:r>
          </w:p>
        </w:tc>
        <w:tc>
          <w:tcPr>
            <w:tcW w:w="1018" w:type="dxa"/>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外墙2+外窗(C2923)+外窗(C2923)</w:t>
            </w:r>
          </w:p>
        </w:tc>
        <w:tc>
          <w:tcPr>
            <w:tcW w:w="1018" w:type="dxa"/>
            <w:vAlign w:val="center"/>
          </w:tcPr>
          <w:p>
            <w:r>
              <w:t>55</w:t>
            </w:r>
          </w:p>
        </w:tc>
        <w:tc>
          <w:tcPr>
            <w:tcW w:w="1018" w:type="dxa"/>
            <w:vAlign w:val="center"/>
          </w:tcPr>
          <w:p>
            <w:r>
              <w:t>45</w:t>
            </w:r>
          </w:p>
        </w:tc>
        <w:tc>
          <w:tcPr>
            <w:tcW w:w="679" w:type="dxa"/>
            <w:vAlign w:val="center"/>
          </w:tcPr>
          <w:p>
            <w:r>
              <w:t>21</w:t>
            </w:r>
          </w:p>
        </w:tc>
        <w:tc>
          <w:tcPr>
            <w:tcW w:w="679" w:type="dxa"/>
            <w:vAlign w:val="center"/>
          </w:tcPr>
          <w:p>
            <w:r>
              <w:t>21</w:t>
            </w:r>
          </w:p>
        </w:tc>
        <w:tc>
          <w:tcPr>
            <w:tcW w:w="1018" w:type="dxa"/>
            <w:vAlign w:val="center"/>
          </w:tcPr>
          <w:p>
            <w:r>
              <w:t>34</w:t>
            </w:r>
          </w:p>
        </w:tc>
        <w:tc>
          <w:tcPr>
            <w:tcW w:w="1018" w:type="dxa"/>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外墙3</w:t>
            </w:r>
          </w:p>
        </w:tc>
        <w:tc>
          <w:tcPr>
            <w:tcW w:w="1018" w:type="dxa"/>
            <w:vAlign w:val="center"/>
          </w:tcPr>
          <w:p>
            <w:r>
              <w:t>55</w:t>
            </w:r>
          </w:p>
        </w:tc>
        <w:tc>
          <w:tcPr>
            <w:tcW w:w="1018" w:type="dxa"/>
            <w:vAlign w:val="center"/>
          </w:tcPr>
          <w:p>
            <w:r>
              <w:t>45</w:t>
            </w:r>
          </w:p>
        </w:tc>
        <w:tc>
          <w:tcPr>
            <w:tcW w:w="679" w:type="dxa"/>
            <w:vAlign w:val="center"/>
          </w:tcPr>
          <w:p>
            <w:r>
              <w:t>51</w:t>
            </w:r>
          </w:p>
        </w:tc>
        <w:tc>
          <w:tcPr>
            <w:tcW w:w="679" w:type="dxa"/>
            <w:vAlign w:val="center"/>
          </w:tcPr>
          <w:p>
            <w:r>
              <w:t>51</w:t>
            </w:r>
          </w:p>
        </w:tc>
        <w:tc>
          <w:tcPr>
            <w:tcW w:w="1018" w:type="dxa"/>
            <w:vAlign w:val="center"/>
          </w:tcPr>
          <w:p>
            <w:r>
              <w:t>＜5</w:t>
            </w:r>
          </w:p>
        </w:tc>
        <w:tc>
          <w:tcPr>
            <w:tcW w:w="1018" w:type="dxa"/>
            <w:vAlign w:val="center"/>
          </w:tcPr>
          <w:p>
            <w:r>
              <w:t>＜5</w:t>
            </w:r>
          </w:p>
        </w:tc>
      </w:tr>
    </w:tbl>
    <w:p>
      <w:pPr>
        <w:jc w:val="center"/>
      </w:pPr>
      <w:bookmarkStart w:id="10" w:name="组合墙传到室内噪声级"/>
      <w:bookmarkEnd w:id="10"/>
    </w:p>
    <w:p/>
    <w:p>
      <w:pPr>
        <w:pStyle w:val="3"/>
        <w:rPr>
          <w:b/>
          <w:color w:val="002060"/>
          <w:lang w:val="en-US"/>
        </w:rPr>
      </w:pPr>
      <w:r>
        <w:rPr>
          <w:rFonts w:hint="eastAsia"/>
          <w:b/>
          <w:color w:val="002060"/>
          <w:lang w:val="en-US"/>
        </w:rPr>
        <w:sym w:font="Webdings" w:char="F03D"/>
      </w:r>
      <w:r>
        <w:rPr>
          <w:rFonts w:hint="eastAsia"/>
          <w:b/>
          <w:color w:val="002060"/>
          <w:lang w:val="en-US"/>
        </w:rPr>
        <w:t>室外噪声通过多面组合墙传到室内的噪声进行叠加得出室外对室内的噪声影响：</w:t>
      </w:r>
    </w:p>
    <w:p>
      <w:pPr>
        <w:pStyle w:val="3"/>
        <w:ind w:firstLine="420"/>
        <w:jc w:val="left"/>
        <w:rPr>
          <w:bCs/>
          <w:color w:val="0070C0"/>
          <w:lang w:val="en-US"/>
        </w:rPr>
      </w:pPr>
      <w:r>
        <w:rPr>
          <w:rFonts w:hint="eastAsia"/>
          <w:bCs/>
          <w:color w:val="0070C0"/>
          <w:lang w:val="en-US"/>
        </w:rPr>
        <w:t xml:space="preserve">昼间为 </w:t>
      </w:r>
      <w:bookmarkStart w:id="11" w:name="昼间室外传声"/>
      <w:r>
        <w:rPr>
          <w:rFonts w:hint="eastAsia"/>
          <w:bCs/>
          <w:color w:val="0070C0"/>
          <w:lang w:val="en-US"/>
        </w:rPr>
        <w:t>37</w:t>
      </w:r>
      <w:bookmarkEnd w:id="11"/>
      <w:r>
        <w:rPr>
          <w:bCs/>
          <w:color w:val="0070C0"/>
          <w:lang w:val="en-US"/>
        </w:rPr>
        <w:t xml:space="preserve"> dB(A)</w:t>
      </w:r>
      <w:r>
        <w:rPr>
          <w:rFonts w:hint="eastAsia"/>
          <w:bCs/>
          <w:color w:val="0070C0"/>
          <w:lang w:val="en-US"/>
        </w:rPr>
        <w:t xml:space="preserve">，夜间为 </w:t>
      </w:r>
      <w:bookmarkStart w:id="12" w:name="夜间室外传声"/>
      <w:r>
        <w:rPr>
          <w:rFonts w:hint="eastAsia"/>
          <w:bCs/>
          <w:color w:val="0070C0"/>
          <w:lang w:val="en-US"/>
        </w:rPr>
        <w:t>27</w:t>
      </w:r>
      <w:bookmarkEnd w:id="12"/>
      <w:r>
        <w:rPr>
          <w:rFonts w:hint="eastAsia"/>
          <w:bCs/>
          <w:color w:val="0070C0"/>
          <w:lang w:val="en-US"/>
        </w:rPr>
        <w:t xml:space="preserve"> </w:t>
      </w:r>
      <w:r>
        <w:rPr>
          <w:bCs/>
          <w:color w:val="0070C0"/>
          <w:lang w:val="en-US"/>
        </w:rPr>
        <w:t>dB(A)</w:t>
      </w:r>
      <w:r>
        <w:rPr>
          <w:rFonts w:hint="eastAsia"/>
          <w:bCs/>
          <w:color w:val="0070C0"/>
          <w:lang w:val="en-US"/>
        </w:rPr>
        <w:t>。</w:t>
      </w:r>
    </w:p>
    <w:p>
      <w:pPr>
        <w:pStyle w:val="3"/>
        <w:ind w:left="420"/>
        <w:rPr>
          <w:b/>
          <w:lang w:val="en-US"/>
        </w:rPr>
      </w:pPr>
    </w:p>
    <w:p>
      <w:pPr>
        <w:jc w:val="center"/>
        <w:rPr>
          <w:lang w:val="en-US"/>
        </w:rPr>
      </w:pPr>
      <w:r>
        <w:rPr>
          <w:rFonts w:hint="eastAsia"/>
          <w:lang w:val="en-US"/>
        </w:rPr>
        <w:t xml:space="preserve">建筑内声源传到室内噪声级 </w:t>
      </w:r>
      <w:r>
        <w:rPr>
          <w:lang w:val="en-US"/>
        </w:rPr>
        <w:t xml:space="preserve">                      </w:t>
      </w:r>
      <w:r>
        <w:rPr>
          <w:rFonts w:hint="eastAsia"/>
          <w:lang w:val="en-US"/>
        </w:rPr>
        <w:t>单位：</w:t>
      </w:r>
      <w:r>
        <w:rPr>
          <w:lang w:val="en-US"/>
        </w:rPr>
        <w:t>dB（A）</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2"/>
        <w:gridCol w:w="2332"/>
        <w:gridCol w:w="23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2" w:type="dxa"/>
            <w:gridSpan w:val="2"/>
            <w:shd w:val="clear" w:color="auto" w:fill="E6E6E6"/>
            <w:vAlign w:val="center"/>
          </w:tcPr>
          <w:p>
            <w:pPr>
              <w:jc w:val="center"/>
            </w:pPr>
            <w:r>
              <w:t>室内声源噪声级</w:t>
            </w:r>
          </w:p>
        </w:tc>
        <w:tc>
          <w:tcPr>
            <w:tcW w:w="4662" w:type="dxa"/>
            <w:gridSpan w:val="2"/>
            <w:shd w:val="clear" w:color="auto" w:fill="E6E6E6"/>
            <w:vAlign w:val="center"/>
          </w:tcPr>
          <w:p>
            <w:pPr>
              <w:jc w:val="center"/>
            </w:pPr>
            <w:r>
              <w:t>相邻房间设备传到室内噪声级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shd w:val="clear" w:color="auto" w:fill="E6E6E6"/>
            <w:vAlign w:val="center"/>
          </w:tcPr>
          <w:p>
            <w:r>
              <w:t>昼间</w:t>
            </w:r>
          </w:p>
        </w:tc>
        <w:tc>
          <w:tcPr>
            <w:tcW w:w="2331" w:type="dxa"/>
            <w:shd w:val="clear" w:color="auto" w:fill="E6E6E6"/>
            <w:vAlign w:val="center"/>
          </w:tcPr>
          <w:p>
            <w:r>
              <w:t>夜间</w:t>
            </w:r>
          </w:p>
        </w:tc>
        <w:tc>
          <w:tcPr>
            <w:tcW w:w="2331" w:type="dxa"/>
            <w:shd w:val="clear" w:color="auto" w:fill="E6E6E6"/>
            <w:vAlign w:val="center"/>
          </w:tcPr>
          <w:p>
            <w:r>
              <w:t>昼间</w:t>
            </w:r>
          </w:p>
        </w:tc>
        <w:tc>
          <w:tcPr>
            <w:tcW w:w="2331" w:type="dxa"/>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vAlign w:val="center"/>
          </w:tcPr>
          <w:p>
            <w:r>
              <w:t>35</w:t>
            </w:r>
          </w:p>
        </w:tc>
        <w:tc>
          <w:tcPr>
            <w:tcW w:w="2331" w:type="dxa"/>
            <w:vAlign w:val="center"/>
          </w:tcPr>
          <w:p>
            <w:r>
              <w:t>0</w:t>
            </w:r>
          </w:p>
        </w:tc>
        <w:tc>
          <w:tcPr>
            <w:tcW w:w="2331" w:type="dxa"/>
            <w:vAlign w:val="center"/>
          </w:tcPr>
          <w:p>
            <w:r>
              <w:t>--</w:t>
            </w:r>
          </w:p>
        </w:tc>
        <w:tc>
          <w:tcPr>
            <w:tcW w:w="2331" w:type="dxa"/>
            <w:vAlign w:val="center"/>
          </w:tcPr>
          <w:p>
            <w:r>
              <w:t>--</w:t>
            </w:r>
          </w:p>
        </w:tc>
      </w:tr>
    </w:tbl>
    <w:p>
      <w:pPr>
        <w:jc w:val="center"/>
      </w:pPr>
      <w:bookmarkStart w:id="13" w:name="建筑内声源传声"/>
      <w:bookmarkEnd w:id="13"/>
    </w:p>
    <w:p>
      <w:pPr>
        <w:pStyle w:val="3"/>
        <w:ind w:firstLine="531" w:firstLineChars="295"/>
        <w:jc w:val="left"/>
        <w:rPr>
          <w:rFonts w:ascii="黑体" w:hAnsi="黑体" w:eastAsia="黑体"/>
          <w:color w:val="7F7F7F" w:themeColor="background1" w:themeShade="80"/>
          <w:sz w:val="18"/>
          <w:szCs w:val="20"/>
        </w:rPr>
      </w:pPr>
      <w:r>
        <w:rPr>
          <w:rFonts w:hint="eastAsia" w:ascii="黑体" w:hAnsi="黑体" w:eastAsia="黑体"/>
          <w:color w:val="7F7F7F" w:themeColor="background1" w:themeShade="80"/>
          <w:sz w:val="18"/>
          <w:szCs w:val="20"/>
        </w:rPr>
        <w:t>注：</w:t>
      </w:r>
      <w:r>
        <w:rPr>
          <w:rFonts w:ascii="黑体" w:hAnsi="黑体" w:eastAsia="黑体"/>
          <w:color w:val="7F7F7F" w:themeColor="background1" w:themeShade="80"/>
          <w:sz w:val="18"/>
          <w:szCs w:val="20"/>
        </w:rPr>
        <w:t xml:space="preserve">“--” </w:t>
      </w:r>
      <w:r>
        <w:rPr>
          <w:rFonts w:hint="eastAsia" w:ascii="黑体" w:hAnsi="黑体" w:eastAsia="黑体"/>
          <w:color w:val="7F7F7F" w:themeColor="background1" w:themeShade="80"/>
          <w:sz w:val="18"/>
          <w:szCs w:val="20"/>
        </w:rPr>
        <w:t>表示无设备噪声。</w:t>
      </w:r>
    </w:p>
    <w:p>
      <w:pPr>
        <w:pStyle w:val="3"/>
        <w:ind w:firstLine="531" w:firstLineChars="295"/>
        <w:jc w:val="left"/>
        <w:rPr>
          <w:rFonts w:ascii="黑体" w:hAnsi="黑体" w:eastAsia="黑体"/>
          <w:color w:val="7F7F7F" w:themeColor="background1" w:themeShade="80"/>
          <w:sz w:val="18"/>
          <w:szCs w:val="20"/>
        </w:rPr>
      </w:pPr>
    </w:p>
    <w:p>
      <w:pPr>
        <w:pStyle w:val="3"/>
        <w:ind w:firstLine="531" w:firstLineChars="295"/>
        <w:jc w:val="left"/>
        <w:rPr>
          <w:rFonts w:ascii="黑体" w:hAnsi="黑体" w:eastAsia="黑体"/>
          <w:color w:val="7F7F7F" w:themeColor="background1" w:themeShade="80"/>
          <w:sz w:val="18"/>
          <w:szCs w:val="20"/>
        </w:rPr>
      </w:pPr>
    </w:p>
    <w:p>
      <w:pPr>
        <w:ind w:right="180"/>
        <w:jc w:val="right"/>
        <w:rPr>
          <w:kern w:val="2"/>
          <w:szCs w:val="21"/>
          <w:lang w:val="en-US"/>
        </w:rPr>
      </w:pPr>
      <w:r>
        <w:rPr>
          <w:rFonts w:hint="eastAsia"/>
          <w:kern w:val="2"/>
          <w:szCs w:val="21"/>
          <w:lang w:val="en-US"/>
        </w:rPr>
        <w:t xml:space="preserve">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 单位：dB</w:t>
      </w:r>
      <w:r>
        <w:rPr>
          <w:kern w:val="2"/>
          <w:szCs w:val="21"/>
          <w:lang w:val="en-US"/>
        </w:rPr>
        <w:t>(</w:t>
      </w:r>
      <w:r>
        <w:rPr>
          <w:rFonts w:hint="eastAsia"/>
          <w:kern w:val="2"/>
          <w:szCs w:val="21"/>
          <w:lang w:val="en-US"/>
        </w:rPr>
        <w:t>A</w:t>
      </w:r>
      <w:r>
        <w:rPr>
          <w:kern w:val="2"/>
          <w:szCs w:val="21"/>
          <w:lang w:val="en-US"/>
        </w:rPr>
        <w:t>)</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38"/>
        <w:gridCol w:w="707"/>
        <w:gridCol w:w="707"/>
        <w:gridCol w:w="2151"/>
        <w:gridCol w:w="2151"/>
        <w:gridCol w:w="156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vMerge w:val="restart"/>
            <w:shd w:val="clear" w:color="auto" w:fill="E6E6E6"/>
            <w:vAlign w:val="center"/>
          </w:tcPr>
          <w:p>
            <w:r>
              <w:t>房间类型</w:t>
            </w:r>
          </w:p>
        </w:tc>
        <w:tc>
          <w:tcPr>
            <w:tcW w:w="1414" w:type="dxa"/>
            <w:gridSpan w:val="2"/>
            <w:shd w:val="clear" w:color="auto" w:fill="E6E6E6"/>
            <w:vAlign w:val="center"/>
          </w:tcPr>
          <w:p>
            <w:pPr>
              <w:jc w:val="center"/>
            </w:pPr>
            <w:r>
              <w:t>室内噪声级</w:t>
            </w:r>
          </w:p>
        </w:tc>
        <w:tc>
          <w:tcPr>
            <w:tcW w:w="4300" w:type="dxa"/>
            <w:gridSpan w:val="2"/>
            <w:shd w:val="clear" w:color="auto" w:fill="E6E6E6"/>
            <w:vAlign w:val="center"/>
          </w:tcPr>
          <w:p>
            <w:pPr>
              <w:jc w:val="center"/>
            </w:pPr>
            <w:r>
              <w:t>标准限值</w:t>
            </w:r>
          </w:p>
        </w:tc>
        <w:tc>
          <w:tcPr>
            <w:tcW w:w="1567" w:type="dxa"/>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vMerge w:val="continue"/>
            <w:shd w:val="clear" w:color="auto" w:fill="E6E6E6"/>
            <w:vAlign w:val="center"/>
          </w:tcPr>
          <w:p/>
        </w:tc>
        <w:tc>
          <w:tcPr>
            <w:tcW w:w="707" w:type="dxa"/>
            <w:shd w:val="clear" w:color="auto" w:fill="E6E6E6"/>
            <w:vAlign w:val="center"/>
          </w:tcPr>
          <w:p>
            <w:pPr>
              <w:jc w:val="center"/>
            </w:pPr>
            <w:r>
              <w:t>昼间</w:t>
            </w:r>
          </w:p>
        </w:tc>
        <w:tc>
          <w:tcPr>
            <w:tcW w:w="707" w:type="dxa"/>
            <w:shd w:val="clear" w:color="auto" w:fill="E6E6E6"/>
            <w:vAlign w:val="center"/>
          </w:tcPr>
          <w:p>
            <w:pPr>
              <w:jc w:val="center"/>
            </w:pPr>
            <w:r>
              <w:t>夜间</w:t>
            </w:r>
          </w:p>
        </w:tc>
        <w:tc>
          <w:tcPr>
            <w:tcW w:w="2150" w:type="dxa"/>
            <w:shd w:val="clear" w:color="auto" w:fill="E6E6E6"/>
            <w:vAlign w:val="center"/>
          </w:tcPr>
          <w:p>
            <w:pPr>
              <w:jc w:val="center"/>
            </w:pPr>
            <w:r>
              <w:t>昼间</w:t>
            </w:r>
          </w:p>
        </w:tc>
        <w:tc>
          <w:tcPr>
            <w:tcW w:w="2150" w:type="dxa"/>
            <w:shd w:val="clear" w:color="auto" w:fill="E6E6E6"/>
            <w:vAlign w:val="center"/>
          </w:tcPr>
          <w:p>
            <w:pPr>
              <w:jc w:val="center"/>
            </w:pPr>
            <w:r>
              <w:t>夜间</w:t>
            </w:r>
          </w:p>
        </w:tc>
        <w:tc>
          <w:tcPr>
            <w:tcW w:w="1567" w:type="dxa"/>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shd w:val="clear" w:color="auto" w:fill="E6E6E6"/>
            <w:vAlign w:val="center"/>
          </w:tcPr>
          <w:p>
            <w:r>
              <w:t>教师办公室</w:t>
            </w:r>
          </w:p>
        </w:tc>
        <w:tc>
          <w:tcPr>
            <w:tcW w:w="707" w:type="dxa"/>
            <w:vAlign w:val="center"/>
          </w:tcPr>
          <w:p>
            <w:pPr>
              <w:jc w:val="center"/>
            </w:pPr>
            <w:r>
              <w:t>39</w:t>
            </w:r>
          </w:p>
        </w:tc>
        <w:tc>
          <w:tcPr>
            <w:tcW w:w="707" w:type="dxa"/>
            <w:vAlign w:val="center"/>
          </w:tcPr>
          <w:p>
            <w:pPr>
              <w:jc w:val="center"/>
            </w:pPr>
            <w:r>
              <w:t>27</w:t>
            </w:r>
          </w:p>
        </w:tc>
        <w:tc>
          <w:tcPr>
            <w:tcW w:w="2150" w:type="dxa"/>
            <w:vAlign w:val="center"/>
          </w:tcPr>
          <w:p>
            <w:pPr>
              <w:jc w:val="center"/>
            </w:pPr>
            <w:r>
              <w:t>低限:≤45,高要求:≤40</w:t>
            </w:r>
          </w:p>
        </w:tc>
        <w:tc>
          <w:tcPr>
            <w:tcW w:w="2150" w:type="dxa"/>
            <w:vAlign w:val="center"/>
          </w:tcPr>
          <w:p>
            <w:pPr>
              <w:jc w:val="center"/>
            </w:pPr>
            <w:r>
              <w:t>--</w:t>
            </w:r>
          </w:p>
        </w:tc>
        <w:tc>
          <w:tcPr>
            <w:tcW w:w="1567" w:type="dxa"/>
            <w:vAlign w:val="center"/>
          </w:tcPr>
          <w:p>
            <w:pPr>
              <w:jc w:val="center"/>
            </w:pPr>
            <w:r>
              <w:rPr>
                <w:b/>
              </w:rPr>
              <w:t>满足高要求</w:t>
            </w:r>
          </w:p>
        </w:tc>
      </w:tr>
    </w:tbl>
    <w:p>
      <w:pPr>
        <w:jc w:val="center"/>
      </w:pPr>
      <w:bookmarkStart w:id="14" w:name="最不利房间室内噪声级统计"/>
      <w:bookmarkEnd w:id="14"/>
    </w:p>
    <w:p>
      <w:pPr>
        <w:pStyle w:val="3"/>
        <w:rPr>
          <w:rFonts w:hint="default"/>
          <w:lang w:val="en-US"/>
        </w:rPr>
      </w:pPr>
    </w:p>
    <w:p>
      <w:pPr>
        <w:pStyle w:val="2"/>
        <w:ind w:left="432" w:hanging="432"/>
      </w:pPr>
      <w:bookmarkStart w:id="15" w:name="_Toc11315"/>
      <w:r>
        <w:rPr>
          <w:rFonts w:hint="eastAsia"/>
          <w:lang w:val="en-US" w:eastAsia="zh-CN"/>
        </w:rPr>
        <w:t>二层室内</w:t>
      </w:r>
      <w:r>
        <w:rPr>
          <w:rFonts w:hint="eastAsia"/>
          <w:lang w:val="en-US"/>
        </w:rPr>
        <w:t>噪声级分析</w:t>
      </w:r>
      <w:r>
        <w:rPr>
          <w:rFonts w:hint="eastAsia"/>
          <w:lang w:val="en-US" w:eastAsia="zh-CN"/>
        </w:rPr>
        <w:t>计算</w:t>
      </w:r>
      <w:bookmarkEnd w:id="15"/>
    </w:p>
    <w:p>
      <w:pPr>
        <w:pStyle w:val="3"/>
        <w:spacing w:line="360" w:lineRule="exact"/>
        <w:ind w:left="840" w:hanging="420"/>
        <w:rPr>
          <w:rFonts w:hint="eastAsia"/>
          <w:lang w:val="en-US"/>
        </w:rPr>
      </w:pPr>
      <w:r>
        <w:rPr>
          <w:rFonts w:hint="eastAsia"/>
          <w:lang w:val="en-US" w:eastAsia="zh-CN"/>
        </w:rPr>
        <w:t>以2005</w:t>
      </w:r>
      <w:r>
        <w:rPr>
          <w:rFonts w:hint="eastAsia"/>
          <w:lang w:val="en-US"/>
        </w:rPr>
        <w:t>房间</w:t>
      </w:r>
      <w:r>
        <w:rPr>
          <w:rFonts w:hint="eastAsia"/>
          <w:lang w:val="en-US" w:eastAsia="zh-CN"/>
        </w:rPr>
        <w:t>为计算目标，</w:t>
      </w:r>
      <w:r>
        <w:rPr>
          <w:rFonts w:hint="eastAsia"/>
          <w:lang w:val="en-US"/>
        </w:rPr>
        <w:t>房间类型[</w:t>
      </w:r>
      <w:r>
        <w:rPr>
          <w:rFonts w:hint="eastAsia"/>
          <w:lang w:val="en-US" w:eastAsia="zh-CN"/>
        </w:rPr>
        <w:t>实验室</w:t>
      </w:r>
      <w:r>
        <w:rPr>
          <w:rFonts w:hint="eastAsia"/>
          <w:lang w:val="en-US"/>
        </w:rPr>
        <w:t>]</w:t>
      </w:r>
    </w:p>
    <w:p>
      <w:pPr>
        <w:pStyle w:val="3"/>
        <w:jc w:val="left"/>
        <w:rPr>
          <w:b/>
          <w:bCs/>
          <w:color w:val="002060"/>
          <w:lang w:val="en-US"/>
        </w:rPr>
      </w:pPr>
      <w:r>
        <w:rPr>
          <w:rFonts w:hint="eastAsia"/>
          <w:b/>
          <w:bCs/>
          <w:color w:val="002060"/>
          <w:lang w:val="en-US"/>
        </w:rPr>
        <w:sym w:font="Webdings" w:char="F03D"/>
      </w:r>
      <w:r>
        <w:rPr>
          <w:rFonts w:hint="eastAsia"/>
          <w:b/>
          <w:bCs/>
          <w:color w:val="002060"/>
          <w:lang w:val="en-US"/>
        </w:rPr>
        <w:t>房间的室外边界噪声：</w:t>
      </w:r>
    </w:p>
    <w:p>
      <w:pPr>
        <w:pStyle w:val="3"/>
        <w:ind w:firstLine="420"/>
        <w:jc w:val="left"/>
        <w:rPr>
          <w:bCs/>
          <w:color w:val="0070C0"/>
          <w:lang w:val="en-US"/>
        </w:rPr>
      </w:pPr>
      <w:r>
        <w:rPr>
          <w:rFonts w:hint="eastAsia"/>
          <w:bCs/>
          <w:color w:val="0070C0"/>
          <w:lang w:val="en-US"/>
        </w:rPr>
        <w:t>昼间为</w:t>
      </w:r>
      <w:r>
        <w:rPr>
          <w:bCs/>
          <w:color w:val="0070C0"/>
          <w:lang w:val="en-US"/>
        </w:rPr>
        <w:t xml:space="preserve">55 </w:t>
      </w:r>
      <w:r>
        <w:rPr>
          <w:rFonts w:hint="eastAsia"/>
          <w:bCs/>
          <w:color w:val="0070C0"/>
          <w:lang w:val="en-US"/>
        </w:rPr>
        <w:t>dB</w:t>
      </w:r>
      <w:r>
        <w:rPr>
          <w:bCs/>
          <w:color w:val="0070C0"/>
          <w:lang w:val="en-US"/>
        </w:rPr>
        <w:t>(A)</w:t>
      </w:r>
      <w:r>
        <w:rPr>
          <w:rFonts w:hint="eastAsia"/>
          <w:bCs/>
          <w:color w:val="0070C0"/>
          <w:lang w:val="en-US"/>
        </w:rPr>
        <w:t>， 夜间为</w:t>
      </w:r>
      <w:r>
        <w:rPr>
          <w:bCs/>
          <w:color w:val="0070C0"/>
          <w:lang w:val="en-US"/>
        </w:rPr>
        <w:t>45 dB(A)</w:t>
      </w:r>
      <w:r>
        <w:rPr>
          <w:rFonts w:hint="eastAsia"/>
          <w:bCs/>
          <w:color w:val="0070C0"/>
          <w:lang w:val="en-US"/>
        </w:rPr>
        <w:t>。</w:t>
      </w:r>
    </w:p>
    <w:p>
      <w:pPr>
        <w:rPr>
          <w:kern w:val="2"/>
          <w:szCs w:val="21"/>
          <w:lang w:val="en-US"/>
        </w:rPr>
      </w:pPr>
    </w:p>
    <w:p>
      <w:pPr>
        <w:pStyle w:val="3"/>
        <w:jc w:val="left"/>
        <w:rPr>
          <w:b/>
          <w:bCs/>
          <w:color w:val="002060"/>
        </w:rPr>
      </w:pPr>
      <w:r>
        <w:rPr>
          <w:b/>
          <w:bCs/>
          <w:color w:val="002060"/>
        </w:rPr>
        <w:sym w:font="Webdings" w:char="F03D"/>
      </w:r>
      <w:r>
        <w:rPr>
          <w:b/>
          <w:bCs/>
          <w:color w:val="002060"/>
        </w:rPr>
        <w:t>房间的</w:t>
      </w:r>
      <w:r>
        <w:rPr>
          <w:rFonts w:hint="eastAsia"/>
          <w:b/>
          <w:bCs/>
          <w:color w:val="002060"/>
        </w:rPr>
        <w:t>外墙围护</w:t>
      </w:r>
      <w:r>
        <w:rPr>
          <w:b/>
          <w:bCs/>
          <w:color w:val="002060"/>
        </w:rPr>
        <w:t>情况如下图所示：</w:t>
      </w:r>
      <w:r>
        <w:drawing>
          <wp:inline distT="0" distB="0" distL="0" distR="0">
            <wp:extent cx="5667375" cy="36385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房间</w:t>
      </w:r>
      <w:r>
        <w:rPr>
          <w:kern w:val="2"/>
          <w:szCs w:val="21"/>
          <w:lang w:val="en-US"/>
        </w:rPr>
        <w:t>围护结构示意图</w:t>
      </w:r>
    </w:p>
    <w:p>
      <w:pPr>
        <w:jc w:val="center"/>
        <w:rPr>
          <w:kern w:val="2"/>
          <w:szCs w:val="21"/>
          <w:lang w:val="en-US"/>
        </w:rPr>
      </w:pPr>
    </w:p>
    <w:p>
      <w:pPr>
        <w:jc w:val="center"/>
        <w:rPr>
          <w:kern w:val="2"/>
          <w:szCs w:val="21"/>
          <w:lang w:val="en-US"/>
        </w:rPr>
      </w:pPr>
      <w:r>
        <w:rPr>
          <w:rFonts w:hint="eastAsia"/>
          <w:kern w:val="2"/>
          <w:szCs w:val="21"/>
          <w:lang w:val="en-US"/>
        </w:rPr>
        <w:t>房间组合墙隔声量计算详表</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9"/>
        <w:gridCol w:w="1216"/>
        <w:gridCol w:w="1217"/>
        <w:gridCol w:w="1217"/>
        <w:gridCol w:w="1217"/>
        <w:gridCol w:w="12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外墙1+外窗(C2923)+外窗(C2923)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外窗(C2923)隔声量(dB)</w:t>
            </w:r>
          </w:p>
        </w:tc>
        <w:tc>
          <w:tcPr>
            <w:tcW w:w="1216" w:type="dxa"/>
            <w:vAlign w:val="center"/>
          </w:tcPr>
          <w:p>
            <w:r>
              <w:t>23.0</w:t>
            </w:r>
          </w:p>
        </w:tc>
        <w:tc>
          <w:tcPr>
            <w:tcW w:w="1216" w:type="dxa"/>
            <w:vAlign w:val="center"/>
          </w:tcPr>
          <w:p>
            <w:r>
              <w:t>31.0</w:t>
            </w:r>
          </w:p>
        </w:tc>
        <w:tc>
          <w:tcPr>
            <w:tcW w:w="1216" w:type="dxa"/>
            <w:vAlign w:val="center"/>
          </w:tcPr>
          <w:p>
            <w:r>
              <w:t>35.0</w:t>
            </w:r>
          </w:p>
        </w:tc>
        <w:tc>
          <w:tcPr>
            <w:tcW w:w="1216" w:type="dxa"/>
            <w:vAlign w:val="center"/>
          </w:tcPr>
          <w:p>
            <w:r>
              <w:t>36.0</w:t>
            </w:r>
          </w:p>
        </w:tc>
        <w:tc>
          <w:tcPr>
            <w:tcW w:w="1216"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外窗(C2923)隔声量(dB)</w:t>
            </w:r>
          </w:p>
        </w:tc>
        <w:tc>
          <w:tcPr>
            <w:tcW w:w="1216" w:type="dxa"/>
            <w:vAlign w:val="center"/>
          </w:tcPr>
          <w:p>
            <w:r>
              <w:t>23.0</w:t>
            </w:r>
          </w:p>
        </w:tc>
        <w:tc>
          <w:tcPr>
            <w:tcW w:w="1216" w:type="dxa"/>
            <w:vAlign w:val="center"/>
          </w:tcPr>
          <w:p>
            <w:r>
              <w:t>31.0</w:t>
            </w:r>
          </w:p>
        </w:tc>
        <w:tc>
          <w:tcPr>
            <w:tcW w:w="1216" w:type="dxa"/>
            <w:vAlign w:val="center"/>
          </w:tcPr>
          <w:p>
            <w:r>
              <w:t>35.0</w:t>
            </w:r>
          </w:p>
        </w:tc>
        <w:tc>
          <w:tcPr>
            <w:tcW w:w="1216" w:type="dxa"/>
            <w:vAlign w:val="center"/>
          </w:tcPr>
          <w:p>
            <w:r>
              <w:t>36.0</w:t>
            </w:r>
          </w:p>
        </w:tc>
        <w:tc>
          <w:tcPr>
            <w:tcW w:w="1216"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25.9</w:t>
            </w:r>
          </w:p>
        </w:tc>
        <w:tc>
          <w:tcPr>
            <w:tcW w:w="1216" w:type="dxa"/>
            <w:vAlign w:val="center"/>
          </w:tcPr>
          <w:p>
            <w:r>
              <w:t>33.9</w:t>
            </w:r>
          </w:p>
        </w:tc>
        <w:tc>
          <w:tcPr>
            <w:tcW w:w="1216" w:type="dxa"/>
            <w:vAlign w:val="center"/>
          </w:tcPr>
          <w:p>
            <w:r>
              <w:t>37.8</w:t>
            </w:r>
          </w:p>
        </w:tc>
        <w:tc>
          <w:tcPr>
            <w:tcW w:w="1216" w:type="dxa"/>
            <w:vAlign w:val="center"/>
          </w:tcPr>
          <w:p>
            <w:r>
              <w:t>38.9</w:t>
            </w:r>
          </w:p>
        </w:tc>
        <w:tc>
          <w:tcPr>
            <w:tcW w:w="1216" w:type="dxa"/>
            <w:vAlign w:val="center"/>
          </w:tcPr>
          <w:p>
            <w:r>
              <w:t>43.9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28.7</w:t>
            </w:r>
          </w:p>
        </w:tc>
        <w:tc>
          <w:tcPr>
            <w:tcW w:w="1216" w:type="dxa"/>
            <w:vAlign w:val="center"/>
          </w:tcPr>
          <w:p>
            <w:r>
              <w:t>34.1</w:t>
            </w:r>
          </w:p>
        </w:tc>
        <w:tc>
          <w:tcPr>
            <w:tcW w:w="1216" w:type="dxa"/>
            <w:vAlign w:val="center"/>
          </w:tcPr>
          <w:p>
            <w:r>
              <w:t>38.3</w:t>
            </w:r>
          </w:p>
        </w:tc>
        <w:tc>
          <w:tcPr>
            <w:tcW w:w="1216" w:type="dxa"/>
            <w:vAlign w:val="center"/>
          </w:tcPr>
          <w:p>
            <w:r>
              <w:t>39.7</w:t>
            </w:r>
          </w:p>
        </w:tc>
        <w:tc>
          <w:tcPr>
            <w:tcW w:w="1216" w:type="dxa"/>
            <w:vAlign w:val="center"/>
          </w:tcPr>
          <w:p>
            <w:r>
              <w:t>45.5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26.1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外墙2+外窗(C2923)+外窗(C2923)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外窗(C2923)隔声量(dB)</w:t>
            </w:r>
          </w:p>
        </w:tc>
        <w:tc>
          <w:tcPr>
            <w:tcW w:w="1216" w:type="dxa"/>
            <w:vAlign w:val="center"/>
          </w:tcPr>
          <w:p>
            <w:r>
              <w:t>23.0</w:t>
            </w:r>
          </w:p>
        </w:tc>
        <w:tc>
          <w:tcPr>
            <w:tcW w:w="1216" w:type="dxa"/>
            <w:vAlign w:val="center"/>
          </w:tcPr>
          <w:p>
            <w:r>
              <w:t>31.0</w:t>
            </w:r>
          </w:p>
        </w:tc>
        <w:tc>
          <w:tcPr>
            <w:tcW w:w="1216" w:type="dxa"/>
            <w:vAlign w:val="center"/>
          </w:tcPr>
          <w:p>
            <w:r>
              <w:t>35.0</w:t>
            </w:r>
          </w:p>
        </w:tc>
        <w:tc>
          <w:tcPr>
            <w:tcW w:w="1216" w:type="dxa"/>
            <w:vAlign w:val="center"/>
          </w:tcPr>
          <w:p>
            <w:r>
              <w:t>36.0</w:t>
            </w:r>
          </w:p>
        </w:tc>
        <w:tc>
          <w:tcPr>
            <w:tcW w:w="1216"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外窗(C2923)隔声量(dB)</w:t>
            </w:r>
          </w:p>
        </w:tc>
        <w:tc>
          <w:tcPr>
            <w:tcW w:w="1216" w:type="dxa"/>
            <w:vAlign w:val="center"/>
          </w:tcPr>
          <w:p>
            <w:r>
              <w:t>23.0</w:t>
            </w:r>
          </w:p>
        </w:tc>
        <w:tc>
          <w:tcPr>
            <w:tcW w:w="1216" w:type="dxa"/>
            <w:vAlign w:val="center"/>
          </w:tcPr>
          <w:p>
            <w:r>
              <w:t>31.0</w:t>
            </w:r>
          </w:p>
        </w:tc>
        <w:tc>
          <w:tcPr>
            <w:tcW w:w="1216" w:type="dxa"/>
            <w:vAlign w:val="center"/>
          </w:tcPr>
          <w:p>
            <w:r>
              <w:t>35.0</w:t>
            </w:r>
          </w:p>
        </w:tc>
        <w:tc>
          <w:tcPr>
            <w:tcW w:w="1216" w:type="dxa"/>
            <w:vAlign w:val="center"/>
          </w:tcPr>
          <w:p>
            <w:r>
              <w:t>36.0</w:t>
            </w:r>
          </w:p>
        </w:tc>
        <w:tc>
          <w:tcPr>
            <w:tcW w:w="1216"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25.9</w:t>
            </w:r>
          </w:p>
        </w:tc>
        <w:tc>
          <w:tcPr>
            <w:tcW w:w="1216" w:type="dxa"/>
            <w:vAlign w:val="center"/>
          </w:tcPr>
          <w:p>
            <w:r>
              <w:t>33.9</w:t>
            </w:r>
          </w:p>
        </w:tc>
        <w:tc>
          <w:tcPr>
            <w:tcW w:w="1216" w:type="dxa"/>
            <w:vAlign w:val="center"/>
          </w:tcPr>
          <w:p>
            <w:r>
              <w:t>37.8</w:t>
            </w:r>
          </w:p>
        </w:tc>
        <w:tc>
          <w:tcPr>
            <w:tcW w:w="1216" w:type="dxa"/>
            <w:vAlign w:val="center"/>
          </w:tcPr>
          <w:p>
            <w:r>
              <w:t>38.9</w:t>
            </w:r>
          </w:p>
        </w:tc>
        <w:tc>
          <w:tcPr>
            <w:tcW w:w="1216" w:type="dxa"/>
            <w:vAlign w:val="center"/>
          </w:tcPr>
          <w:p>
            <w:r>
              <w:t>43.9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28.7</w:t>
            </w:r>
          </w:p>
        </w:tc>
        <w:tc>
          <w:tcPr>
            <w:tcW w:w="1216" w:type="dxa"/>
            <w:vAlign w:val="center"/>
          </w:tcPr>
          <w:p>
            <w:r>
              <w:t>34.1</w:t>
            </w:r>
          </w:p>
        </w:tc>
        <w:tc>
          <w:tcPr>
            <w:tcW w:w="1216" w:type="dxa"/>
            <w:vAlign w:val="center"/>
          </w:tcPr>
          <w:p>
            <w:r>
              <w:t>38.3</w:t>
            </w:r>
          </w:p>
        </w:tc>
        <w:tc>
          <w:tcPr>
            <w:tcW w:w="1216" w:type="dxa"/>
            <w:vAlign w:val="center"/>
          </w:tcPr>
          <w:p>
            <w:r>
              <w:t>39.7</w:t>
            </w:r>
          </w:p>
        </w:tc>
        <w:tc>
          <w:tcPr>
            <w:tcW w:w="1216" w:type="dxa"/>
            <w:vAlign w:val="center"/>
          </w:tcPr>
          <w:p>
            <w:r>
              <w:t>45.5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26.1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21</w:t>
            </w:r>
          </w:p>
        </w:tc>
      </w:tr>
    </w:tbl>
    <w:p>
      <w:pPr>
        <w:jc w:val="center"/>
        <w:rPr>
          <w:lang w:val="en-US"/>
        </w:rPr>
      </w:pPr>
    </w:p>
    <w:p>
      <w:pPr>
        <w:jc w:val="center"/>
      </w:pPr>
      <w:r>
        <w:rPr>
          <w:rFonts w:hint="eastAsia"/>
        </w:rPr>
        <w:t>室外环境噪声通过单面组合墙传到室内的噪声级</w:t>
      </w:r>
    </w:p>
    <w:tbl>
      <w:tblPr>
        <w:tblStyle w:val="19"/>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907"/>
        <w:gridCol w:w="1019"/>
        <w:gridCol w:w="1018"/>
        <w:gridCol w:w="679"/>
        <w:gridCol w:w="679"/>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vMerge w:val="restart"/>
            <w:shd w:val="clear" w:color="auto" w:fill="E6E6E6"/>
            <w:vAlign w:val="center"/>
          </w:tcPr>
          <w:p>
            <w:r>
              <w:t>外围护结构</w:t>
            </w:r>
          </w:p>
        </w:tc>
        <w:tc>
          <w:tcPr>
            <w:tcW w:w="2036" w:type="dxa"/>
            <w:gridSpan w:val="2"/>
            <w:shd w:val="clear" w:color="auto" w:fill="E6E6E6"/>
            <w:vAlign w:val="center"/>
          </w:tcPr>
          <w:p>
            <w:pPr>
              <w:jc w:val="center"/>
            </w:pPr>
            <w:r>
              <w:t>室外噪声级(dB,A)</w:t>
            </w:r>
          </w:p>
        </w:tc>
        <w:tc>
          <w:tcPr>
            <w:tcW w:w="1358" w:type="dxa"/>
            <w:gridSpan w:val="2"/>
            <w:shd w:val="clear" w:color="auto" w:fill="E6E6E6"/>
            <w:vAlign w:val="center"/>
          </w:tcPr>
          <w:p>
            <w:pPr>
              <w:jc w:val="center"/>
            </w:pPr>
            <w:r>
              <w:t>隔声量(dB)</w:t>
            </w:r>
          </w:p>
        </w:tc>
        <w:tc>
          <w:tcPr>
            <w:tcW w:w="2036" w:type="dxa"/>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vMerge w:val="continue"/>
            <w:shd w:val="clear" w:color="auto" w:fill="E6E6E6"/>
            <w:vAlign w:val="center"/>
          </w:tcPr>
          <w:p/>
        </w:tc>
        <w:tc>
          <w:tcPr>
            <w:tcW w:w="1018" w:type="dxa"/>
            <w:shd w:val="clear" w:color="auto" w:fill="E6E6E6"/>
            <w:vAlign w:val="center"/>
          </w:tcPr>
          <w:p>
            <w:r>
              <w:t>昼间</w:t>
            </w:r>
          </w:p>
        </w:tc>
        <w:tc>
          <w:tcPr>
            <w:tcW w:w="1018" w:type="dxa"/>
            <w:shd w:val="clear" w:color="auto" w:fill="E6E6E6"/>
            <w:vAlign w:val="center"/>
          </w:tcPr>
          <w:p>
            <w:r>
              <w:t>夜间</w:t>
            </w:r>
          </w:p>
        </w:tc>
        <w:tc>
          <w:tcPr>
            <w:tcW w:w="679" w:type="dxa"/>
            <w:shd w:val="clear" w:color="auto" w:fill="E6E6E6"/>
            <w:vAlign w:val="center"/>
          </w:tcPr>
          <w:p>
            <w:r>
              <w:t>昼间</w:t>
            </w:r>
          </w:p>
        </w:tc>
        <w:tc>
          <w:tcPr>
            <w:tcW w:w="679" w:type="dxa"/>
            <w:shd w:val="clear" w:color="auto" w:fill="E6E6E6"/>
            <w:vAlign w:val="center"/>
          </w:tcPr>
          <w:p>
            <w:r>
              <w:t>夜间</w:t>
            </w:r>
          </w:p>
        </w:tc>
        <w:tc>
          <w:tcPr>
            <w:tcW w:w="1018" w:type="dxa"/>
            <w:shd w:val="clear" w:color="auto" w:fill="E6E6E6"/>
            <w:vAlign w:val="center"/>
          </w:tcPr>
          <w:p>
            <w:r>
              <w:t>昼间</w:t>
            </w:r>
          </w:p>
        </w:tc>
        <w:tc>
          <w:tcPr>
            <w:tcW w:w="1018" w:type="dxa"/>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外墙1+外窗(C2923)+外窗(C2923)</w:t>
            </w:r>
          </w:p>
        </w:tc>
        <w:tc>
          <w:tcPr>
            <w:tcW w:w="1018" w:type="dxa"/>
            <w:vAlign w:val="center"/>
          </w:tcPr>
          <w:p>
            <w:r>
              <w:t>55</w:t>
            </w:r>
          </w:p>
        </w:tc>
        <w:tc>
          <w:tcPr>
            <w:tcW w:w="1018" w:type="dxa"/>
            <w:vAlign w:val="center"/>
          </w:tcPr>
          <w:p>
            <w:r>
              <w:t>45</w:t>
            </w:r>
          </w:p>
        </w:tc>
        <w:tc>
          <w:tcPr>
            <w:tcW w:w="679" w:type="dxa"/>
            <w:vAlign w:val="center"/>
          </w:tcPr>
          <w:p>
            <w:r>
              <w:t>21</w:t>
            </w:r>
          </w:p>
        </w:tc>
        <w:tc>
          <w:tcPr>
            <w:tcW w:w="679" w:type="dxa"/>
            <w:vAlign w:val="center"/>
          </w:tcPr>
          <w:p>
            <w:r>
              <w:t>21</w:t>
            </w:r>
          </w:p>
        </w:tc>
        <w:tc>
          <w:tcPr>
            <w:tcW w:w="1018" w:type="dxa"/>
            <w:vAlign w:val="center"/>
          </w:tcPr>
          <w:p>
            <w:r>
              <w:t>34</w:t>
            </w:r>
          </w:p>
        </w:tc>
        <w:tc>
          <w:tcPr>
            <w:tcW w:w="1018" w:type="dxa"/>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外墙2+外窗(C2923)+外窗(C2923)</w:t>
            </w:r>
          </w:p>
        </w:tc>
        <w:tc>
          <w:tcPr>
            <w:tcW w:w="1018" w:type="dxa"/>
            <w:vAlign w:val="center"/>
          </w:tcPr>
          <w:p>
            <w:r>
              <w:t>55</w:t>
            </w:r>
          </w:p>
        </w:tc>
        <w:tc>
          <w:tcPr>
            <w:tcW w:w="1018" w:type="dxa"/>
            <w:vAlign w:val="center"/>
          </w:tcPr>
          <w:p>
            <w:r>
              <w:t>45</w:t>
            </w:r>
          </w:p>
        </w:tc>
        <w:tc>
          <w:tcPr>
            <w:tcW w:w="679" w:type="dxa"/>
            <w:vAlign w:val="center"/>
          </w:tcPr>
          <w:p>
            <w:r>
              <w:t>21</w:t>
            </w:r>
          </w:p>
        </w:tc>
        <w:tc>
          <w:tcPr>
            <w:tcW w:w="679" w:type="dxa"/>
            <w:vAlign w:val="center"/>
          </w:tcPr>
          <w:p>
            <w:r>
              <w:t>21</w:t>
            </w:r>
          </w:p>
        </w:tc>
        <w:tc>
          <w:tcPr>
            <w:tcW w:w="1018" w:type="dxa"/>
            <w:vAlign w:val="center"/>
          </w:tcPr>
          <w:p>
            <w:r>
              <w:t>34</w:t>
            </w:r>
          </w:p>
        </w:tc>
        <w:tc>
          <w:tcPr>
            <w:tcW w:w="1018" w:type="dxa"/>
            <w:vAlign w:val="center"/>
          </w:tcPr>
          <w:p>
            <w:r>
              <w:t>24</w:t>
            </w:r>
          </w:p>
        </w:tc>
      </w:tr>
    </w:tbl>
    <w:p>
      <w:pPr>
        <w:jc w:val="center"/>
      </w:pPr>
    </w:p>
    <w:p/>
    <w:p>
      <w:pPr>
        <w:pStyle w:val="3"/>
        <w:rPr>
          <w:b/>
          <w:color w:val="002060"/>
          <w:lang w:val="en-US"/>
        </w:rPr>
      </w:pPr>
      <w:r>
        <w:rPr>
          <w:rFonts w:hint="eastAsia"/>
          <w:b/>
          <w:color w:val="002060"/>
          <w:lang w:val="en-US"/>
        </w:rPr>
        <w:sym w:font="Webdings" w:char="F03D"/>
      </w:r>
      <w:r>
        <w:rPr>
          <w:rFonts w:hint="eastAsia"/>
          <w:b/>
          <w:color w:val="002060"/>
          <w:lang w:val="en-US"/>
        </w:rPr>
        <w:t>室外噪声通过多面组合墙传到室内的噪声进行叠加得出室外对室内的噪声影响：</w:t>
      </w:r>
    </w:p>
    <w:p>
      <w:pPr>
        <w:pStyle w:val="3"/>
        <w:ind w:firstLine="420"/>
        <w:jc w:val="left"/>
        <w:rPr>
          <w:bCs/>
          <w:color w:val="0070C0"/>
          <w:lang w:val="en-US"/>
        </w:rPr>
      </w:pPr>
      <w:r>
        <w:rPr>
          <w:rFonts w:hint="eastAsia"/>
          <w:bCs/>
          <w:color w:val="0070C0"/>
          <w:lang w:val="en-US"/>
        </w:rPr>
        <w:t>昼间为 37</w:t>
      </w:r>
      <w:r>
        <w:rPr>
          <w:bCs/>
          <w:color w:val="0070C0"/>
          <w:lang w:val="en-US"/>
        </w:rPr>
        <w:t xml:space="preserve"> dB(A)</w:t>
      </w:r>
      <w:r>
        <w:rPr>
          <w:rFonts w:hint="eastAsia"/>
          <w:bCs/>
          <w:color w:val="0070C0"/>
          <w:lang w:val="en-US"/>
        </w:rPr>
        <w:t xml:space="preserve">，夜间为 27 </w:t>
      </w:r>
      <w:r>
        <w:rPr>
          <w:bCs/>
          <w:color w:val="0070C0"/>
          <w:lang w:val="en-US"/>
        </w:rPr>
        <w:t>dB(A)</w:t>
      </w:r>
      <w:r>
        <w:rPr>
          <w:rFonts w:hint="eastAsia"/>
          <w:bCs/>
          <w:color w:val="0070C0"/>
          <w:lang w:val="en-US"/>
        </w:rPr>
        <w:t>。</w:t>
      </w:r>
    </w:p>
    <w:p>
      <w:pPr>
        <w:pStyle w:val="3"/>
        <w:ind w:left="420"/>
        <w:rPr>
          <w:b/>
          <w:lang w:val="en-US"/>
        </w:rPr>
      </w:pPr>
    </w:p>
    <w:p>
      <w:pPr>
        <w:jc w:val="center"/>
        <w:rPr>
          <w:lang w:val="en-US"/>
        </w:rPr>
      </w:pPr>
      <w:r>
        <w:rPr>
          <w:lang w:val="en-US"/>
        </w:rPr>
        <w:t xml:space="preserve">           </w:t>
      </w:r>
      <w:r>
        <w:rPr>
          <w:rFonts w:hint="eastAsia"/>
          <w:lang w:val="en-US"/>
        </w:rPr>
        <w:t xml:space="preserve"> </w:t>
      </w:r>
      <w:r>
        <w:rPr>
          <w:lang w:val="en-US"/>
        </w:rPr>
        <w:t xml:space="preserve">               </w:t>
      </w:r>
      <w:r>
        <w:rPr>
          <w:rFonts w:hint="eastAsia"/>
          <w:lang w:val="en-US"/>
        </w:rPr>
        <w:t xml:space="preserve">建筑内声源传到室内噪声级 </w:t>
      </w:r>
      <w:r>
        <w:rPr>
          <w:lang w:val="en-US"/>
        </w:rPr>
        <w:t xml:space="preserve">                      </w:t>
      </w:r>
      <w:r>
        <w:rPr>
          <w:rFonts w:hint="eastAsia"/>
          <w:lang w:val="en-US"/>
        </w:rPr>
        <w:t>单位：</w:t>
      </w:r>
      <w:r>
        <w:rPr>
          <w:lang w:val="en-US"/>
        </w:rPr>
        <w:t>dB（A）</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2"/>
        <w:gridCol w:w="2332"/>
        <w:gridCol w:w="23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2" w:type="dxa"/>
            <w:gridSpan w:val="2"/>
            <w:shd w:val="clear" w:color="auto" w:fill="E6E6E6"/>
            <w:vAlign w:val="center"/>
          </w:tcPr>
          <w:p>
            <w:pPr>
              <w:jc w:val="center"/>
            </w:pPr>
            <w:r>
              <w:t>室内声源噪声级</w:t>
            </w:r>
          </w:p>
        </w:tc>
        <w:tc>
          <w:tcPr>
            <w:tcW w:w="4662" w:type="dxa"/>
            <w:gridSpan w:val="2"/>
            <w:shd w:val="clear" w:color="auto" w:fill="E6E6E6"/>
            <w:vAlign w:val="center"/>
          </w:tcPr>
          <w:p>
            <w:pPr>
              <w:jc w:val="center"/>
            </w:pPr>
            <w:r>
              <w:t>相邻房间设备传到室内噪声级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shd w:val="clear" w:color="auto" w:fill="E6E6E6"/>
            <w:vAlign w:val="center"/>
          </w:tcPr>
          <w:p>
            <w:r>
              <w:t>昼间</w:t>
            </w:r>
          </w:p>
        </w:tc>
        <w:tc>
          <w:tcPr>
            <w:tcW w:w="2331" w:type="dxa"/>
            <w:shd w:val="clear" w:color="auto" w:fill="E6E6E6"/>
            <w:vAlign w:val="center"/>
          </w:tcPr>
          <w:p>
            <w:r>
              <w:t>夜间</w:t>
            </w:r>
          </w:p>
        </w:tc>
        <w:tc>
          <w:tcPr>
            <w:tcW w:w="2331" w:type="dxa"/>
            <w:shd w:val="clear" w:color="auto" w:fill="E6E6E6"/>
            <w:vAlign w:val="center"/>
          </w:tcPr>
          <w:p>
            <w:r>
              <w:t>昼间</w:t>
            </w:r>
          </w:p>
        </w:tc>
        <w:tc>
          <w:tcPr>
            <w:tcW w:w="2331" w:type="dxa"/>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vAlign w:val="center"/>
          </w:tcPr>
          <w:p>
            <w:r>
              <w:t>35</w:t>
            </w:r>
          </w:p>
        </w:tc>
        <w:tc>
          <w:tcPr>
            <w:tcW w:w="2331" w:type="dxa"/>
            <w:vAlign w:val="center"/>
          </w:tcPr>
          <w:p>
            <w:r>
              <w:t>0</w:t>
            </w:r>
          </w:p>
        </w:tc>
        <w:tc>
          <w:tcPr>
            <w:tcW w:w="2331" w:type="dxa"/>
            <w:vAlign w:val="center"/>
          </w:tcPr>
          <w:p>
            <w:r>
              <w:t>--</w:t>
            </w:r>
          </w:p>
        </w:tc>
        <w:tc>
          <w:tcPr>
            <w:tcW w:w="2331" w:type="dxa"/>
            <w:vAlign w:val="center"/>
          </w:tcPr>
          <w:p>
            <w:r>
              <w:t>--</w:t>
            </w:r>
          </w:p>
        </w:tc>
      </w:tr>
    </w:tbl>
    <w:p>
      <w:pPr>
        <w:jc w:val="center"/>
      </w:pPr>
    </w:p>
    <w:p>
      <w:pPr>
        <w:pStyle w:val="3"/>
        <w:ind w:firstLine="531" w:firstLineChars="295"/>
        <w:jc w:val="left"/>
        <w:rPr>
          <w:rFonts w:ascii="黑体" w:hAnsi="黑体" w:eastAsia="黑体"/>
          <w:color w:val="7F7F7F" w:themeColor="background1" w:themeShade="80"/>
          <w:sz w:val="18"/>
          <w:szCs w:val="20"/>
        </w:rPr>
      </w:pPr>
      <w:r>
        <w:rPr>
          <w:rFonts w:hint="eastAsia" w:ascii="黑体" w:hAnsi="黑体" w:eastAsia="黑体"/>
          <w:color w:val="7F7F7F" w:themeColor="background1" w:themeShade="80"/>
          <w:sz w:val="18"/>
          <w:szCs w:val="20"/>
        </w:rPr>
        <w:t>注：</w:t>
      </w:r>
      <w:r>
        <w:rPr>
          <w:rFonts w:ascii="黑体" w:hAnsi="黑体" w:eastAsia="黑体"/>
          <w:color w:val="7F7F7F" w:themeColor="background1" w:themeShade="80"/>
          <w:sz w:val="18"/>
          <w:szCs w:val="20"/>
        </w:rPr>
        <w:t xml:space="preserve">“--” </w:t>
      </w:r>
      <w:r>
        <w:rPr>
          <w:rFonts w:hint="eastAsia" w:ascii="黑体" w:hAnsi="黑体" w:eastAsia="黑体"/>
          <w:color w:val="7F7F7F" w:themeColor="background1" w:themeShade="80"/>
          <w:sz w:val="18"/>
          <w:szCs w:val="20"/>
        </w:rPr>
        <w:t>表示无设备噪声。</w:t>
      </w:r>
    </w:p>
    <w:p>
      <w:pPr>
        <w:pStyle w:val="3"/>
        <w:ind w:firstLine="531" w:firstLineChars="295"/>
        <w:jc w:val="left"/>
        <w:rPr>
          <w:rFonts w:ascii="黑体" w:hAnsi="黑体" w:eastAsia="黑体"/>
          <w:color w:val="7F7F7F" w:themeColor="background1" w:themeShade="80"/>
          <w:sz w:val="18"/>
          <w:szCs w:val="20"/>
        </w:rPr>
      </w:pPr>
    </w:p>
    <w:p>
      <w:pPr>
        <w:pStyle w:val="3"/>
        <w:ind w:firstLine="531" w:firstLineChars="295"/>
        <w:jc w:val="left"/>
        <w:rPr>
          <w:rFonts w:ascii="黑体" w:hAnsi="黑体" w:eastAsia="黑体"/>
          <w:color w:val="7F7F7F" w:themeColor="background1" w:themeShade="80"/>
          <w:sz w:val="18"/>
          <w:szCs w:val="20"/>
        </w:rPr>
      </w:pPr>
    </w:p>
    <w:p>
      <w:pPr>
        <w:ind w:right="180"/>
        <w:jc w:val="right"/>
        <w:rPr>
          <w:kern w:val="2"/>
          <w:szCs w:val="21"/>
          <w:lang w:val="en-US"/>
        </w:rPr>
      </w:pPr>
      <w:r>
        <w:rPr>
          <w:rFonts w:hint="eastAsia"/>
          <w:kern w:val="2"/>
          <w:szCs w:val="21"/>
          <w:lang w:val="en-US"/>
        </w:rPr>
        <w:t xml:space="preserve">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 单位：dB</w:t>
      </w:r>
      <w:r>
        <w:rPr>
          <w:kern w:val="2"/>
          <w:szCs w:val="21"/>
          <w:lang w:val="en-US"/>
        </w:rPr>
        <w:t>(</w:t>
      </w:r>
      <w:r>
        <w:rPr>
          <w:rFonts w:hint="eastAsia"/>
          <w:kern w:val="2"/>
          <w:szCs w:val="21"/>
          <w:lang w:val="en-US"/>
        </w:rPr>
        <w:t>A</w:t>
      </w:r>
      <w:r>
        <w:rPr>
          <w:kern w:val="2"/>
          <w:szCs w:val="21"/>
          <w:lang w:val="en-US"/>
        </w:rPr>
        <w:t>)</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38"/>
        <w:gridCol w:w="707"/>
        <w:gridCol w:w="707"/>
        <w:gridCol w:w="2151"/>
        <w:gridCol w:w="2151"/>
        <w:gridCol w:w="156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vMerge w:val="restart"/>
            <w:shd w:val="clear" w:color="auto" w:fill="E6E6E6"/>
            <w:vAlign w:val="center"/>
          </w:tcPr>
          <w:p>
            <w:r>
              <w:t>房间类型</w:t>
            </w:r>
          </w:p>
        </w:tc>
        <w:tc>
          <w:tcPr>
            <w:tcW w:w="1414" w:type="dxa"/>
            <w:gridSpan w:val="2"/>
            <w:shd w:val="clear" w:color="auto" w:fill="E6E6E6"/>
            <w:vAlign w:val="center"/>
          </w:tcPr>
          <w:p>
            <w:pPr>
              <w:jc w:val="center"/>
            </w:pPr>
            <w:r>
              <w:t>室内噪声级</w:t>
            </w:r>
          </w:p>
        </w:tc>
        <w:tc>
          <w:tcPr>
            <w:tcW w:w="4300" w:type="dxa"/>
            <w:gridSpan w:val="2"/>
            <w:shd w:val="clear" w:color="auto" w:fill="E6E6E6"/>
            <w:vAlign w:val="center"/>
          </w:tcPr>
          <w:p>
            <w:pPr>
              <w:jc w:val="center"/>
            </w:pPr>
            <w:r>
              <w:t>标准限值</w:t>
            </w:r>
          </w:p>
        </w:tc>
        <w:tc>
          <w:tcPr>
            <w:tcW w:w="1567" w:type="dxa"/>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vMerge w:val="continue"/>
            <w:shd w:val="clear" w:color="auto" w:fill="E6E6E6"/>
            <w:vAlign w:val="center"/>
          </w:tcPr>
          <w:p/>
        </w:tc>
        <w:tc>
          <w:tcPr>
            <w:tcW w:w="707" w:type="dxa"/>
            <w:shd w:val="clear" w:color="auto" w:fill="E6E6E6"/>
            <w:vAlign w:val="center"/>
          </w:tcPr>
          <w:p>
            <w:pPr>
              <w:jc w:val="center"/>
            </w:pPr>
            <w:r>
              <w:t>昼间</w:t>
            </w:r>
          </w:p>
        </w:tc>
        <w:tc>
          <w:tcPr>
            <w:tcW w:w="707" w:type="dxa"/>
            <w:shd w:val="clear" w:color="auto" w:fill="E6E6E6"/>
            <w:vAlign w:val="center"/>
          </w:tcPr>
          <w:p>
            <w:pPr>
              <w:jc w:val="center"/>
            </w:pPr>
            <w:r>
              <w:t>夜间</w:t>
            </w:r>
          </w:p>
        </w:tc>
        <w:tc>
          <w:tcPr>
            <w:tcW w:w="2150" w:type="dxa"/>
            <w:shd w:val="clear" w:color="auto" w:fill="E6E6E6"/>
            <w:vAlign w:val="center"/>
          </w:tcPr>
          <w:p>
            <w:pPr>
              <w:jc w:val="center"/>
            </w:pPr>
            <w:r>
              <w:t>昼间</w:t>
            </w:r>
          </w:p>
        </w:tc>
        <w:tc>
          <w:tcPr>
            <w:tcW w:w="2150" w:type="dxa"/>
            <w:shd w:val="clear" w:color="auto" w:fill="E6E6E6"/>
            <w:vAlign w:val="center"/>
          </w:tcPr>
          <w:p>
            <w:pPr>
              <w:jc w:val="center"/>
            </w:pPr>
            <w:r>
              <w:t>夜间</w:t>
            </w:r>
          </w:p>
        </w:tc>
        <w:tc>
          <w:tcPr>
            <w:tcW w:w="1567" w:type="dxa"/>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shd w:val="clear" w:color="auto" w:fill="E6E6E6"/>
            <w:vAlign w:val="center"/>
          </w:tcPr>
          <w:p>
            <w:r>
              <w:t>实验室</w:t>
            </w:r>
          </w:p>
        </w:tc>
        <w:tc>
          <w:tcPr>
            <w:tcW w:w="707" w:type="dxa"/>
            <w:vAlign w:val="center"/>
          </w:tcPr>
          <w:p>
            <w:pPr>
              <w:jc w:val="center"/>
            </w:pPr>
            <w:r>
              <w:t>39</w:t>
            </w:r>
          </w:p>
        </w:tc>
        <w:tc>
          <w:tcPr>
            <w:tcW w:w="707" w:type="dxa"/>
            <w:vAlign w:val="center"/>
          </w:tcPr>
          <w:p>
            <w:pPr>
              <w:jc w:val="center"/>
            </w:pPr>
            <w:r>
              <w:t>27</w:t>
            </w:r>
          </w:p>
        </w:tc>
        <w:tc>
          <w:tcPr>
            <w:tcW w:w="2150" w:type="dxa"/>
            <w:vAlign w:val="center"/>
          </w:tcPr>
          <w:p>
            <w:pPr>
              <w:jc w:val="center"/>
            </w:pPr>
            <w:r>
              <w:t>低限:≤45,高要求:≤40</w:t>
            </w:r>
          </w:p>
        </w:tc>
        <w:tc>
          <w:tcPr>
            <w:tcW w:w="2150" w:type="dxa"/>
            <w:vAlign w:val="center"/>
          </w:tcPr>
          <w:p>
            <w:pPr>
              <w:jc w:val="center"/>
            </w:pPr>
            <w:r>
              <w:t>--</w:t>
            </w:r>
          </w:p>
        </w:tc>
        <w:tc>
          <w:tcPr>
            <w:tcW w:w="1567" w:type="dxa"/>
            <w:vAlign w:val="center"/>
          </w:tcPr>
          <w:p>
            <w:pPr>
              <w:jc w:val="center"/>
            </w:pPr>
            <w:r>
              <w:rPr>
                <w:b/>
              </w:rPr>
              <w:t>满足高要求</w:t>
            </w:r>
          </w:p>
        </w:tc>
      </w:tr>
    </w:tbl>
    <w:p>
      <w:pPr>
        <w:jc w:val="center"/>
      </w:pPr>
    </w:p>
    <w:p>
      <w:pPr>
        <w:pStyle w:val="3"/>
      </w:pPr>
    </w:p>
    <w:p>
      <w:pPr>
        <w:pStyle w:val="2"/>
        <w:ind w:left="432" w:hanging="432"/>
      </w:pPr>
      <w:bookmarkStart w:id="16" w:name="_Toc9109"/>
      <w:r>
        <w:rPr>
          <w:rFonts w:hint="eastAsia"/>
          <w:lang w:val="en-US" w:eastAsia="zh-CN"/>
        </w:rPr>
        <w:t>三层室内</w:t>
      </w:r>
      <w:r>
        <w:rPr>
          <w:rFonts w:hint="eastAsia"/>
          <w:lang w:val="en-US"/>
        </w:rPr>
        <w:t>噪声级分析</w:t>
      </w:r>
      <w:r>
        <w:rPr>
          <w:rFonts w:hint="eastAsia"/>
          <w:lang w:val="en-US" w:eastAsia="zh-CN"/>
        </w:rPr>
        <w:t>计算</w:t>
      </w:r>
      <w:bookmarkEnd w:id="16"/>
    </w:p>
    <w:p>
      <w:pPr>
        <w:pStyle w:val="3"/>
        <w:spacing w:line="360" w:lineRule="exact"/>
        <w:ind w:left="840" w:hanging="420"/>
        <w:rPr>
          <w:rFonts w:hint="eastAsia"/>
          <w:lang w:val="en-US"/>
        </w:rPr>
      </w:pPr>
      <w:r>
        <w:rPr>
          <w:rFonts w:hint="eastAsia"/>
          <w:lang w:val="en-US" w:eastAsia="zh-CN"/>
        </w:rPr>
        <w:t>以2015</w:t>
      </w:r>
      <w:r>
        <w:rPr>
          <w:rFonts w:hint="eastAsia"/>
          <w:lang w:val="en-US"/>
        </w:rPr>
        <w:t>房间</w:t>
      </w:r>
      <w:r>
        <w:rPr>
          <w:rFonts w:hint="eastAsia"/>
          <w:lang w:val="en-US" w:eastAsia="zh-CN"/>
        </w:rPr>
        <w:t>为计算目标，</w:t>
      </w:r>
      <w:r>
        <w:rPr>
          <w:rFonts w:hint="eastAsia"/>
          <w:lang w:val="en-US"/>
        </w:rPr>
        <w:t>房间类型[</w:t>
      </w:r>
      <w:r>
        <w:rPr>
          <w:rFonts w:hint="eastAsia"/>
          <w:lang w:val="en-US" w:eastAsia="zh-CN"/>
        </w:rPr>
        <w:t>教师办公室</w:t>
      </w:r>
      <w:r>
        <w:rPr>
          <w:rFonts w:hint="eastAsia"/>
          <w:lang w:val="en-US"/>
        </w:rPr>
        <w:t>]</w:t>
      </w:r>
    </w:p>
    <w:p>
      <w:pPr>
        <w:pStyle w:val="3"/>
        <w:jc w:val="left"/>
        <w:rPr>
          <w:b/>
          <w:bCs/>
          <w:color w:val="002060"/>
          <w:lang w:val="en-US"/>
        </w:rPr>
      </w:pPr>
      <w:r>
        <w:rPr>
          <w:rFonts w:hint="eastAsia"/>
          <w:b/>
          <w:bCs/>
          <w:color w:val="002060"/>
          <w:lang w:val="en-US"/>
        </w:rPr>
        <w:sym w:font="Webdings" w:char="F03D"/>
      </w:r>
      <w:r>
        <w:rPr>
          <w:rFonts w:hint="eastAsia"/>
          <w:b/>
          <w:bCs/>
          <w:color w:val="002060"/>
          <w:lang w:val="en-US"/>
        </w:rPr>
        <w:t>房间的室外边界噪声：</w:t>
      </w:r>
    </w:p>
    <w:p>
      <w:pPr>
        <w:pStyle w:val="3"/>
        <w:ind w:firstLine="420"/>
        <w:jc w:val="left"/>
        <w:rPr>
          <w:bCs/>
          <w:color w:val="0070C0"/>
          <w:lang w:val="en-US"/>
        </w:rPr>
      </w:pPr>
      <w:r>
        <w:rPr>
          <w:rFonts w:hint="eastAsia"/>
          <w:bCs/>
          <w:color w:val="0070C0"/>
          <w:lang w:val="en-US"/>
        </w:rPr>
        <w:t>昼间为</w:t>
      </w:r>
      <w:r>
        <w:rPr>
          <w:bCs/>
          <w:color w:val="0070C0"/>
          <w:lang w:val="en-US"/>
        </w:rPr>
        <w:t xml:space="preserve">55 </w:t>
      </w:r>
      <w:r>
        <w:rPr>
          <w:rFonts w:hint="eastAsia"/>
          <w:bCs/>
          <w:color w:val="0070C0"/>
          <w:lang w:val="en-US"/>
        </w:rPr>
        <w:t>dB</w:t>
      </w:r>
      <w:r>
        <w:rPr>
          <w:bCs/>
          <w:color w:val="0070C0"/>
          <w:lang w:val="en-US"/>
        </w:rPr>
        <w:t>(A)</w:t>
      </w:r>
      <w:r>
        <w:rPr>
          <w:rFonts w:hint="eastAsia"/>
          <w:bCs/>
          <w:color w:val="0070C0"/>
          <w:lang w:val="en-US"/>
        </w:rPr>
        <w:t>， 夜间为</w:t>
      </w:r>
      <w:r>
        <w:rPr>
          <w:bCs/>
          <w:color w:val="0070C0"/>
          <w:lang w:val="en-US"/>
        </w:rPr>
        <w:t>45 dB(A)</w:t>
      </w:r>
      <w:r>
        <w:rPr>
          <w:rFonts w:hint="eastAsia"/>
          <w:bCs/>
          <w:color w:val="0070C0"/>
          <w:lang w:val="en-US"/>
        </w:rPr>
        <w:t>。</w:t>
      </w:r>
    </w:p>
    <w:p>
      <w:pPr>
        <w:rPr>
          <w:kern w:val="2"/>
          <w:szCs w:val="21"/>
          <w:lang w:val="en-US"/>
        </w:rPr>
      </w:pPr>
    </w:p>
    <w:p>
      <w:pPr>
        <w:pStyle w:val="3"/>
        <w:jc w:val="left"/>
        <w:rPr>
          <w:b/>
          <w:bCs/>
          <w:color w:val="002060"/>
        </w:rPr>
      </w:pPr>
      <w:r>
        <w:rPr>
          <w:b/>
          <w:bCs/>
          <w:color w:val="002060"/>
        </w:rPr>
        <w:sym w:font="Webdings" w:char="F03D"/>
      </w:r>
      <w:r>
        <w:rPr>
          <w:b/>
          <w:bCs/>
          <w:color w:val="002060"/>
        </w:rPr>
        <w:t>房间的</w:t>
      </w:r>
      <w:r>
        <w:rPr>
          <w:rFonts w:hint="eastAsia"/>
          <w:b/>
          <w:bCs/>
          <w:color w:val="002060"/>
        </w:rPr>
        <w:t>外墙围护</w:t>
      </w:r>
      <w:r>
        <w:rPr>
          <w:b/>
          <w:bCs/>
          <w:color w:val="002060"/>
        </w:rPr>
        <w:t>情况如下图所示：</w:t>
      </w:r>
      <w:r>
        <w:drawing>
          <wp:inline distT="0" distB="0" distL="0" distR="0">
            <wp:extent cx="5667375" cy="36385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房间</w:t>
      </w:r>
      <w:r>
        <w:rPr>
          <w:kern w:val="2"/>
          <w:szCs w:val="21"/>
          <w:lang w:val="en-US"/>
        </w:rPr>
        <w:t>围护结构示意图</w:t>
      </w:r>
    </w:p>
    <w:p>
      <w:pPr>
        <w:jc w:val="center"/>
        <w:rPr>
          <w:kern w:val="2"/>
          <w:szCs w:val="21"/>
          <w:lang w:val="en-US"/>
        </w:rPr>
      </w:pPr>
    </w:p>
    <w:p>
      <w:pPr>
        <w:jc w:val="center"/>
        <w:rPr>
          <w:kern w:val="2"/>
          <w:szCs w:val="21"/>
          <w:lang w:val="en-US"/>
        </w:rPr>
      </w:pPr>
      <w:r>
        <w:rPr>
          <w:rFonts w:hint="eastAsia"/>
          <w:kern w:val="2"/>
          <w:szCs w:val="21"/>
          <w:lang w:val="en-US"/>
        </w:rPr>
        <w:t>房间组合墙隔声量计算详表</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9"/>
        <w:gridCol w:w="1216"/>
        <w:gridCol w:w="1217"/>
        <w:gridCol w:w="1217"/>
        <w:gridCol w:w="1217"/>
        <w:gridCol w:w="12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外墙1+外窗(C2923)+外窗(C2923)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外窗(C2923)隔声量(dB)</w:t>
            </w:r>
          </w:p>
        </w:tc>
        <w:tc>
          <w:tcPr>
            <w:tcW w:w="1216" w:type="dxa"/>
            <w:vAlign w:val="center"/>
          </w:tcPr>
          <w:p>
            <w:r>
              <w:t>23.0</w:t>
            </w:r>
          </w:p>
        </w:tc>
        <w:tc>
          <w:tcPr>
            <w:tcW w:w="1216" w:type="dxa"/>
            <w:vAlign w:val="center"/>
          </w:tcPr>
          <w:p>
            <w:r>
              <w:t>31.0</w:t>
            </w:r>
          </w:p>
        </w:tc>
        <w:tc>
          <w:tcPr>
            <w:tcW w:w="1216" w:type="dxa"/>
            <w:vAlign w:val="center"/>
          </w:tcPr>
          <w:p>
            <w:r>
              <w:t>35.0</w:t>
            </w:r>
          </w:p>
        </w:tc>
        <w:tc>
          <w:tcPr>
            <w:tcW w:w="1216" w:type="dxa"/>
            <w:vAlign w:val="center"/>
          </w:tcPr>
          <w:p>
            <w:r>
              <w:t>36.0</w:t>
            </w:r>
          </w:p>
        </w:tc>
        <w:tc>
          <w:tcPr>
            <w:tcW w:w="1216"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外窗(C2923)隔声量(dB)</w:t>
            </w:r>
          </w:p>
        </w:tc>
        <w:tc>
          <w:tcPr>
            <w:tcW w:w="1216" w:type="dxa"/>
            <w:vAlign w:val="center"/>
          </w:tcPr>
          <w:p>
            <w:r>
              <w:t>23.0</w:t>
            </w:r>
          </w:p>
        </w:tc>
        <w:tc>
          <w:tcPr>
            <w:tcW w:w="1216" w:type="dxa"/>
            <w:vAlign w:val="center"/>
          </w:tcPr>
          <w:p>
            <w:r>
              <w:t>31.0</w:t>
            </w:r>
          </w:p>
        </w:tc>
        <w:tc>
          <w:tcPr>
            <w:tcW w:w="1216" w:type="dxa"/>
            <w:vAlign w:val="center"/>
          </w:tcPr>
          <w:p>
            <w:r>
              <w:t>35.0</w:t>
            </w:r>
          </w:p>
        </w:tc>
        <w:tc>
          <w:tcPr>
            <w:tcW w:w="1216" w:type="dxa"/>
            <w:vAlign w:val="center"/>
          </w:tcPr>
          <w:p>
            <w:r>
              <w:t>36.0</w:t>
            </w:r>
          </w:p>
        </w:tc>
        <w:tc>
          <w:tcPr>
            <w:tcW w:w="1216"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26.1</w:t>
            </w:r>
          </w:p>
        </w:tc>
        <w:tc>
          <w:tcPr>
            <w:tcW w:w="1216" w:type="dxa"/>
            <w:vAlign w:val="center"/>
          </w:tcPr>
          <w:p>
            <w:r>
              <w:t>34.0</w:t>
            </w:r>
          </w:p>
        </w:tc>
        <w:tc>
          <w:tcPr>
            <w:tcW w:w="1216" w:type="dxa"/>
            <w:vAlign w:val="center"/>
          </w:tcPr>
          <w:p>
            <w:r>
              <w:t>38.0</w:t>
            </w:r>
          </w:p>
        </w:tc>
        <w:tc>
          <w:tcPr>
            <w:tcW w:w="1216" w:type="dxa"/>
            <w:vAlign w:val="center"/>
          </w:tcPr>
          <w:p>
            <w:r>
              <w:t>39.1</w:t>
            </w:r>
          </w:p>
        </w:tc>
        <w:tc>
          <w:tcPr>
            <w:tcW w:w="1216" w:type="dxa"/>
            <w:vAlign w:val="center"/>
          </w:tcPr>
          <w:p>
            <w:r>
              <w:t>44.0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26.2</w:t>
            </w:r>
          </w:p>
        </w:tc>
        <w:tc>
          <w:tcPr>
            <w:tcW w:w="1216" w:type="dxa"/>
            <w:vAlign w:val="center"/>
          </w:tcPr>
          <w:p>
            <w:r>
              <w:t>31.6</w:t>
            </w:r>
          </w:p>
        </w:tc>
        <w:tc>
          <w:tcPr>
            <w:tcW w:w="1216" w:type="dxa"/>
            <w:vAlign w:val="center"/>
          </w:tcPr>
          <w:p>
            <w:r>
              <w:t>35.8</w:t>
            </w:r>
          </w:p>
        </w:tc>
        <w:tc>
          <w:tcPr>
            <w:tcW w:w="1216" w:type="dxa"/>
            <w:vAlign w:val="center"/>
          </w:tcPr>
          <w:p>
            <w:r>
              <w:t>37.2</w:t>
            </w:r>
          </w:p>
        </w:tc>
        <w:tc>
          <w:tcPr>
            <w:tcW w:w="1216" w:type="dxa"/>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27.3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21</w:t>
            </w:r>
          </w:p>
        </w:tc>
      </w:tr>
    </w:tbl>
    <w:p>
      <w:pPr>
        <w:jc w:val="center"/>
        <w:rPr>
          <w:lang w:val="en-US"/>
        </w:rPr>
      </w:pPr>
    </w:p>
    <w:p>
      <w:pPr>
        <w:jc w:val="center"/>
      </w:pPr>
      <w:r>
        <w:rPr>
          <w:rFonts w:hint="eastAsia"/>
        </w:rPr>
        <w:t>室外环境噪声通过单面组合墙传到室内的噪声级</w:t>
      </w:r>
    </w:p>
    <w:tbl>
      <w:tblPr>
        <w:tblStyle w:val="19"/>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907"/>
        <w:gridCol w:w="1019"/>
        <w:gridCol w:w="1018"/>
        <w:gridCol w:w="679"/>
        <w:gridCol w:w="679"/>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vMerge w:val="restart"/>
            <w:shd w:val="clear" w:color="auto" w:fill="E6E6E6"/>
            <w:vAlign w:val="center"/>
          </w:tcPr>
          <w:p>
            <w:r>
              <w:t>外围护结构</w:t>
            </w:r>
          </w:p>
        </w:tc>
        <w:tc>
          <w:tcPr>
            <w:tcW w:w="2036" w:type="dxa"/>
            <w:gridSpan w:val="2"/>
            <w:shd w:val="clear" w:color="auto" w:fill="E6E6E6"/>
            <w:vAlign w:val="center"/>
          </w:tcPr>
          <w:p>
            <w:pPr>
              <w:jc w:val="center"/>
            </w:pPr>
            <w:r>
              <w:t>室外噪声级(dB,A)</w:t>
            </w:r>
          </w:p>
        </w:tc>
        <w:tc>
          <w:tcPr>
            <w:tcW w:w="1358" w:type="dxa"/>
            <w:gridSpan w:val="2"/>
            <w:shd w:val="clear" w:color="auto" w:fill="E6E6E6"/>
            <w:vAlign w:val="center"/>
          </w:tcPr>
          <w:p>
            <w:pPr>
              <w:jc w:val="center"/>
            </w:pPr>
            <w:r>
              <w:t>隔声量(dB)</w:t>
            </w:r>
          </w:p>
        </w:tc>
        <w:tc>
          <w:tcPr>
            <w:tcW w:w="2036" w:type="dxa"/>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vMerge w:val="continue"/>
            <w:shd w:val="clear" w:color="auto" w:fill="E6E6E6"/>
            <w:vAlign w:val="center"/>
          </w:tcPr>
          <w:p/>
        </w:tc>
        <w:tc>
          <w:tcPr>
            <w:tcW w:w="1018" w:type="dxa"/>
            <w:shd w:val="clear" w:color="auto" w:fill="E6E6E6"/>
            <w:vAlign w:val="center"/>
          </w:tcPr>
          <w:p>
            <w:r>
              <w:t>昼间</w:t>
            </w:r>
          </w:p>
        </w:tc>
        <w:tc>
          <w:tcPr>
            <w:tcW w:w="1018" w:type="dxa"/>
            <w:shd w:val="clear" w:color="auto" w:fill="E6E6E6"/>
            <w:vAlign w:val="center"/>
          </w:tcPr>
          <w:p>
            <w:r>
              <w:t>夜间</w:t>
            </w:r>
          </w:p>
        </w:tc>
        <w:tc>
          <w:tcPr>
            <w:tcW w:w="679" w:type="dxa"/>
            <w:shd w:val="clear" w:color="auto" w:fill="E6E6E6"/>
            <w:vAlign w:val="center"/>
          </w:tcPr>
          <w:p>
            <w:r>
              <w:t>昼间</w:t>
            </w:r>
          </w:p>
        </w:tc>
        <w:tc>
          <w:tcPr>
            <w:tcW w:w="679" w:type="dxa"/>
            <w:shd w:val="clear" w:color="auto" w:fill="E6E6E6"/>
            <w:vAlign w:val="center"/>
          </w:tcPr>
          <w:p>
            <w:r>
              <w:t>夜间</w:t>
            </w:r>
          </w:p>
        </w:tc>
        <w:tc>
          <w:tcPr>
            <w:tcW w:w="1018" w:type="dxa"/>
            <w:shd w:val="clear" w:color="auto" w:fill="E6E6E6"/>
            <w:vAlign w:val="center"/>
          </w:tcPr>
          <w:p>
            <w:r>
              <w:t>昼间</w:t>
            </w:r>
          </w:p>
        </w:tc>
        <w:tc>
          <w:tcPr>
            <w:tcW w:w="1018" w:type="dxa"/>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外墙1+外窗(C2923)+外窗(C2923)</w:t>
            </w:r>
          </w:p>
        </w:tc>
        <w:tc>
          <w:tcPr>
            <w:tcW w:w="1018" w:type="dxa"/>
            <w:vAlign w:val="center"/>
          </w:tcPr>
          <w:p>
            <w:r>
              <w:t>55</w:t>
            </w:r>
          </w:p>
        </w:tc>
        <w:tc>
          <w:tcPr>
            <w:tcW w:w="1018" w:type="dxa"/>
            <w:vAlign w:val="center"/>
          </w:tcPr>
          <w:p>
            <w:r>
              <w:t>45</w:t>
            </w:r>
          </w:p>
        </w:tc>
        <w:tc>
          <w:tcPr>
            <w:tcW w:w="679" w:type="dxa"/>
            <w:vAlign w:val="center"/>
          </w:tcPr>
          <w:p>
            <w:r>
              <w:t>21</w:t>
            </w:r>
          </w:p>
        </w:tc>
        <w:tc>
          <w:tcPr>
            <w:tcW w:w="679" w:type="dxa"/>
            <w:vAlign w:val="center"/>
          </w:tcPr>
          <w:p>
            <w:r>
              <w:t>21</w:t>
            </w:r>
          </w:p>
        </w:tc>
        <w:tc>
          <w:tcPr>
            <w:tcW w:w="1018" w:type="dxa"/>
            <w:vAlign w:val="center"/>
          </w:tcPr>
          <w:p>
            <w:r>
              <w:t>34</w:t>
            </w:r>
          </w:p>
        </w:tc>
        <w:tc>
          <w:tcPr>
            <w:tcW w:w="1018" w:type="dxa"/>
            <w:vAlign w:val="center"/>
          </w:tcPr>
          <w:p>
            <w:r>
              <w:t>24</w:t>
            </w:r>
          </w:p>
        </w:tc>
      </w:tr>
    </w:tbl>
    <w:p>
      <w:pPr>
        <w:jc w:val="center"/>
      </w:pPr>
    </w:p>
    <w:p/>
    <w:p>
      <w:pPr>
        <w:pStyle w:val="3"/>
        <w:rPr>
          <w:b/>
          <w:color w:val="002060"/>
          <w:lang w:val="en-US"/>
        </w:rPr>
      </w:pPr>
      <w:r>
        <w:rPr>
          <w:rFonts w:hint="eastAsia"/>
          <w:b/>
          <w:color w:val="002060"/>
          <w:lang w:val="en-US"/>
        </w:rPr>
        <w:sym w:font="Webdings" w:char="F03D"/>
      </w:r>
      <w:r>
        <w:rPr>
          <w:rFonts w:hint="eastAsia"/>
          <w:b/>
          <w:color w:val="002060"/>
          <w:lang w:val="en-US"/>
        </w:rPr>
        <w:t>室外噪声通过多面组合墙传到室内的噪声进行叠加得出室外对室内的噪声影响：</w:t>
      </w:r>
    </w:p>
    <w:p>
      <w:pPr>
        <w:pStyle w:val="3"/>
        <w:ind w:firstLine="420"/>
        <w:jc w:val="left"/>
        <w:rPr>
          <w:bCs/>
          <w:color w:val="0070C0"/>
          <w:lang w:val="en-US"/>
        </w:rPr>
      </w:pPr>
      <w:r>
        <w:rPr>
          <w:rFonts w:hint="eastAsia"/>
          <w:bCs/>
          <w:color w:val="0070C0"/>
          <w:lang w:val="en-US"/>
        </w:rPr>
        <w:t>昼间为 34</w:t>
      </w:r>
      <w:r>
        <w:rPr>
          <w:bCs/>
          <w:color w:val="0070C0"/>
          <w:lang w:val="en-US"/>
        </w:rPr>
        <w:t xml:space="preserve"> dB(A)</w:t>
      </w:r>
      <w:r>
        <w:rPr>
          <w:rFonts w:hint="eastAsia"/>
          <w:bCs/>
          <w:color w:val="0070C0"/>
          <w:lang w:val="en-US"/>
        </w:rPr>
        <w:t xml:space="preserve">，夜间为 24 </w:t>
      </w:r>
      <w:r>
        <w:rPr>
          <w:bCs/>
          <w:color w:val="0070C0"/>
          <w:lang w:val="en-US"/>
        </w:rPr>
        <w:t>dB(A)</w:t>
      </w:r>
      <w:r>
        <w:rPr>
          <w:rFonts w:hint="eastAsia"/>
          <w:bCs/>
          <w:color w:val="0070C0"/>
          <w:lang w:val="en-US"/>
        </w:rPr>
        <w:t>。</w:t>
      </w:r>
    </w:p>
    <w:p>
      <w:pPr>
        <w:pStyle w:val="3"/>
        <w:ind w:left="420"/>
        <w:rPr>
          <w:b/>
          <w:lang w:val="en-US"/>
        </w:rPr>
      </w:pPr>
    </w:p>
    <w:p>
      <w:pPr>
        <w:jc w:val="center"/>
        <w:rPr>
          <w:lang w:val="en-US"/>
        </w:rPr>
      </w:pPr>
      <w:r>
        <w:rPr>
          <w:lang w:val="en-US"/>
        </w:rPr>
        <w:t xml:space="preserve">           </w:t>
      </w:r>
      <w:r>
        <w:rPr>
          <w:rFonts w:hint="eastAsia"/>
          <w:lang w:val="en-US"/>
        </w:rPr>
        <w:t xml:space="preserve"> </w:t>
      </w:r>
      <w:r>
        <w:rPr>
          <w:lang w:val="en-US"/>
        </w:rPr>
        <w:t xml:space="preserve">                           </w:t>
      </w:r>
      <w:r>
        <w:rPr>
          <w:rFonts w:hint="eastAsia"/>
          <w:lang w:val="en-US"/>
        </w:rPr>
        <w:t xml:space="preserve">建筑内声源传到室内噪声级 </w:t>
      </w:r>
      <w:r>
        <w:rPr>
          <w:lang w:val="en-US"/>
        </w:rPr>
        <w:t xml:space="preserve">                      </w:t>
      </w:r>
      <w:r>
        <w:rPr>
          <w:rFonts w:hint="eastAsia"/>
          <w:lang w:val="en-US"/>
        </w:rPr>
        <w:t>单位：</w:t>
      </w:r>
      <w:r>
        <w:rPr>
          <w:lang w:val="en-US"/>
        </w:rPr>
        <w:t>dB（A）</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2"/>
        <w:gridCol w:w="2332"/>
        <w:gridCol w:w="23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2" w:type="dxa"/>
            <w:gridSpan w:val="2"/>
            <w:shd w:val="clear" w:color="auto" w:fill="E6E6E6"/>
            <w:vAlign w:val="center"/>
          </w:tcPr>
          <w:p>
            <w:pPr>
              <w:jc w:val="center"/>
            </w:pPr>
            <w:r>
              <w:t>室内声源噪声级</w:t>
            </w:r>
          </w:p>
        </w:tc>
        <w:tc>
          <w:tcPr>
            <w:tcW w:w="4662" w:type="dxa"/>
            <w:gridSpan w:val="2"/>
            <w:shd w:val="clear" w:color="auto" w:fill="E6E6E6"/>
            <w:vAlign w:val="center"/>
          </w:tcPr>
          <w:p>
            <w:pPr>
              <w:jc w:val="center"/>
            </w:pPr>
            <w:r>
              <w:t>相邻房间设备传到室内噪声级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shd w:val="clear" w:color="auto" w:fill="E6E6E6"/>
            <w:vAlign w:val="center"/>
          </w:tcPr>
          <w:p>
            <w:r>
              <w:t>昼间</w:t>
            </w:r>
          </w:p>
        </w:tc>
        <w:tc>
          <w:tcPr>
            <w:tcW w:w="2331" w:type="dxa"/>
            <w:shd w:val="clear" w:color="auto" w:fill="E6E6E6"/>
            <w:vAlign w:val="center"/>
          </w:tcPr>
          <w:p>
            <w:r>
              <w:t>夜间</w:t>
            </w:r>
          </w:p>
        </w:tc>
        <w:tc>
          <w:tcPr>
            <w:tcW w:w="2331" w:type="dxa"/>
            <w:shd w:val="clear" w:color="auto" w:fill="E6E6E6"/>
            <w:vAlign w:val="center"/>
          </w:tcPr>
          <w:p>
            <w:r>
              <w:t>昼间</w:t>
            </w:r>
          </w:p>
        </w:tc>
        <w:tc>
          <w:tcPr>
            <w:tcW w:w="2331" w:type="dxa"/>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vAlign w:val="center"/>
          </w:tcPr>
          <w:p>
            <w:r>
              <w:t>45</w:t>
            </w:r>
          </w:p>
        </w:tc>
        <w:tc>
          <w:tcPr>
            <w:tcW w:w="2331" w:type="dxa"/>
            <w:vAlign w:val="center"/>
          </w:tcPr>
          <w:p>
            <w:r>
              <w:t>45</w:t>
            </w:r>
          </w:p>
        </w:tc>
        <w:tc>
          <w:tcPr>
            <w:tcW w:w="2331" w:type="dxa"/>
            <w:vAlign w:val="center"/>
          </w:tcPr>
          <w:p>
            <w:r>
              <w:t>--</w:t>
            </w:r>
          </w:p>
        </w:tc>
        <w:tc>
          <w:tcPr>
            <w:tcW w:w="2331" w:type="dxa"/>
            <w:vAlign w:val="center"/>
          </w:tcPr>
          <w:p>
            <w:r>
              <w:t>--</w:t>
            </w:r>
          </w:p>
        </w:tc>
      </w:tr>
    </w:tbl>
    <w:p>
      <w:pPr>
        <w:jc w:val="center"/>
      </w:pPr>
    </w:p>
    <w:p>
      <w:pPr>
        <w:pStyle w:val="3"/>
        <w:ind w:firstLine="531" w:firstLineChars="295"/>
        <w:jc w:val="left"/>
        <w:rPr>
          <w:rFonts w:ascii="黑体" w:hAnsi="黑体" w:eastAsia="黑体"/>
          <w:color w:val="7F7F7F" w:themeColor="background1" w:themeShade="80"/>
          <w:sz w:val="18"/>
          <w:szCs w:val="20"/>
        </w:rPr>
      </w:pPr>
      <w:r>
        <w:rPr>
          <w:rFonts w:hint="eastAsia" w:ascii="黑体" w:hAnsi="黑体" w:eastAsia="黑体"/>
          <w:color w:val="7F7F7F" w:themeColor="background1" w:themeShade="80"/>
          <w:sz w:val="18"/>
          <w:szCs w:val="20"/>
        </w:rPr>
        <w:t>注：</w:t>
      </w:r>
      <w:r>
        <w:rPr>
          <w:rFonts w:ascii="黑体" w:hAnsi="黑体" w:eastAsia="黑体"/>
          <w:color w:val="7F7F7F" w:themeColor="background1" w:themeShade="80"/>
          <w:sz w:val="18"/>
          <w:szCs w:val="20"/>
        </w:rPr>
        <w:t xml:space="preserve">“--” </w:t>
      </w:r>
      <w:r>
        <w:rPr>
          <w:rFonts w:hint="eastAsia" w:ascii="黑体" w:hAnsi="黑体" w:eastAsia="黑体"/>
          <w:color w:val="7F7F7F" w:themeColor="background1" w:themeShade="80"/>
          <w:sz w:val="18"/>
          <w:szCs w:val="20"/>
        </w:rPr>
        <w:t>表示无设备噪声。</w:t>
      </w:r>
    </w:p>
    <w:p>
      <w:pPr>
        <w:pStyle w:val="3"/>
        <w:ind w:firstLine="531" w:firstLineChars="295"/>
        <w:jc w:val="left"/>
        <w:rPr>
          <w:rFonts w:ascii="黑体" w:hAnsi="黑体" w:eastAsia="黑体"/>
          <w:color w:val="7F7F7F" w:themeColor="background1" w:themeShade="80"/>
          <w:sz w:val="18"/>
          <w:szCs w:val="20"/>
        </w:rPr>
      </w:pPr>
    </w:p>
    <w:p>
      <w:pPr>
        <w:pStyle w:val="3"/>
        <w:ind w:firstLine="531" w:firstLineChars="295"/>
        <w:jc w:val="left"/>
        <w:rPr>
          <w:rFonts w:ascii="黑体" w:hAnsi="黑体" w:eastAsia="黑体"/>
          <w:color w:val="7F7F7F" w:themeColor="background1" w:themeShade="80"/>
          <w:sz w:val="18"/>
          <w:szCs w:val="20"/>
        </w:rPr>
      </w:pPr>
    </w:p>
    <w:p>
      <w:pPr>
        <w:ind w:right="180"/>
        <w:jc w:val="right"/>
        <w:rPr>
          <w:kern w:val="2"/>
          <w:szCs w:val="21"/>
          <w:lang w:val="en-US"/>
        </w:rPr>
      </w:pPr>
      <w:r>
        <w:rPr>
          <w:rFonts w:hint="eastAsia"/>
          <w:kern w:val="2"/>
          <w:szCs w:val="21"/>
          <w:lang w:val="en-US"/>
        </w:rPr>
        <w:t xml:space="preserve">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 单位：dB</w:t>
      </w:r>
      <w:r>
        <w:rPr>
          <w:kern w:val="2"/>
          <w:szCs w:val="21"/>
          <w:lang w:val="en-US"/>
        </w:rPr>
        <w:t>(</w:t>
      </w:r>
      <w:r>
        <w:rPr>
          <w:rFonts w:hint="eastAsia"/>
          <w:kern w:val="2"/>
          <w:szCs w:val="21"/>
          <w:lang w:val="en-US"/>
        </w:rPr>
        <w:t>A</w:t>
      </w:r>
      <w:r>
        <w:rPr>
          <w:kern w:val="2"/>
          <w:szCs w:val="21"/>
          <w:lang w:val="en-US"/>
        </w:rPr>
        <w:t>)</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38"/>
        <w:gridCol w:w="707"/>
        <w:gridCol w:w="707"/>
        <w:gridCol w:w="2151"/>
        <w:gridCol w:w="2151"/>
        <w:gridCol w:w="156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vMerge w:val="restart"/>
            <w:shd w:val="clear" w:color="auto" w:fill="E6E6E6"/>
            <w:vAlign w:val="center"/>
          </w:tcPr>
          <w:p>
            <w:r>
              <w:t>房间类型</w:t>
            </w:r>
          </w:p>
        </w:tc>
        <w:tc>
          <w:tcPr>
            <w:tcW w:w="1414" w:type="dxa"/>
            <w:gridSpan w:val="2"/>
            <w:shd w:val="clear" w:color="auto" w:fill="E6E6E6"/>
            <w:vAlign w:val="center"/>
          </w:tcPr>
          <w:p>
            <w:pPr>
              <w:jc w:val="center"/>
            </w:pPr>
            <w:r>
              <w:t>室内噪声级</w:t>
            </w:r>
          </w:p>
        </w:tc>
        <w:tc>
          <w:tcPr>
            <w:tcW w:w="4300" w:type="dxa"/>
            <w:gridSpan w:val="2"/>
            <w:shd w:val="clear" w:color="auto" w:fill="E6E6E6"/>
            <w:vAlign w:val="center"/>
          </w:tcPr>
          <w:p>
            <w:pPr>
              <w:jc w:val="center"/>
            </w:pPr>
            <w:r>
              <w:t>标准限值</w:t>
            </w:r>
          </w:p>
        </w:tc>
        <w:tc>
          <w:tcPr>
            <w:tcW w:w="1567" w:type="dxa"/>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vMerge w:val="continue"/>
            <w:shd w:val="clear" w:color="auto" w:fill="E6E6E6"/>
            <w:vAlign w:val="center"/>
          </w:tcPr>
          <w:p/>
        </w:tc>
        <w:tc>
          <w:tcPr>
            <w:tcW w:w="707" w:type="dxa"/>
            <w:shd w:val="clear" w:color="auto" w:fill="E6E6E6"/>
            <w:vAlign w:val="center"/>
          </w:tcPr>
          <w:p>
            <w:pPr>
              <w:jc w:val="center"/>
            </w:pPr>
            <w:r>
              <w:t>昼间</w:t>
            </w:r>
          </w:p>
        </w:tc>
        <w:tc>
          <w:tcPr>
            <w:tcW w:w="707" w:type="dxa"/>
            <w:shd w:val="clear" w:color="auto" w:fill="E6E6E6"/>
            <w:vAlign w:val="center"/>
          </w:tcPr>
          <w:p>
            <w:pPr>
              <w:jc w:val="center"/>
            </w:pPr>
            <w:r>
              <w:t>夜间</w:t>
            </w:r>
          </w:p>
        </w:tc>
        <w:tc>
          <w:tcPr>
            <w:tcW w:w="2150" w:type="dxa"/>
            <w:shd w:val="clear" w:color="auto" w:fill="E6E6E6"/>
            <w:vAlign w:val="center"/>
          </w:tcPr>
          <w:p>
            <w:pPr>
              <w:jc w:val="center"/>
            </w:pPr>
            <w:r>
              <w:t>昼间</w:t>
            </w:r>
          </w:p>
        </w:tc>
        <w:tc>
          <w:tcPr>
            <w:tcW w:w="2150" w:type="dxa"/>
            <w:shd w:val="clear" w:color="auto" w:fill="E6E6E6"/>
            <w:vAlign w:val="center"/>
          </w:tcPr>
          <w:p>
            <w:pPr>
              <w:jc w:val="center"/>
            </w:pPr>
            <w:r>
              <w:t>夜间</w:t>
            </w:r>
          </w:p>
        </w:tc>
        <w:tc>
          <w:tcPr>
            <w:tcW w:w="1567" w:type="dxa"/>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shd w:val="clear" w:color="auto" w:fill="E6E6E6"/>
            <w:vAlign w:val="center"/>
          </w:tcPr>
          <w:p>
            <w:r>
              <w:t>教师办公室</w:t>
            </w:r>
          </w:p>
        </w:tc>
        <w:tc>
          <w:tcPr>
            <w:tcW w:w="707" w:type="dxa"/>
            <w:vAlign w:val="center"/>
          </w:tcPr>
          <w:p>
            <w:pPr>
              <w:jc w:val="center"/>
            </w:pPr>
            <w:r>
              <w:t>45</w:t>
            </w:r>
          </w:p>
        </w:tc>
        <w:tc>
          <w:tcPr>
            <w:tcW w:w="707" w:type="dxa"/>
            <w:vAlign w:val="center"/>
          </w:tcPr>
          <w:p>
            <w:pPr>
              <w:jc w:val="center"/>
            </w:pPr>
            <w:r>
              <w:t>45</w:t>
            </w:r>
          </w:p>
        </w:tc>
        <w:tc>
          <w:tcPr>
            <w:tcW w:w="2150" w:type="dxa"/>
            <w:vAlign w:val="center"/>
          </w:tcPr>
          <w:p>
            <w:pPr>
              <w:jc w:val="center"/>
            </w:pPr>
            <w:r>
              <w:t>低限:≤45,高要求:≤40</w:t>
            </w:r>
          </w:p>
        </w:tc>
        <w:tc>
          <w:tcPr>
            <w:tcW w:w="2150" w:type="dxa"/>
            <w:vAlign w:val="center"/>
          </w:tcPr>
          <w:p>
            <w:pPr>
              <w:jc w:val="center"/>
            </w:pPr>
            <w:r>
              <w:t>--</w:t>
            </w:r>
          </w:p>
        </w:tc>
        <w:tc>
          <w:tcPr>
            <w:tcW w:w="1567" w:type="dxa"/>
            <w:vAlign w:val="center"/>
          </w:tcPr>
          <w:p>
            <w:pPr>
              <w:jc w:val="center"/>
            </w:pPr>
            <w:r>
              <w:rPr>
                <w:b/>
              </w:rPr>
              <w:t>满足低限要求</w:t>
            </w:r>
          </w:p>
        </w:tc>
      </w:tr>
    </w:tbl>
    <w:p>
      <w:pPr>
        <w:jc w:val="center"/>
      </w:pPr>
    </w:p>
    <w:p>
      <w:pPr>
        <w:pStyle w:val="3"/>
      </w:pPr>
    </w:p>
    <w:p>
      <w:pPr>
        <w:jc w:val="both"/>
      </w:pPr>
    </w:p>
    <w:sectPr>
      <w:footerReference r:id="rId4"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libri Light">
    <w:altName w:val="RomanS"/>
    <w:panose1 w:val="020F0302020204030204"/>
    <w:charset w:val="00"/>
    <w:family w:val="swiss"/>
    <w:pitch w:val="default"/>
    <w:sig w:usb0="00000000" w:usb1="00000000" w:usb2="00000009" w:usb3="00000000" w:csb0="200001FF" w:csb1="00000000"/>
  </w:font>
  <w:font w:name="Webdings">
    <w:panose1 w:val="05030102010509060703"/>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eastAsia="微软雅黑"/>
        <w:lang w:eastAsia="zh-CN"/>
      </w:rPr>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5</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rPr>
        <w:rFonts w:hint="eastAsia"/>
        <w:lang w:val="en-US" w:eastAsia="zh-CN"/>
      </w:rPr>
      <w:t>SEDU</w:t>
    </w:r>
    <w:r>
      <w:t>202</w:t>
    </w:r>
    <w:r>
      <w:rPr>
        <w:rFonts w:hint="eastAsia"/>
        <w:lang w:val="en-US" w:eastAsia="zh-CN"/>
      </w:rPr>
      <w:t>2</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w:t>
    </w:r>
    <w:r>
      <w:t>噪声级</w:t>
    </w:r>
    <w:r>
      <w:rPr>
        <w:rFonts w:hint="eastAsia"/>
      </w:rPr>
      <w:t>分析</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hYTcyNmM0Zjg4MjdhZjQ1Y2FhZDgyYWRjYzFiYzIifQ=="/>
  </w:docVars>
  <w:rsids>
    <w:rsidRoot w:val="0E982BCC"/>
    <w:rsid w:val="0000161E"/>
    <w:rsid w:val="00003F3F"/>
    <w:rsid w:val="00026821"/>
    <w:rsid w:val="00037A4C"/>
    <w:rsid w:val="000574BA"/>
    <w:rsid w:val="000631B3"/>
    <w:rsid w:val="00073D32"/>
    <w:rsid w:val="00075C7F"/>
    <w:rsid w:val="000819B3"/>
    <w:rsid w:val="00083664"/>
    <w:rsid w:val="000926EC"/>
    <w:rsid w:val="000A374F"/>
    <w:rsid w:val="000A6EC1"/>
    <w:rsid w:val="000B0C6D"/>
    <w:rsid w:val="000C2EF9"/>
    <w:rsid w:val="000C3722"/>
    <w:rsid w:val="000D00C6"/>
    <w:rsid w:val="000D1936"/>
    <w:rsid w:val="000E3005"/>
    <w:rsid w:val="000F06E8"/>
    <w:rsid w:val="000F1573"/>
    <w:rsid w:val="000F6298"/>
    <w:rsid w:val="000F7EF2"/>
    <w:rsid w:val="000F7FEF"/>
    <w:rsid w:val="001037D7"/>
    <w:rsid w:val="00107627"/>
    <w:rsid w:val="00111340"/>
    <w:rsid w:val="00122AE1"/>
    <w:rsid w:val="00125D6A"/>
    <w:rsid w:val="0014776A"/>
    <w:rsid w:val="00150077"/>
    <w:rsid w:val="001549CD"/>
    <w:rsid w:val="00177073"/>
    <w:rsid w:val="001811B7"/>
    <w:rsid w:val="001A0490"/>
    <w:rsid w:val="001A213A"/>
    <w:rsid w:val="001B0EDD"/>
    <w:rsid w:val="001C668A"/>
    <w:rsid w:val="001D13B1"/>
    <w:rsid w:val="001D180E"/>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7C19"/>
    <w:rsid w:val="0030437C"/>
    <w:rsid w:val="003121F7"/>
    <w:rsid w:val="003123FB"/>
    <w:rsid w:val="00314D29"/>
    <w:rsid w:val="0032461A"/>
    <w:rsid w:val="00326415"/>
    <w:rsid w:val="0033176E"/>
    <w:rsid w:val="00355840"/>
    <w:rsid w:val="003562D5"/>
    <w:rsid w:val="003642AC"/>
    <w:rsid w:val="003A2B52"/>
    <w:rsid w:val="003A5353"/>
    <w:rsid w:val="003C02DC"/>
    <w:rsid w:val="003C5FD5"/>
    <w:rsid w:val="003D0076"/>
    <w:rsid w:val="003D7D7D"/>
    <w:rsid w:val="003E33ED"/>
    <w:rsid w:val="003F66A9"/>
    <w:rsid w:val="0040698B"/>
    <w:rsid w:val="00413082"/>
    <w:rsid w:val="004140D8"/>
    <w:rsid w:val="00414C53"/>
    <w:rsid w:val="0042654D"/>
    <w:rsid w:val="00426C2B"/>
    <w:rsid w:val="004315D3"/>
    <w:rsid w:val="00431AD1"/>
    <w:rsid w:val="00452417"/>
    <w:rsid w:val="00455D17"/>
    <w:rsid w:val="0047512A"/>
    <w:rsid w:val="004839C8"/>
    <w:rsid w:val="00493F69"/>
    <w:rsid w:val="004B63BA"/>
    <w:rsid w:val="004C18E3"/>
    <w:rsid w:val="004D0938"/>
    <w:rsid w:val="004D230F"/>
    <w:rsid w:val="004D449D"/>
    <w:rsid w:val="004F181A"/>
    <w:rsid w:val="005215FB"/>
    <w:rsid w:val="005274CD"/>
    <w:rsid w:val="00532699"/>
    <w:rsid w:val="005421A7"/>
    <w:rsid w:val="0054315A"/>
    <w:rsid w:val="00553946"/>
    <w:rsid w:val="00555634"/>
    <w:rsid w:val="00555EF2"/>
    <w:rsid w:val="00556235"/>
    <w:rsid w:val="00560CD5"/>
    <w:rsid w:val="00562402"/>
    <w:rsid w:val="00573CF6"/>
    <w:rsid w:val="0057477E"/>
    <w:rsid w:val="005755BA"/>
    <w:rsid w:val="005A0064"/>
    <w:rsid w:val="005B290E"/>
    <w:rsid w:val="005B5A6C"/>
    <w:rsid w:val="005D14F5"/>
    <w:rsid w:val="005E6722"/>
    <w:rsid w:val="005E68D9"/>
    <w:rsid w:val="005F5BA5"/>
    <w:rsid w:val="005F76EF"/>
    <w:rsid w:val="0061137B"/>
    <w:rsid w:val="00616D08"/>
    <w:rsid w:val="0061733F"/>
    <w:rsid w:val="0062034E"/>
    <w:rsid w:val="006240DC"/>
    <w:rsid w:val="0063216A"/>
    <w:rsid w:val="006544F4"/>
    <w:rsid w:val="00654656"/>
    <w:rsid w:val="00665923"/>
    <w:rsid w:val="006663F1"/>
    <w:rsid w:val="00680AB5"/>
    <w:rsid w:val="00694FCA"/>
    <w:rsid w:val="006A10D8"/>
    <w:rsid w:val="006A4CE8"/>
    <w:rsid w:val="006B01BC"/>
    <w:rsid w:val="006B4299"/>
    <w:rsid w:val="006B628D"/>
    <w:rsid w:val="006C2054"/>
    <w:rsid w:val="006C6715"/>
    <w:rsid w:val="006E146F"/>
    <w:rsid w:val="006F480A"/>
    <w:rsid w:val="00703669"/>
    <w:rsid w:val="00704059"/>
    <w:rsid w:val="007053C9"/>
    <w:rsid w:val="00720044"/>
    <w:rsid w:val="00740F7A"/>
    <w:rsid w:val="00751B40"/>
    <w:rsid w:val="00755A64"/>
    <w:rsid w:val="00760593"/>
    <w:rsid w:val="007665F4"/>
    <w:rsid w:val="00784B44"/>
    <w:rsid w:val="007859D0"/>
    <w:rsid w:val="007A22D1"/>
    <w:rsid w:val="007A272D"/>
    <w:rsid w:val="007A2817"/>
    <w:rsid w:val="007B1E12"/>
    <w:rsid w:val="007C100C"/>
    <w:rsid w:val="007C324F"/>
    <w:rsid w:val="007D2688"/>
    <w:rsid w:val="00801632"/>
    <w:rsid w:val="00802B5F"/>
    <w:rsid w:val="00806523"/>
    <w:rsid w:val="00810B33"/>
    <w:rsid w:val="00816B29"/>
    <w:rsid w:val="008300A9"/>
    <w:rsid w:val="008429A4"/>
    <w:rsid w:val="00883D6C"/>
    <w:rsid w:val="008A4496"/>
    <w:rsid w:val="008A54A0"/>
    <w:rsid w:val="008C66D5"/>
    <w:rsid w:val="008C67C6"/>
    <w:rsid w:val="008D31F9"/>
    <w:rsid w:val="008D4BEC"/>
    <w:rsid w:val="008F0010"/>
    <w:rsid w:val="008F7A62"/>
    <w:rsid w:val="0090340B"/>
    <w:rsid w:val="00903994"/>
    <w:rsid w:val="00905F94"/>
    <w:rsid w:val="00916DFB"/>
    <w:rsid w:val="00933379"/>
    <w:rsid w:val="009360C1"/>
    <w:rsid w:val="009363FF"/>
    <w:rsid w:val="00975F79"/>
    <w:rsid w:val="00977D9B"/>
    <w:rsid w:val="00997503"/>
    <w:rsid w:val="009A15B5"/>
    <w:rsid w:val="009A6B0F"/>
    <w:rsid w:val="009B0205"/>
    <w:rsid w:val="009C4AE6"/>
    <w:rsid w:val="009C5C6E"/>
    <w:rsid w:val="009E6B81"/>
    <w:rsid w:val="009F5016"/>
    <w:rsid w:val="00A1761F"/>
    <w:rsid w:val="00A32590"/>
    <w:rsid w:val="00A355BD"/>
    <w:rsid w:val="00A47443"/>
    <w:rsid w:val="00A905FE"/>
    <w:rsid w:val="00A90BB1"/>
    <w:rsid w:val="00A95E06"/>
    <w:rsid w:val="00A96DD2"/>
    <w:rsid w:val="00A972F1"/>
    <w:rsid w:val="00AA1CD6"/>
    <w:rsid w:val="00AA22F6"/>
    <w:rsid w:val="00AA47FE"/>
    <w:rsid w:val="00AA686F"/>
    <w:rsid w:val="00AC45CC"/>
    <w:rsid w:val="00AD0888"/>
    <w:rsid w:val="00AD149F"/>
    <w:rsid w:val="00AD2D17"/>
    <w:rsid w:val="00AF050E"/>
    <w:rsid w:val="00B364B6"/>
    <w:rsid w:val="00B41640"/>
    <w:rsid w:val="00B55B22"/>
    <w:rsid w:val="00B60841"/>
    <w:rsid w:val="00B77743"/>
    <w:rsid w:val="00BA17E2"/>
    <w:rsid w:val="00BB3B23"/>
    <w:rsid w:val="00BF257E"/>
    <w:rsid w:val="00C257AB"/>
    <w:rsid w:val="00C3029C"/>
    <w:rsid w:val="00C31583"/>
    <w:rsid w:val="00C3168B"/>
    <w:rsid w:val="00C37F41"/>
    <w:rsid w:val="00C44808"/>
    <w:rsid w:val="00C57C49"/>
    <w:rsid w:val="00C63237"/>
    <w:rsid w:val="00C67778"/>
    <w:rsid w:val="00C72CFF"/>
    <w:rsid w:val="00C8032E"/>
    <w:rsid w:val="00C85350"/>
    <w:rsid w:val="00C92680"/>
    <w:rsid w:val="00C97E25"/>
    <w:rsid w:val="00CA4249"/>
    <w:rsid w:val="00CA7AE3"/>
    <w:rsid w:val="00CB6248"/>
    <w:rsid w:val="00CC196B"/>
    <w:rsid w:val="00CD0DC1"/>
    <w:rsid w:val="00CD46B9"/>
    <w:rsid w:val="00CD4869"/>
    <w:rsid w:val="00CE28AA"/>
    <w:rsid w:val="00CF022B"/>
    <w:rsid w:val="00CF6917"/>
    <w:rsid w:val="00D062D7"/>
    <w:rsid w:val="00D17CF8"/>
    <w:rsid w:val="00D20821"/>
    <w:rsid w:val="00D237B9"/>
    <w:rsid w:val="00D264C0"/>
    <w:rsid w:val="00D30C0E"/>
    <w:rsid w:val="00D40158"/>
    <w:rsid w:val="00D43C46"/>
    <w:rsid w:val="00D52EC0"/>
    <w:rsid w:val="00D60976"/>
    <w:rsid w:val="00D62A9A"/>
    <w:rsid w:val="00D853A2"/>
    <w:rsid w:val="00D86268"/>
    <w:rsid w:val="00D87335"/>
    <w:rsid w:val="00D908BA"/>
    <w:rsid w:val="00D96CDC"/>
    <w:rsid w:val="00DC08B7"/>
    <w:rsid w:val="00DC73AD"/>
    <w:rsid w:val="00DD3C92"/>
    <w:rsid w:val="00DE3377"/>
    <w:rsid w:val="00DE39CD"/>
    <w:rsid w:val="00DF470C"/>
    <w:rsid w:val="00E0259B"/>
    <w:rsid w:val="00E12326"/>
    <w:rsid w:val="00E125AE"/>
    <w:rsid w:val="00E12AD1"/>
    <w:rsid w:val="00E24BFA"/>
    <w:rsid w:val="00E25349"/>
    <w:rsid w:val="00E25E8C"/>
    <w:rsid w:val="00E4407F"/>
    <w:rsid w:val="00E47E06"/>
    <w:rsid w:val="00E70768"/>
    <w:rsid w:val="00E74F22"/>
    <w:rsid w:val="00E81ACD"/>
    <w:rsid w:val="00E81C02"/>
    <w:rsid w:val="00E950A3"/>
    <w:rsid w:val="00EB450B"/>
    <w:rsid w:val="00EB65C7"/>
    <w:rsid w:val="00EE0F57"/>
    <w:rsid w:val="00EF2A35"/>
    <w:rsid w:val="00F01840"/>
    <w:rsid w:val="00F0686F"/>
    <w:rsid w:val="00F26211"/>
    <w:rsid w:val="00F308B6"/>
    <w:rsid w:val="00F32066"/>
    <w:rsid w:val="00F51600"/>
    <w:rsid w:val="00F54FBC"/>
    <w:rsid w:val="00F642A6"/>
    <w:rsid w:val="00F64596"/>
    <w:rsid w:val="00F75DD1"/>
    <w:rsid w:val="00F7631E"/>
    <w:rsid w:val="00F8504B"/>
    <w:rsid w:val="00F959AF"/>
    <w:rsid w:val="00F972A6"/>
    <w:rsid w:val="00FA4B87"/>
    <w:rsid w:val="00FB0816"/>
    <w:rsid w:val="00FF14DB"/>
    <w:rsid w:val="00FF2243"/>
    <w:rsid w:val="00FF752E"/>
    <w:rsid w:val="0BB53545"/>
    <w:rsid w:val="0E982BCC"/>
    <w:rsid w:val="0F5B4847"/>
    <w:rsid w:val="129C7BB4"/>
    <w:rsid w:val="221167D6"/>
    <w:rsid w:val="323E15E7"/>
    <w:rsid w:val="4BBF2A38"/>
    <w:rsid w:val="51225CD0"/>
    <w:rsid w:val="60E07F23"/>
    <w:rsid w:val="67CC3A9D"/>
    <w:rsid w:val="79C71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21"/>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color w:val="0000FF"/>
      <w:u w:val="single"/>
    </w:rPr>
  </w:style>
  <w:style w:type="character" w:customStyle="1" w:styleId="23">
    <w:name w:val="正文文本缩进 Char"/>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Char"/>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F3AA7-7EF7-4F1F-ADEB-3405AEC32E68}">
  <ds:schemaRefs/>
</ds:datastoreItem>
</file>

<file path=docProps/app.xml><?xml version="1.0" encoding="utf-8"?>
<Properties xmlns="http://schemas.openxmlformats.org/officeDocument/2006/extended-properties" xmlns:vt="http://schemas.openxmlformats.org/officeDocument/2006/docPropsVTypes">
  <Template>tmp2.dotx</Template>
  <Pages>9</Pages>
  <Words>2052</Words>
  <Characters>3160</Characters>
  <Lines>34</Lines>
  <Paragraphs>9</Paragraphs>
  <TotalTime>0</TotalTime>
  <ScaleCrop>false</ScaleCrop>
  <LinksUpToDate>false</LinksUpToDate>
  <CharactersWithSpaces>3695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2021-12-31T10:24:00Z</dcterms:created>
  <dc:creator>Administrator</dc:creator>
  <cp:lastModifiedBy>Administrator</cp:lastModifiedBy>
  <dcterms:modified xsi:type="dcterms:W3CDTF">2022-12-31T02:39:46Z</dcterms:modified>
  <dc:title>建筑采光分析报告书</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4EF45E9224D74E9F87D647FE06516139</vt:lpwstr>
  </property>
</Properties>
</file>