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  <w:bookmarkStart w:id="1" w:name="项目名称"/>
            <w:bookmarkEnd w:id="1"/>
            <w:r>
              <w:rPr>
                <w:rFonts w:hint="eastAsia"/>
              </w:rPr>
              <w:t>群青生，聚洛延</w:t>
            </w:r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  <w:bookmarkStart w:id="2" w:name="设计编号"/>
            <w:bookmarkEnd w:id="2"/>
            <w:r>
              <w:rPr>
                <w:rFonts w:hint="eastAsia"/>
              </w:rPr>
              <w:t>B</w:t>
            </w:r>
            <w:r>
              <w:t>KA50885</w:t>
            </w:r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  <w:bookmarkStart w:id="3" w:name="建设单位"/>
            <w:bookmarkEnd w:id="3"/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  <w:bookmarkStart w:id="4" w:name="设计单位"/>
            <w:bookmarkEnd w:id="4"/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设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计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Chars="0" w:firstLine="0"/>
            </w:pPr>
            <w:r>
              <w:rPr>
                <w:rFonts w:hint="eastAsia"/>
              </w:rPr>
              <w:t>陈裕铭、陈锶欣、刘星辉、林怡芸、田睿明</w:t>
            </w:r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审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核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审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定</w:t>
            </w:r>
            <w:r w:rsidRPr="00D40158">
              <w:rPr>
                <w:rFonts w:hint="eastAsia"/>
              </w:rPr>
              <w:t xml:space="preserve"> </w:t>
            </w:r>
            <w:r w:rsidRPr="00D40158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</w:p>
        </w:tc>
      </w:tr>
      <w:tr w:rsidR="0088765B" w:rsidRPr="00D40158" w:rsidTr="00F71C3A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88765B" w:rsidRPr="00D40158" w:rsidRDefault="0088765B" w:rsidP="00F71C3A">
            <w:pPr>
              <w:pStyle w:val="a0"/>
              <w:ind w:firstLine="420"/>
            </w:pPr>
            <w:r w:rsidRPr="00D40158">
              <w:rPr>
                <w:rFonts w:hint="eastAsia"/>
              </w:rPr>
              <w:t>设计日期</w:t>
            </w:r>
          </w:p>
        </w:tc>
        <w:tc>
          <w:tcPr>
            <w:tcW w:w="3780" w:type="dxa"/>
          </w:tcPr>
          <w:p w:rsidR="0088765B" w:rsidRPr="00D40158" w:rsidRDefault="0088765B" w:rsidP="00F71C3A">
            <w:pPr>
              <w:pStyle w:val="a0"/>
              <w:ind w:firstLine="420"/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hint="eastAsia"/>
                </w:rPr>
                <w:t>2023</w:t>
              </w:r>
              <w:r w:rsidRPr="00D40158">
                <w:rPr>
                  <w:rFonts w:hint="eastAsia"/>
                </w:rPr>
                <w:t>年</w:t>
              </w:r>
              <w:r w:rsidRPr="00D40158">
                <w:rPr>
                  <w:rFonts w:hint="eastAsia"/>
                </w:rPr>
                <w:t>2</w:t>
              </w:r>
              <w:r w:rsidRPr="00D40158">
                <w:rPr>
                  <w:rFonts w:hint="eastAsia"/>
                </w:rPr>
                <w:t>月</w:t>
              </w:r>
              <w:r w:rsidRPr="00D40158">
                <w:rPr>
                  <w:rFonts w:hint="eastAsia"/>
                </w:rPr>
                <w:t>21</w:t>
              </w:r>
              <w:r w:rsidRPr="00D40158">
                <w:rPr>
                  <w:rFonts w:hint="eastAsia"/>
                </w:rPr>
                <w:t>日</w:t>
              </w:r>
            </w:smartTag>
            <w:bookmarkEnd w:id="5"/>
          </w:p>
        </w:tc>
      </w:tr>
    </w:tbl>
    <w:p w:rsidR="00D40158" w:rsidRPr="0088765B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7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8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疑似盗版软件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D15F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7877046" w:history="1">
        <w:r w:rsidR="00ED15F5" w:rsidRPr="00E72810">
          <w:rPr>
            <w:rStyle w:val="a6"/>
          </w:rPr>
          <w:t>1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建筑概况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_Toc127877046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47" w:history="1">
        <w:r w:rsidR="00ED15F5" w:rsidRPr="00E72810">
          <w:rPr>
            <w:rStyle w:val="a6"/>
          </w:rPr>
          <w:t>2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标准依据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_Toc127877047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48" w:history="1">
        <w:r w:rsidR="00ED15F5" w:rsidRPr="00E72810">
          <w:rPr>
            <w:rStyle w:val="a6"/>
          </w:rPr>
          <w:t>3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软件介绍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_Toc127877048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49" w:history="1">
        <w:r w:rsidR="00ED15F5" w:rsidRPr="00E72810">
          <w:rPr>
            <w:rStyle w:val="a6"/>
          </w:rPr>
          <w:t>4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围护结构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_Toc127877049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4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50" w:history="1">
        <w:r w:rsidR="00ED15F5" w:rsidRPr="00E72810">
          <w:rPr>
            <w:rStyle w:val="a6"/>
            <w:lang w:val="en-GB"/>
          </w:rPr>
          <w:t>4.1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工程材料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_Toc127877050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4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51" w:history="1">
        <w:r w:rsidR="00ED15F5" w:rsidRPr="00E72810">
          <w:rPr>
            <w:rStyle w:val="a6"/>
            <w:lang w:val="en-GB"/>
          </w:rPr>
          <w:t>4.2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围护结构作法简要说明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_Toc127877051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4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2" w:history="1">
        <w:r w:rsidR="00ED15F5" w:rsidRPr="00E72810">
          <w:rPr>
            <w:rStyle w:val="a6"/>
          </w:rPr>
          <w:t>5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围护结构概况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_Toc127877052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5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3" w:history="1">
        <w:r w:rsidR="00ED15F5" w:rsidRPr="00E72810">
          <w:rPr>
            <w:rStyle w:val="a6"/>
          </w:rPr>
          <w:t>6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房间类型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_Toc127877053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5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54" w:history="1">
        <w:r w:rsidR="00ED15F5" w:rsidRPr="00E72810">
          <w:rPr>
            <w:rStyle w:val="a6"/>
            <w:lang w:val="en-GB"/>
          </w:rPr>
          <w:t>6.1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房间参数表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_Toc127877054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5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55" w:history="1">
        <w:r w:rsidR="00ED15F5" w:rsidRPr="00E72810">
          <w:rPr>
            <w:rStyle w:val="a6"/>
            <w:lang w:val="en-GB"/>
          </w:rPr>
          <w:t>6.2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作息时间表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_Toc127877055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5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6" w:history="1">
        <w:r w:rsidR="00ED15F5" w:rsidRPr="00E72810">
          <w:rPr>
            <w:rStyle w:val="a6"/>
          </w:rPr>
          <w:t>7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采暖空调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_Toc127877056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5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7" w:history="1">
        <w:r w:rsidR="00ED15F5" w:rsidRPr="00E72810">
          <w:rPr>
            <w:rStyle w:val="a6"/>
          </w:rPr>
          <w:t>8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照明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_Toc127877057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8" w:history="1">
        <w:r w:rsidR="00ED15F5" w:rsidRPr="00E72810">
          <w:rPr>
            <w:rStyle w:val="a6"/>
          </w:rPr>
          <w:t>9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排风机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_Toc127877058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59" w:history="1">
        <w:r w:rsidR="00ED15F5" w:rsidRPr="00E72810">
          <w:rPr>
            <w:rStyle w:val="a6"/>
          </w:rPr>
          <w:t>10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生活热水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_Toc127877059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0" w:history="1">
        <w:r w:rsidR="00ED15F5" w:rsidRPr="00E72810">
          <w:rPr>
            <w:rStyle w:val="a6"/>
            <w:lang w:val="en-GB"/>
          </w:rPr>
          <w:t>10.1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热水需求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_Toc127877060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1" w:history="1">
        <w:r w:rsidR="00ED15F5" w:rsidRPr="00E72810">
          <w:rPr>
            <w:rStyle w:val="a6"/>
            <w:lang w:val="en-GB"/>
          </w:rPr>
          <w:t>10.2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太阳能集热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_Toc127877061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2" w:history="1">
        <w:r w:rsidR="00ED15F5" w:rsidRPr="00E72810">
          <w:rPr>
            <w:rStyle w:val="a6"/>
            <w:lang w:val="en-GB"/>
          </w:rPr>
          <w:t>10.3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热水设备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_Toc127877062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6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63" w:history="1">
        <w:r w:rsidR="00ED15F5" w:rsidRPr="00E72810">
          <w:rPr>
            <w:rStyle w:val="a6"/>
          </w:rPr>
          <w:t>11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电梯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_Toc127877063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4" w:history="1">
        <w:r w:rsidR="00ED15F5" w:rsidRPr="00E72810">
          <w:rPr>
            <w:rStyle w:val="a6"/>
            <w:lang w:val="en-GB"/>
          </w:rPr>
          <w:t>11.1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直梯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_Toc127877064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5" w:history="1">
        <w:r w:rsidR="00ED15F5" w:rsidRPr="00E72810">
          <w:rPr>
            <w:rStyle w:val="a6"/>
            <w:lang w:val="en-GB"/>
          </w:rPr>
          <w:t>11.2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电梯碳排放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_Toc127877065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66" w:history="1">
        <w:r w:rsidR="00ED15F5" w:rsidRPr="00E72810">
          <w:rPr>
            <w:rStyle w:val="a6"/>
          </w:rPr>
          <w:t>12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光伏发电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_Toc127877066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67" w:history="1">
        <w:r w:rsidR="00ED15F5" w:rsidRPr="00E72810">
          <w:rPr>
            <w:rStyle w:val="a6"/>
          </w:rPr>
          <w:t>13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风力发电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_Toc127877067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68" w:history="1">
        <w:r w:rsidR="00ED15F5" w:rsidRPr="00E72810">
          <w:rPr>
            <w:rStyle w:val="a6"/>
          </w:rPr>
          <w:t>14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计算结果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_Toc127877068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69" w:history="1">
        <w:r w:rsidR="00ED15F5" w:rsidRPr="00E72810">
          <w:rPr>
            <w:rStyle w:val="a6"/>
            <w:lang w:val="en-GB"/>
          </w:rPr>
          <w:t>14.1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建材生产运输碳排放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_Toc127877069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0" w:history="1">
        <w:r w:rsidR="00ED15F5" w:rsidRPr="00E72810">
          <w:rPr>
            <w:rStyle w:val="a6"/>
            <w:lang w:val="en-GB"/>
          </w:rPr>
          <w:t>14.1.1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建材生产阶段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_Toc127877070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7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1" w:history="1">
        <w:r w:rsidR="00ED15F5" w:rsidRPr="00E72810">
          <w:rPr>
            <w:rStyle w:val="a6"/>
            <w:lang w:val="en-GB"/>
          </w:rPr>
          <w:t>14.1.2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建材运输阶段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_Toc127877071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8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72" w:history="1">
        <w:r w:rsidR="00ED15F5" w:rsidRPr="00E72810">
          <w:rPr>
            <w:rStyle w:val="a6"/>
            <w:lang w:val="en-GB"/>
          </w:rPr>
          <w:t>14.2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建筑建造拆除碳排放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_Toc127877072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9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3" w:history="1">
        <w:r w:rsidR="00ED15F5" w:rsidRPr="00E72810">
          <w:rPr>
            <w:rStyle w:val="a6"/>
            <w:lang w:val="en-GB"/>
          </w:rPr>
          <w:t>14.2.1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建筑建造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_Toc127877073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9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4" w:history="1">
        <w:r w:rsidR="00ED15F5" w:rsidRPr="00E72810">
          <w:rPr>
            <w:rStyle w:val="a6"/>
            <w:lang w:val="en-GB"/>
          </w:rPr>
          <w:t>14.2.2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建筑拆除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_Toc127877074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9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75" w:history="1">
        <w:r w:rsidR="00ED15F5" w:rsidRPr="00E72810">
          <w:rPr>
            <w:rStyle w:val="a6"/>
            <w:lang w:val="en-GB"/>
          </w:rPr>
          <w:t>14.3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碳汇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_Toc127877075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9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76" w:history="1">
        <w:r w:rsidR="00ED15F5" w:rsidRPr="00E72810">
          <w:rPr>
            <w:rStyle w:val="a6"/>
            <w:lang w:val="en-GB"/>
          </w:rPr>
          <w:t>14.4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建筑运行碳排放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_Toc127877076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9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77" w:history="1">
        <w:r w:rsidR="00ED15F5" w:rsidRPr="00E72810">
          <w:rPr>
            <w:rStyle w:val="a6"/>
            <w:lang w:val="en-GB"/>
          </w:rPr>
          <w:t>14.5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全生命周期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_Toc127877077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10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8" w:history="1">
        <w:r w:rsidR="00ED15F5" w:rsidRPr="00E72810">
          <w:rPr>
            <w:rStyle w:val="a6"/>
            <w:lang w:val="en-GB"/>
          </w:rPr>
          <w:t>14.5.1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单位面积指标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_Toc127877078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10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877079" w:history="1">
        <w:r w:rsidR="00ED15F5" w:rsidRPr="00E72810">
          <w:rPr>
            <w:rStyle w:val="a6"/>
            <w:lang w:val="en-GB"/>
          </w:rPr>
          <w:t>14.5.2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总碳排放量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_Toc127877079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10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877080" w:history="1">
        <w:r w:rsidR="00ED15F5" w:rsidRPr="00E72810">
          <w:rPr>
            <w:rStyle w:val="a6"/>
          </w:rPr>
          <w:t>15</w:t>
        </w:r>
        <w:r w:rsidR="00ED15F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15F5" w:rsidRPr="00E72810">
          <w:rPr>
            <w:rStyle w:val="a6"/>
          </w:rPr>
          <w:t>附录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_Toc127877080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81" w:history="1">
        <w:r w:rsidR="00ED15F5" w:rsidRPr="00E72810">
          <w:rPr>
            <w:rStyle w:val="a6"/>
            <w:lang w:val="en-GB"/>
          </w:rPr>
          <w:t>15.1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工作日</w:t>
        </w:r>
        <w:r w:rsidR="00ED15F5" w:rsidRPr="00E72810">
          <w:rPr>
            <w:rStyle w:val="a6"/>
          </w:rPr>
          <w:t>/</w:t>
        </w:r>
        <w:r w:rsidR="00ED15F5" w:rsidRPr="00E72810">
          <w:rPr>
            <w:rStyle w:val="a6"/>
          </w:rPr>
          <w:t>节假日人员逐时在室率</w:t>
        </w:r>
        <w:r w:rsidR="00ED15F5" w:rsidRPr="00E72810">
          <w:rPr>
            <w:rStyle w:val="a6"/>
          </w:rPr>
          <w:t>(%)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_Toc127877081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82" w:history="1">
        <w:r w:rsidR="00ED15F5" w:rsidRPr="00E72810">
          <w:rPr>
            <w:rStyle w:val="a6"/>
            <w:lang w:val="en-GB"/>
          </w:rPr>
          <w:t>15.2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工作日</w:t>
        </w:r>
        <w:r w:rsidR="00ED15F5" w:rsidRPr="00E72810">
          <w:rPr>
            <w:rStyle w:val="a6"/>
          </w:rPr>
          <w:t>/</w:t>
        </w:r>
        <w:r w:rsidR="00ED15F5" w:rsidRPr="00E72810">
          <w:rPr>
            <w:rStyle w:val="a6"/>
          </w:rPr>
          <w:t>节假日照明开关时间表</w:t>
        </w:r>
        <w:r w:rsidR="00ED15F5" w:rsidRPr="00E72810">
          <w:rPr>
            <w:rStyle w:val="a6"/>
          </w:rPr>
          <w:t>(%)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_Toc127877082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13</w:t>
        </w:r>
        <w:r w:rsidR="00ED15F5">
          <w:rPr>
            <w:webHidden/>
          </w:rPr>
          <w:fldChar w:fldCharType="end"/>
        </w:r>
      </w:hyperlink>
    </w:p>
    <w:p w:rsidR="00ED15F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877083" w:history="1">
        <w:r w:rsidR="00ED15F5" w:rsidRPr="00E72810">
          <w:rPr>
            <w:rStyle w:val="a6"/>
            <w:lang w:val="en-GB"/>
          </w:rPr>
          <w:t>15.3</w:t>
        </w:r>
        <w:r w:rsidR="00ED15F5">
          <w:rPr>
            <w:rFonts w:asciiTheme="minorHAnsi" w:eastAsiaTheme="minorEastAsia" w:hAnsiTheme="minorHAnsi" w:cstheme="minorBidi"/>
            <w:szCs w:val="22"/>
          </w:rPr>
          <w:tab/>
        </w:r>
        <w:r w:rsidR="00ED15F5" w:rsidRPr="00E72810">
          <w:rPr>
            <w:rStyle w:val="a6"/>
          </w:rPr>
          <w:t>工作日</w:t>
        </w:r>
        <w:r w:rsidR="00ED15F5" w:rsidRPr="00E72810">
          <w:rPr>
            <w:rStyle w:val="a6"/>
          </w:rPr>
          <w:t>/</w:t>
        </w:r>
        <w:r w:rsidR="00ED15F5" w:rsidRPr="00E72810">
          <w:rPr>
            <w:rStyle w:val="a6"/>
          </w:rPr>
          <w:t>节假日设备逐时使用率</w:t>
        </w:r>
        <w:r w:rsidR="00ED15F5" w:rsidRPr="00E72810">
          <w:rPr>
            <w:rStyle w:val="a6"/>
          </w:rPr>
          <w:t>(%)</w:t>
        </w:r>
        <w:r w:rsidR="00ED15F5">
          <w:rPr>
            <w:webHidden/>
          </w:rPr>
          <w:tab/>
        </w:r>
        <w:r w:rsidR="00ED15F5">
          <w:rPr>
            <w:webHidden/>
          </w:rPr>
          <w:fldChar w:fldCharType="begin"/>
        </w:r>
        <w:r w:rsidR="00ED15F5">
          <w:rPr>
            <w:webHidden/>
          </w:rPr>
          <w:instrText xml:space="preserve"> PAGEREF _Toc127877083 \h </w:instrText>
        </w:r>
        <w:r w:rsidR="00ED15F5">
          <w:rPr>
            <w:webHidden/>
          </w:rPr>
        </w:r>
        <w:r w:rsidR="00ED15F5">
          <w:rPr>
            <w:webHidden/>
          </w:rPr>
          <w:fldChar w:fldCharType="separate"/>
        </w:r>
        <w:r w:rsidR="00ED15F5">
          <w:rPr>
            <w:webHidden/>
          </w:rPr>
          <w:t>13</w:t>
        </w:r>
        <w:r w:rsidR="00ED15F5"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0" w:name="_Toc127877046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广东</w:t>
            </w:r>
            <w:r>
              <w:t>-</w:t>
            </w:r>
            <w:r>
              <w:t>广州</w:t>
            </w:r>
            <w:bookmarkEnd w:id="12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8938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29420.05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9484.67</w:t>
            </w:r>
            <w:bookmarkEnd w:id="2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:5.1-10.31,</w:t>
            </w:r>
            <w:r>
              <w:t>供暖期</w:t>
            </w:r>
            <w:r>
              <w:t>:12.31-1.1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_Toc12787704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29"/>
      <w:bookmarkEnd w:id="30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646D2B" w:rsidRDefault="00E355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646D2B" w:rsidRDefault="00E355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646D2B" w:rsidRDefault="00E355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646D2B" w:rsidRDefault="00646D2B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2787704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4B3AF4" w:rsidRPr="004B3AF4" w:rsidRDefault="004B3AF4" w:rsidP="004B3AF4">
      <w:pPr>
        <w:pStyle w:val="1"/>
      </w:pPr>
      <w:bookmarkStart w:id="38" w:name="_Toc127877049"/>
      <w:r>
        <w:lastRenderedPageBreak/>
        <w:t>围护结构</w:t>
      </w:r>
      <w:bookmarkEnd w:id="38"/>
    </w:p>
    <w:p w:rsidR="00646D2B" w:rsidRDefault="00E355FF">
      <w:pPr>
        <w:pStyle w:val="2"/>
      </w:pPr>
      <w:bookmarkStart w:id="39" w:name="_Toc127877050"/>
      <w: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46D2B">
        <w:tc>
          <w:tcPr>
            <w:tcW w:w="2196" w:type="dxa"/>
            <w:vMerge w:val="restart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备注</w:t>
            </w:r>
          </w:p>
        </w:tc>
      </w:tr>
      <w:tr w:rsidR="00646D2B">
        <w:tc>
          <w:tcPr>
            <w:tcW w:w="2196" w:type="dxa"/>
            <w:vMerge/>
            <w:shd w:val="clear" w:color="auto" w:fill="E6E6E6"/>
            <w:vAlign w:val="center"/>
          </w:tcPr>
          <w:p w:rsidR="00646D2B" w:rsidRDefault="00646D2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46D2B" w:rsidRDefault="00646D2B">
            <w:pPr>
              <w:jc w:val="center"/>
            </w:pP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水泥砂浆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0.930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11.370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1800.0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1050.0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0.0210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石灰砂浆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0.810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10.070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1600.0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1050.0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0.0443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钢筋混凝土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1.740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17.200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2500.0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920.0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0.0158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1.510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15.360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2300.0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920.0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0.0173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0.030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0.340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35.0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1380.0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0.0000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0.180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3.100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700.0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1050.0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0.0998</w:t>
            </w:r>
          </w:p>
        </w:tc>
        <w:tc>
          <w:tcPr>
            <w:tcW w:w="1516" w:type="dxa"/>
            <w:vAlign w:val="center"/>
          </w:tcPr>
          <w:p w:rsidR="00646D2B" w:rsidRDefault="00E355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46D2B">
        <w:tc>
          <w:tcPr>
            <w:tcW w:w="2196" w:type="dxa"/>
            <w:shd w:val="clear" w:color="auto" w:fill="E6E6E6"/>
            <w:vAlign w:val="center"/>
          </w:tcPr>
          <w:p w:rsidR="00646D2B" w:rsidRDefault="00E355F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0.750</w:t>
            </w:r>
          </w:p>
        </w:tc>
        <w:tc>
          <w:tcPr>
            <w:tcW w:w="1030" w:type="dxa"/>
            <w:vAlign w:val="center"/>
          </w:tcPr>
          <w:p w:rsidR="00646D2B" w:rsidRDefault="00E355FF">
            <w:r>
              <w:t>7.490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1450.0</w:t>
            </w:r>
          </w:p>
        </w:tc>
        <w:tc>
          <w:tcPr>
            <w:tcW w:w="1018" w:type="dxa"/>
            <w:vAlign w:val="center"/>
          </w:tcPr>
          <w:p w:rsidR="00646D2B" w:rsidRDefault="00E355FF">
            <w:r>
              <w:t>709.4</w:t>
            </w:r>
          </w:p>
        </w:tc>
        <w:tc>
          <w:tcPr>
            <w:tcW w:w="1188" w:type="dxa"/>
            <w:vAlign w:val="center"/>
          </w:tcPr>
          <w:p w:rsidR="00646D2B" w:rsidRDefault="00E355FF">
            <w:r>
              <w:t>0.0000</w:t>
            </w:r>
          </w:p>
        </w:tc>
        <w:tc>
          <w:tcPr>
            <w:tcW w:w="1516" w:type="dxa"/>
            <w:vAlign w:val="center"/>
          </w:tcPr>
          <w:p w:rsidR="00646D2B" w:rsidRDefault="00646D2B">
            <w:pPr>
              <w:rPr>
                <w:sz w:val="18"/>
                <w:szCs w:val="18"/>
              </w:rPr>
            </w:pPr>
          </w:p>
        </w:tc>
      </w:tr>
    </w:tbl>
    <w:p w:rsidR="00646D2B" w:rsidRDefault="00E355FF">
      <w:pPr>
        <w:pStyle w:val="2"/>
      </w:pPr>
      <w:bookmarkStart w:id="40" w:name="_Toc127877051"/>
      <w:r>
        <w:t>围护结构作法简要说明</w:t>
      </w:r>
      <w:bookmarkEnd w:id="40"/>
    </w:p>
    <w:p w:rsidR="00646D2B" w:rsidRDefault="00E355FF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:rsidR="00646D2B" w:rsidRDefault="00E355FF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</w:t>
      </w:r>
      <w:r>
        <w:rPr>
          <w:color w:val="000000"/>
          <w:lang w:val="en-US"/>
        </w:rPr>
        <w:t>(ρ=2300) 40mm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＋加气混凝土、泡沫混凝土</w:t>
      </w:r>
      <w:r>
        <w:rPr>
          <w:color w:val="000000"/>
          <w:lang w:val="en-US"/>
        </w:rPr>
        <w:t>(ρ=700) 80mm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挑空楼板构造：</w:t>
      </w:r>
      <w:r>
        <w:rPr>
          <w:color w:val="0000FF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</w:p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lastRenderedPageBreak/>
        <w:t xml:space="preserve">4. </w:t>
      </w:r>
      <w:r>
        <w:rPr>
          <w:b/>
          <w:color w:val="000000"/>
          <w:sz w:val="24"/>
          <w:szCs w:val="24"/>
          <w:lang w:val="en-US"/>
        </w:rPr>
        <w:t>外窗构造：</w:t>
      </w:r>
      <w:r>
        <w:rPr>
          <w:color w:val="0000FF"/>
          <w:szCs w:val="21"/>
          <w:lang w:val="en-US"/>
        </w:rPr>
        <w:t>12A</w:t>
      </w:r>
      <w:r>
        <w:rPr>
          <w:color w:val="0000FF"/>
          <w:szCs w:val="21"/>
          <w:lang w:val="en-US"/>
        </w:rPr>
        <w:t>钢铝单框双玻窗（平均）：</w:t>
      </w:r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pStyle w:val="1"/>
        <w:rPr>
          <w:color w:val="000000"/>
        </w:rPr>
      </w:pPr>
      <w:bookmarkStart w:id="41" w:name="_Toc127877052"/>
      <w:r>
        <w:rPr>
          <w:color w:val="000000"/>
        </w:rPr>
        <w:t>围护结构概况</w:t>
      </w:r>
      <w:bookmarkEnd w:id="41"/>
    </w:p>
    <w:p w:rsidR="00646D2B" w:rsidRDefault="00646D2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0.77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1.11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E355F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8" w:name="天窗SHGC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9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355FF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355F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pStyle w:val="1"/>
        <w:rPr>
          <w:color w:val="000000"/>
        </w:rPr>
      </w:pPr>
      <w:bookmarkStart w:id="51" w:name="_Toc127877053"/>
      <w:r>
        <w:rPr>
          <w:color w:val="000000"/>
        </w:rPr>
        <w:t>房间类型</w:t>
      </w:r>
      <w:bookmarkEnd w:id="51"/>
    </w:p>
    <w:p w:rsidR="00646D2B" w:rsidRDefault="00E355FF">
      <w:pPr>
        <w:pStyle w:val="2"/>
      </w:pPr>
      <w:bookmarkStart w:id="52" w:name="_Toc127877054"/>
      <w:r>
        <w:t>房间参数表</w:t>
      </w:r>
      <w:bookmarkEnd w:id="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46D2B">
        <w:tc>
          <w:tcPr>
            <w:tcW w:w="156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46D2B">
        <w:tc>
          <w:tcPr>
            <w:tcW w:w="1567" w:type="dxa"/>
            <w:shd w:val="clear" w:color="auto" w:fill="E6E6E6"/>
            <w:vAlign w:val="center"/>
          </w:tcPr>
          <w:p w:rsidR="00646D2B" w:rsidRDefault="00E355F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646D2B" w:rsidRDefault="00E355F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46D2B" w:rsidRDefault="00E355F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46D2B" w:rsidRDefault="00E355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46D2B" w:rsidRDefault="00E355F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46D2B" w:rsidRDefault="00E355F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46D2B" w:rsidRDefault="00E355F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46D2B" w:rsidRDefault="00E355F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646D2B" w:rsidRDefault="00E355FF">
      <w:pPr>
        <w:pStyle w:val="2"/>
      </w:pPr>
      <w:bookmarkStart w:id="53" w:name="_Toc127877055"/>
      <w:r>
        <w:t>作息时间表</w:t>
      </w:r>
      <w:bookmarkEnd w:id="53"/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:rsidR="00646D2B" w:rsidRDefault="00E355FF">
      <w:pPr>
        <w:pStyle w:val="1"/>
        <w:rPr>
          <w:color w:val="000000"/>
        </w:rPr>
      </w:pPr>
      <w:bookmarkStart w:id="54" w:name="_Toc127877056"/>
      <w:r>
        <w:rPr>
          <w:color w:val="000000"/>
        </w:rPr>
        <w:t>采暖空调</w:t>
      </w:r>
      <w:bookmarkEnd w:id="5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646D2B">
        <w:tc>
          <w:tcPr>
            <w:tcW w:w="12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646D2B">
        <w:tc>
          <w:tcPr>
            <w:tcW w:w="1256" w:type="dxa"/>
            <w:shd w:val="clear" w:color="auto" w:fill="E6E6E6"/>
            <w:vAlign w:val="center"/>
          </w:tcPr>
          <w:p w:rsidR="00646D2B" w:rsidRDefault="00E355FF">
            <w:r>
              <w:t>供冷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3.5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1833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646D2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646D2B">
        <w:tc>
          <w:tcPr>
            <w:tcW w:w="12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646D2B">
        <w:tc>
          <w:tcPr>
            <w:tcW w:w="1256" w:type="dxa"/>
            <w:shd w:val="clear" w:color="auto" w:fill="E6E6E6"/>
            <w:vAlign w:val="center"/>
          </w:tcPr>
          <w:p w:rsidR="00646D2B" w:rsidRDefault="00E355FF">
            <w:r>
              <w:t>供暖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2.6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1833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E355FF">
      <w:pPr>
        <w:pStyle w:val="1"/>
        <w:rPr>
          <w:color w:val="000000"/>
        </w:rPr>
      </w:pPr>
      <w:bookmarkStart w:id="55" w:name="_Toc127877057"/>
      <w:r>
        <w:rPr>
          <w:color w:val="000000"/>
        </w:rPr>
        <w:t>照明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46D2B">
        <w:tc>
          <w:tcPr>
            <w:tcW w:w="1822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46D2B">
        <w:tc>
          <w:tcPr>
            <w:tcW w:w="7990" w:type="dxa"/>
            <w:gridSpan w:val="6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330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E355FF">
      <w:pPr>
        <w:pStyle w:val="1"/>
        <w:rPr>
          <w:color w:val="000000"/>
        </w:rPr>
      </w:pPr>
      <w:bookmarkStart w:id="56" w:name="_Toc127877058"/>
      <w:r>
        <w:rPr>
          <w:color w:val="000000"/>
        </w:rPr>
        <w:t>排风机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46D2B"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46D2B">
        <w:tc>
          <w:tcPr>
            <w:tcW w:w="1165" w:type="dxa"/>
            <w:vAlign w:val="center"/>
          </w:tcPr>
          <w:p w:rsidR="00646D2B" w:rsidRDefault="00E355FF">
            <w:r>
              <w:t>5</w:t>
            </w:r>
          </w:p>
        </w:tc>
        <w:tc>
          <w:tcPr>
            <w:tcW w:w="1160" w:type="dxa"/>
            <w:vAlign w:val="center"/>
          </w:tcPr>
          <w:p w:rsidR="00646D2B" w:rsidRDefault="00E355FF">
            <w:r>
              <w:t>10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0.8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5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365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73000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42.413</w:t>
            </w:r>
          </w:p>
        </w:tc>
      </w:tr>
      <w:tr w:rsidR="00646D2B">
        <w:tc>
          <w:tcPr>
            <w:tcW w:w="8150" w:type="dxa"/>
            <w:gridSpan w:val="7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165" w:type="dxa"/>
            <w:vAlign w:val="center"/>
          </w:tcPr>
          <w:p w:rsidR="00646D2B" w:rsidRDefault="00E355FF">
            <w:r>
              <w:t>42.413</w:t>
            </w:r>
          </w:p>
        </w:tc>
      </w:tr>
    </w:tbl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:rsidR="00646D2B" w:rsidRDefault="00E355FF">
      <w:pPr>
        <w:pStyle w:val="1"/>
        <w:rPr>
          <w:color w:val="000000"/>
        </w:rPr>
      </w:pPr>
      <w:bookmarkStart w:id="57" w:name="_Toc127877059"/>
      <w:r>
        <w:rPr>
          <w:color w:val="000000"/>
        </w:rPr>
        <w:t>生活热水</w:t>
      </w:r>
      <w:bookmarkEnd w:id="57"/>
    </w:p>
    <w:p w:rsidR="00646D2B" w:rsidRDefault="00E355FF">
      <w:pPr>
        <w:pStyle w:val="2"/>
      </w:pPr>
      <w:bookmarkStart w:id="58" w:name="_Toc127877060"/>
      <w:r>
        <w:t>热水需求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46D2B"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46D2B">
        <w:tc>
          <w:tcPr>
            <w:tcW w:w="1550" w:type="dxa"/>
            <w:vAlign w:val="center"/>
          </w:tcPr>
          <w:p w:rsidR="00646D2B" w:rsidRDefault="00E355FF">
            <w:r>
              <w:t>办公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10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45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100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365</w:t>
            </w:r>
          </w:p>
        </w:tc>
        <w:tc>
          <w:tcPr>
            <w:tcW w:w="1573" w:type="dxa"/>
            <w:vAlign w:val="center"/>
          </w:tcPr>
          <w:p w:rsidR="00646D2B" w:rsidRDefault="00E355FF">
            <w:r>
              <w:t>18778</w:t>
            </w:r>
          </w:p>
        </w:tc>
      </w:tr>
      <w:tr w:rsidR="00646D2B">
        <w:tc>
          <w:tcPr>
            <w:tcW w:w="7750" w:type="dxa"/>
            <w:gridSpan w:val="5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573" w:type="dxa"/>
            <w:vAlign w:val="center"/>
          </w:tcPr>
          <w:p w:rsidR="00646D2B" w:rsidRDefault="00E355FF">
            <w:r>
              <w:t>18778</w:t>
            </w:r>
          </w:p>
        </w:tc>
      </w:tr>
    </w:tbl>
    <w:p w:rsidR="00646D2B" w:rsidRDefault="00E355FF">
      <w:pPr>
        <w:pStyle w:val="2"/>
      </w:pPr>
      <w:bookmarkStart w:id="59" w:name="_Toc127877061"/>
      <w:r>
        <w:t>太阳能集热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46D2B">
        <w:tc>
          <w:tcPr>
            <w:tcW w:w="111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46D2B">
        <w:tc>
          <w:tcPr>
            <w:tcW w:w="1115" w:type="dxa"/>
            <w:vAlign w:val="center"/>
          </w:tcPr>
          <w:p w:rsidR="00646D2B" w:rsidRDefault="00E355FF">
            <w:r>
              <w:t>1</w:t>
            </w:r>
          </w:p>
        </w:tc>
        <w:tc>
          <w:tcPr>
            <w:tcW w:w="1697" w:type="dxa"/>
            <w:vAlign w:val="center"/>
          </w:tcPr>
          <w:p w:rsidR="00646D2B" w:rsidRDefault="00E355FF">
            <w:r>
              <w:t>100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16340</w:t>
            </w:r>
          </w:p>
        </w:tc>
        <w:tc>
          <w:tcPr>
            <w:tcW w:w="1307" w:type="dxa"/>
            <w:vAlign w:val="center"/>
          </w:tcPr>
          <w:p w:rsidR="00646D2B" w:rsidRDefault="00E355FF">
            <w:r>
              <w:t>256</w:t>
            </w:r>
          </w:p>
        </w:tc>
        <w:tc>
          <w:tcPr>
            <w:tcW w:w="956" w:type="dxa"/>
            <w:vAlign w:val="center"/>
          </w:tcPr>
          <w:p w:rsidR="00646D2B" w:rsidRDefault="00E355FF">
            <w:r>
              <w:t>0.45</w:t>
            </w:r>
          </w:p>
        </w:tc>
        <w:tc>
          <w:tcPr>
            <w:tcW w:w="1069" w:type="dxa"/>
            <w:vAlign w:val="center"/>
          </w:tcPr>
          <w:p w:rsidR="00646D2B" w:rsidRDefault="00E355FF">
            <w:r>
              <w:t>0.15</w:t>
            </w:r>
          </w:p>
        </w:tc>
        <w:tc>
          <w:tcPr>
            <w:tcW w:w="1907" w:type="dxa"/>
            <w:vAlign w:val="center"/>
          </w:tcPr>
          <w:p w:rsidR="00646D2B" w:rsidRDefault="00E355FF">
            <w:r>
              <w:t>44445</w:t>
            </w:r>
          </w:p>
        </w:tc>
      </w:tr>
      <w:tr w:rsidR="00646D2B">
        <w:tc>
          <w:tcPr>
            <w:tcW w:w="7417" w:type="dxa"/>
            <w:gridSpan w:val="6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907" w:type="dxa"/>
            <w:vAlign w:val="center"/>
          </w:tcPr>
          <w:p w:rsidR="00646D2B" w:rsidRDefault="00E355FF">
            <w:r>
              <w:t>44445</w:t>
            </w:r>
          </w:p>
        </w:tc>
      </w:tr>
    </w:tbl>
    <w:p w:rsidR="00646D2B" w:rsidRDefault="00E355FF">
      <w:pPr>
        <w:pStyle w:val="2"/>
      </w:pPr>
      <w:bookmarkStart w:id="60" w:name="_Toc127877062"/>
      <w:r>
        <w:t>热水设备</w:t>
      </w:r>
      <w:bookmarkEnd w:id="6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646D2B">
        <w:tc>
          <w:tcPr>
            <w:tcW w:w="3124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46D2B">
        <w:tc>
          <w:tcPr>
            <w:tcW w:w="3124" w:type="dxa"/>
            <w:vAlign w:val="center"/>
          </w:tcPr>
          <w:p w:rsidR="00646D2B" w:rsidRDefault="00E355FF">
            <w:r>
              <w:t>热泵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3.5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550" w:type="dxa"/>
            <w:vAlign w:val="center"/>
          </w:tcPr>
          <w:p w:rsidR="00646D2B" w:rsidRDefault="00E355FF">
            <w:r>
              <w:t>0</w:t>
            </w:r>
          </w:p>
        </w:tc>
      </w:tr>
    </w:tbl>
    <w:p w:rsidR="00646D2B" w:rsidRDefault="00646D2B">
      <w:pPr>
        <w:rPr>
          <w:color w:val="000000"/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46D2B">
        <w:tc>
          <w:tcPr>
            <w:tcW w:w="310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46D2B">
        <w:tc>
          <w:tcPr>
            <w:tcW w:w="3101" w:type="dxa"/>
            <w:shd w:val="clear" w:color="auto" w:fill="E6E6E6"/>
            <w:vAlign w:val="center"/>
          </w:tcPr>
          <w:p w:rsidR="00646D2B" w:rsidRDefault="00E355FF">
            <w:r>
              <w:lastRenderedPageBreak/>
              <w:t>0</w:t>
            </w:r>
          </w:p>
        </w:tc>
        <w:tc>
          <w:tcPr>
            <w:tcW w:w="3101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3101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E355FF">
      <w:pPr>
        <w:pStyle w:val="1"/>
        <w:rPr>
          <w:color w:val="000000"/>
        </w:rPr>
      </w:pPr>
      <w:bookmarkStart w:id="61" w:name="_Toc127877063"/>
      <w:r>
        <w:rPr>
          <w:color w:val="000000"/>
        </w:rPr>
        <w:t>电梯</w:t>
      </w:r>
      <w:bookmarkEnd w:id="61"/>
    </w:p>
    <w:p w:rsidR="00646D2B" w:rsidRDefault="00E355FF">
      <w:pPr>
        <w:pStyle w:val="2"/>
      </w:pPr>
      <w:bookmarkStart w:id="62" w:name="_Toc127877064"/>
      <w:r>
        <w:t>直梯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46D2B">
        <w:tc>
          <w:tcPr>
            <w:tcW w:w="12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46D2B">
        <w:tc>
          <w:tcPr>
            <w:tcW w:w="1256" w:type="dxa"/>
            <w:vAlign w:val="center"/>
          </w:tcPr>
          <w:p w:rsidR="00646D2B" w:rsidRDefault="00E355FF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1.26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1350</w:t>
            </w:r>
          </w:p>
        </w:tc>
        <w:tc>
          <w:tcPr>
            <w:tcW w:w="707" w:type="dxa"/>
            <w:vAlign w:val="center"/>
          </w:tcPr>
          <w:p w:rsidR="00646D2B" w:rsidRDefault="00E355FF">
            <w:r>
              <w:t>1.75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200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1.5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365</w:t>
            </w:r>
          </w:p>
        </w:tc>
        <w:tc>
          <w:tcPr>
            <w:tcW w:w="565" w:type="dxa"/>
            <w:vAlign w:val="center"/>
          </w:tcPr>
          <w:p w:rsidR="00646D2B" w:rsidRDefault="00E355FF">
            <w:r>
              <w:t>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22529</w:t>
            </w:r>
          </w:p>
        </w:tc>
      </w:tr>
      <w:tr w:rsidR="00646D2B">
        <w:tc>
          <w:tcPr>
            <w:tcW w:w="8185" w:type="dxa"/>
            <w:gridSpan w:val="8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22529</w:t>
            </w:r>
          </w:p>
        </w:tc>
      </w:tr>
    </w:tbl>
    <w:p w:rsidR="00646D2B" w:rsidRDefault="00E355FF">
      <w:pPr>
        <w:pStyle w:val="2"/>
      </w:pPr>
      <w:bookmarkStart w:id="63" w:name="_Toc127877065"/>
      <w:r>
        <w:t>电梯碳排放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646D2B">
        <w:tc>
          <w:tcPr>
            <w:tcW w:w="232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46D2B">
        <w:tc>
          <w:tcPr>
            <w:tcW w:w="2326" w:type="dxa"/>
            <w:shd w:val="clear" w:color="auto" w:fill="E6E6E6"/>
            <w:vAlign w:val="center"/>
          </w:tcPr>
          <w:p w:rsidR="00646D2B" w:rsidRDefault="00E355FF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646D2B" w:rsidRDefault="00E355FF">
            <w:r>
              <w:t>22529</w:t>
            </w:r>
          </w:p>
        </w:tc>
        <w:tc>
          <w:tcPr>
            <w:tcW w:w="2501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2337" w:type="dxa"/>
            <w:vAlign w:val="center"/>
          </w:tcPr>
          <w:p w:rsidR="00646D2B" w:rsidRDefault="00E355FF">
            <w:r>
              <w:t>13.089</w:t>
            </w:r>
          </w:p>
        </w:tc>
      </w:tr>
      <w:tr w:rsidR="00646D2B">
        <w:tc>
          <w:tcPr>
            <w:tcW w:w="6977" w:type="dxa"/>
            <w:gridSpan w:val="3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2337" w:type="dxa"/>
            <w:vAlign w:val="center"/>
          </w:tcPr>
          <w:p w:rsidR="00646D2B" w:rsidRDefault="00E355FF">
            <w:r>
              <w:t>13.089</w:t>
            </w:r>
          </w:p>
        </w:tc>
      </w:tr>
    </w:tbl>
    <w:p w:rsidR="00646D2B" w:rsidRDefault="00E355FF">
      <w:pPr>
        <w:pStyle w:val="1"/>
        <w:rPr>
          <w:color w:val="000000"/>
        </w:rPr>
      </w:pPr>
      <w:bookmarkStart w:id="64" w:name="_Toc127877066"/>
      <w:r>
        <w:rPr>
          <w:color w:val="000000"/>
        </w:rPr>
        <w:t>光伏发电</w:t>
      </w:r>
      <w:bookmarkEnd w:id="64"/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46D2B">
        <w:tc>
          <w:tcPr>
            <w:tcW w:w="139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46D2B">
        <w:tc>
          <w:tcPr>
            <w:tcW w:w="1398" w:type="dxa"/>
            <w:vAlign w:val="center"/>
          </w:tcPr>
          <w:p w:rsidR="00646D2B" w:rsidRDefault="00E355FF">
            <w:r>
              <w:t>1000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40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0.8</w:t>
            </w:r>
          </w:p>
        </w:tc>
        <w:tc>
          <w:tcPr>
            <w:tcW w:w="1697" w:type="dxa"/>
            <w:vAlign w:val="center"/>
          </w:tcPr>
          <w:p w:rsidR="00646D2B" w:rsidRDefault="00E355FF">
            <w:r>
              <w:t>0.9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477128</w:t>
            </w:r>
          </w:p>
        </w:tc>
        <w:tc>
          <w:tcPr>
            <w:tcW w:w="1431" w:type="dxa"/>
            <w:vAlign w:val="center"/>
          </w:tcPr>
          <w:p w:rsidR="00646D2B" w:rsidRDefault="00E355FF">
            <w:r>
              <w:t>0.581</w:t>
            </w:r>
          </w:p>
        </w:tc>
        <w:tc>
          <w:tcPr>
            <w:tcW w:w="1398" w:type="dxa"/>
            <w:vAlign w:val="center"/>
          </w:tcPr>
          <w:p w:rsidR="00646D2B" w:rsidRDefault="00E355FF">
            <w:r>
              <w:t>277.211</w:t>
            </w:r>
          </w:p>
        </w:tc>
      </w:tr>
      <w:tr w:rsidR="00646D2B">
        <w:tc>
          <w:tcPr>
            <w:tcW w:w="7919" w:type="dxa"/>
            <w:gridSpan w:val="6"/>
            <w:vAlign w:val="center"/>
          </w:tcPr>
          <w:p w:rsidR="00646D2B" w:rsidRDefault="00E355FF">
            <w:r>
              <w:t>总计</w:t>
            </w:r>
          </w:p>
        </w:tc>
        <w:tc>
          <w:tcPr>
            <w:tcW w:w="1398" w:type="dxa"/>
            <w:vAlign w:val="center"/>
          </w:tcPr>
          <w:p w:rsidR="00646D2B" w:rsidRDefault="00E355FF">
            <w:r>
              <w:t>277.211</w:t>
            </w:r>
          </w:p>
        </w:tc>
      </w:tr>
    </w:tbl>
    <w:p w:rsidR="00646D2B" w:rsidRDefault="00E355FF">
      <w:pPr>
        <w:pStyle w:val="1"/>
        <w:rPr>
          <w:color w:val="000000"/>
        </w:rPr>
      </w:pPr>
      <w:bookmarkStart w:id="65" w:name="_Toc127877067"/>
      <w:r>
        <w:rPr>
          <w:color w:val="000000"/>
        </w:rPr>
        <w:t>风力发电</w:t>
      </w:r>
      <w:bookmarkEnd w:id="65"/>
    </w:p>
    <w:p w:rsidR="00646D2B" w:rsidRDefault="00E355FF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646D2B" w:rsidRDefault="00E355FF">
      <w:pPr>
        <w:pStyle w:val="1"/>
        <w:rPr>
          <w:color w:val="000000"/>
        </w:rPr>
      </w:pPr>
      <w:bookmarkStart w:id="66" w:name="_Toc127877068"/>
      <w:r>
        <w:rPr>
          <w:color w:val="000000"/>
        </w:rPr>
        <w:t>计算结果</w:t>
      </w:r>
      <w:bookmarkEnd w:id="66"/>
    </w:p>
    <w:p w:rsidR="00646D2B" w:rsidRDefault="00E355FF">
      <w:pPr>
        <w:pStyle w:val="2"/>
      </w:pPr>
      <w:bookmarkStart w:id="67" w:name="_Toc127877069"/>
      <w:r>
        <w:t>建材生产运输碳排放</w:t>
      </w:r>
      <w:bookmarkEnd w:id="67"/>
    </w:p>
    <w:p w:rsidR="00646D2B" w:rsidRDefault="00E355FF">
      <w:pPr>
        <w:pStyle w:val="3"/>
        <w:rPr>
          <w:color w:val="000000"/>
        </w:rPr>
      </w:pPr>
      <w:bookmarkStart w:id="68" w:name="_Toc127877070"/>
      <w:r>
        <w:rPr>
          <w:color w:val="000000"/>
        </w:rPr>
        <w:t>建材生产阶段</w:t>
      </w:r>
      <w:bookmarkEnd w:id="6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混凝土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4323.11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340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1469.857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钢筋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t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580.23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2340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1357.738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型钢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t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130.76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2365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309.247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水泥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t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245.17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735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180.200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钢混预制楼板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277.86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688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191.168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钢混预制墙板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424.96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488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207.380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lastRenderedPageBreak/>
              <w:t>钢混预制楼梯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40.86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576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23.535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预拌砂浆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t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1871.44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370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692.433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砂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8.17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0.025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152.38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534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81.371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砖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997.01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336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334.995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m2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901.53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129.5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116.748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m2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182.91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48.3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8.835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内门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m2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112.98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48.3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5.457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陶瓷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m2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8523.64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19.5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166.211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涂料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t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49.03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6550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321.147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电缆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kg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1430.14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94.1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134.576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管材</w:t>
            </w:r>
          </w:p>
        </w:tc>
        <w:tc>
          <w:tcPr>
            <w:tcW w:w="696" w:type="dxa"/>
            <w:vAlign w:val="center"/>
          </w:tcPr>
          <w:p w:rsidR="00646D2B" w:rsidRDefault="00E355FF">
            <w:r>
              <w:t>kg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12258.40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56" w:type="dxa"/>
            <w:vAlign w:val="center"/>
          </w:tcPr>
          <w:p w:rsidR="00646D2B" w:rsidRDefault="00E355FF">
            <w:r>
              <w:t>3.6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44.130</w:t>
            </w:r>
          </w:p>
        </w:tc>
      </w:tr>
      <w:tr w:rsidR="00646D2B">
        <w:tc>
          <w:tcPr>
            <w:tcW w:w="8050" w:type="dxa"/>
            <w:gridSpan w:val="6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1239" w:type="dxa"/>
            <w:vAlign w:val="center"/>
          </w:tcPr>
          <w:p w:rsidR="00646D2B" w:rsidRDefault="00E355FF">
            <w:r>
              <w:t>5645.053</w:t>
            </w:r>
          </w:p>
        </w:tc>
      </w:tr>
    </w:tbl>
    <w:p w:rsidR="00646D2B" w:rsidRDefault="00E355FF">
      <w:pPr>
        <w:pStyle w:val="3"/>
        <w:rPr>
          <w:color w:val="000000"/>
        </w:rPr>
      </w:pPr>
      <w:bookmarkStart w:id="69" w:name="_Toc127877071"/>
      <w:r>
        <w:rPr>
          <w:color w:val="000000"/>
        </w:rPr>
        <w:t>建材运输阶段</w:t>
      </w:r>
      <w:bookmarkEnd w:id="69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混凝土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10202.50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46.932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钢筋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580.23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33.363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型钢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130.76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7.519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水泥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245.17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14.097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钢混预制楼板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694.64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39.942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钢混预制墙板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1062.39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61.087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钢混预制楼梯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102.15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5.874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预拌砂浆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1871.44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40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8.609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砂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13.08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0.752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5.33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0.306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砖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1445.67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83.126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18.03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1.037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保温门（多功能门）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5.49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0.316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内门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3.39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0.195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陶瓷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255.71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14.703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涂料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49.03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2.819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电缆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1.43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0.082</w:t>
            </w:r>
          </w:p>
        </w:tc>
      </w:tr>
      <w:tr w:rsidR="00646D2B">
        <w:tc>
          <w:tcPr>
            <w:tcW w:w="2954" w:type="dxa"/>
            <w:shd w:val="clear" w:color="auto" w:fill="E6E6E6"/>
            <w:vAlign w:val="center"/>
          </w:tcPr>
          <w:p w:rsidR="00646D2B" w:rsidRDefault="00E355FF">
            <w:r>
              <w:t>管材</w:t>
            </w:r>
          </w:p>
        </w:tc>
        <w:tc>
          <w:tcPr>
            <w:tcW w:w="990" w:type="dxa"/>
            <w:vAlign w:val="center"/>
          </w:tcPr>
          <w:p w:rsidR="00646D2B" w:rsidRDefault="00E355FF">
            <w:r>
              <w:t>12.26</w:t>
            </w:r>
          </w:p>
        </w:tc>
        <w:tc>
          <w:tcPr>
            <w:tcW w:w="1131" w:type="dxa"/>
            <w:vAlign w:val="center"/>
          </w:tcPr>
          <w:p w:rsidR="00646D2B" w:rsidRDefault="00E355FF">
            <w:r>
              <w:t>500</w:t>
            </w:r>
          </w:p>
        </w:tc>
        <w:tc>
          <w:tcPr>
            <w:tcW w:w="1273" w:type="dxa"/>
            <w:vAlign w:val="center"/>
          </w:tcPr>
          <w:p w:rsidR="00646D2B" w:rsidRDefault="00E355FF">
            <w:r>
              <w:t>全生命周期</w:t>
            </w:r>
          </w:p>
        </w:tc>
        <w:tc>
          <w:tcPr>
            <w:tcW w:w="1567" w:type="dxa"/>
            <w:vAlign w:val="center"/>
          </w:tcPr>
          <w:p w:rsidR="00646D2B" w:rsidRDefault="00E355FF">
            <w:r>
              <w:t>0.115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0.705</w:t>
            </w:r>
          </w:p>
        </w:tc>
      </w:tr>
      <w:tr w:rsidR="00646D2B">
        <w:tc>
          <w:tcPr>
            <w:tcW w:w="7915" w:type="dxa"/>
            <w:gridSpan w:val="5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1358" w:type="dxa"/>
            <w:vAlign w:val="center"/>
          </w:tcPr>
          <w:p w:rsidR="00646D2B" w:rsidRDefault="00E355FF">
            <w:r>
              <w:t>321.464</w:t>
            </w:r>
          </w:p>
        </w:tc>
      </w:tr>
    </w:tbl>
    <w:p w:rsidR="00646D2B" w:rsidRDefault="00E355FF">
      <w:pPr>
        <w:pStyle w:val="2"/>
      </w:pPr>
      <w:bookmarkStart w:id="70" w:name="_Toc127877072"/>
      <w:r>
        <w:lastRenderedPageBreak/>
        <w:t>建筑建造拆除碳排放</w:t>
      </w:r>
      <w:bookmarkEnd w:id="70"/>
    </w:p>
    <w:p w:rsidR="00646D2B" w:rsidRDefault="00E355FF">
      <w:pPr>
        <w:pStyle w:val="3"/>
        <w:rPr>
          <w:color w:val="000000"/>
        </w:rPr>
      </w:pPr>
      <w:bookmarkStart w:id="71" w:name="_Toc127877073"/>
      <w:r>
        <w:rPr>
          <w:color w:val="000000"/>
        </w:rPr>
        <w:t>建筑建造</w:t>
      </w:r>
      <w:bookmarkEnd w:id="7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646D2B">
        <w:tc>
          <w:tcPr>
            <w:tcW w:w="1822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46D2B">
        <w:tc>
          <w:tcPr>
            <w:tcW w:w="1822" w:type="dxa"/>
            <w:shd w:val="clear" w:color="auto" w:fill="E6E6E6"/>
            <w:vAlign w:val="center"/>
          </w:tcPr>
          <w:p w:rsidR="00646D2B" w:rsidRDefault="00E355FF">
            <w:r>
              <w:t>建造阶段</w:t>
            </w:r>
          </w:p>
        </w:tc>
        <w:tc>
          <w:tcPr>
            <w:tcW w:w="2988" w:type="dxa"/>
            <w:vAlign w:val="center"/>
          </w:tcPr>
          <w:p w:rsidR="00646D2B" w:rsidRDefault="00E355FF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:rsidR="00646D2B" w:rsidRDefault="00E355FF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:rsidR="00646D2B" w:rsidRDefault="00E355FF">
            <w:r>
              <w:t>5</w:t>
            </w:r>
          </w:p>
        </w:tc>
        <w:tc>
          <w:tcPr>
            <w:tcW w:w="1799" w:type="dxa"/>
            <w:vAlign w:val="center"/>
          </w:tcPr>
          <w:p w:rsidR="00646D2B" w:rsidRDefault="00E355FF">
            <w:r>
              <w:t>0.876</w:t>
            </w:r>
          </w:p>
        </w:tc>
      </w:tr>
      <w:tr w:rsidR="00646D2B">
        <w:tc>
          <w:tcPr>
            <w:tcW w:w="1822" w:type="dxa"/>
            <w:shd w:val="clear" w:color="auto" w:fill="E6E6E6"/>
            <w:vAlign w:val="center"/>
          </w:tcPr>
          <w:p w:rsidR="00646D2B" w:rsidRDefault="00E355FF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646D2B" w:rsidRDefault="00E355FF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:rsidR="00646D2B" w:rsidRDefault="00E355FF">
            <w:r>
              <w:t>0.044</w:t>
            </w:r>
          </w:p>
        </w:tc>
      </w:tr>
      <w:tr w:rsidR="00646D2B">
        <w:tc>
          <w:tcPr>
            <w:tcW w:w="7497" w:type="dxa"/>
            <w:gridSpan w:val="4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1799" w:type="dxa"/>
            <w:vAlign w:val="center"/>
          </w:tcPr>
          <w:p w:rsidR="00646D2B" w:rsidRDefault="00E355FF">
            <w:r>
              <w:t>0.920</w:t>
            </w:r>
          </w:p>
        </w:tc>
      </w:tr>
    </w:tbl>
    <w:p w:rsidR="00646D2B" w:rsidRDefault="00E355FF">
      <w:pPr>
        <w:pStyle w:val="3"/>
      </w:pPr>
      <w:bookmarkStart w:id="72" w:name="_Toc127877074"/>
      <w:r>
        <w:t>建筑拆除</w:t>
      </w:r>
      <w:bookmarkEnd w:id="7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646D2B">
        <w:tc>
          <w:tcPr>
            <w:tcW w:w="1115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46D2B">
        <w:tc>
          <w:tcPr>
            <w:tcW w:w="1115" w:type="dxa"/>
            <w:shd w:val="clear" w:color="auto" w:fill="E6E6E6"/>
            <w:vAlign w:val="center"/>
          </w:tcPr>
          <w:p w:rsidR="00646D2B" w:rsidRDefault="00E355FF">
            <w:r>
              <w:t>拆除阶段</w:t>
            </w:r>
          </w:p>
        </w:tc>
        <w:tc>
          <w:tcPr>
            <w:tcW w:w="3820" w:type="dxa"/>
            <w:vAlign w:val="center"/>
          </w:tcPr>
          <w:p w:rsidR="00646D2B" w:rsidRDefault="00E355FF">
            <w:r>
              <w:t>5967.437</w:t>
            </w:r>
          </w:p>
        </w:tc>
        <w:tc>
          <w:tcPr>
            <w:tcW w:w="2688" w:type="dxa"/>
            <w:vAlign w:val="center"/>
          </w:tcPr>
          <w:p w:rsidR="00646D2B" w:rsidRDefault="00E355FF">
            <w:r>
              <w:t>0.1</w:t>
            </w:r>
          </w:p>
        </w:tc>
        <w:tc>
          <w:tcPr>
            <w:tcW w:w="1658" w:type="dxa"/>
            <w:vAlign w:val="center"/>
          </w:tcPr>
          <w:p w:rsidR="00646D2B" w:rsidRDefault="00E355FF">
            <w:r>
              <w:t>596.744</w:t>
            </w:r>
          </w:p>
        </w:tc>
      </w:tr>
    </w:tbl>
    <w:p w:rsidR="00646D2B" w:rsidRDefault="00E355FF">
      <w:pPr>
        <w:pStyle w:val="2"/>
      </w:pPr>
      <w:bookmarkStart w:id="73" w:name="_Toc127877075"/>
      <w:r>
        <w:t>碳汇</w:t>
      </w:r>
      <w:bookmarkEnd w:id="7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646D2B">
        <w:tc>
          <w:tcPr>
            <w:tcW w:w="380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46D2B">
        <w:tc>
          <w:tcPr>
            <w:tcW w:w="7904" w:type="dxa"/>
            <w:gridSpan w:val="5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1364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E355FF">
      <w:pPr>
        <w:pStyle w:val="2"/>
      </w:pPr>
      <w:bookmarkStart w:id="74" w:name="_Toc127877076"/>
      <w:r>
        <w:t>建筑运行碳排放</w:t>
      </w:r>
      <w:bookmarkEnd w:id="7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E355F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:rsidTr="00ED0268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75" w:name="空调能耗"/>
            <w:r w:rsidRPr="00771B84">
              <w:rPr>
                <w:lang w:val="en-US"/>
              </w:rPr>
              <w:t>0.00</w:t>
            </w:r>
            <w:bookmarkEnd w:id="75"/>
          </w:p>
        </w:tc>
        <w:tc>
          <w:tcPr>
            <w:tcW w:w="1833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76" w:name="电力CO2排放因子"/>
            <w:r>
              <w:t>0.581</w:t>
            </w:r>
            <w:bookmarkEnd w:id="76"/>
          </w:p>
        </w:tc>
        <w:tc>
          <w:tcPr>
            <w:tcW w:w="1722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77" w:name="空调能耗_电耗CO2排放"/>
            <w:r>
              <w:t>0.000</w:t>
            </w:r>
            <w:bookmarkEnd w:id="77"/>
          </w:p>
        </w:tc>
      </w:tr>
      <w:tr w:rsidR="00F712B2" w:rsidRPr="00771B84" w:rsidTr="00316BBC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78" w:name="供暖能耗"/>
            <w:r w:rsidRPr="00771B84">
              <w:rPr>
                <w:lang w:val="en-US"/>
              </w:rPr>
              <w:t>0.00</w:t>
            </w:r>
            <w:bookmarkEnd w:id="78"/>
          </w:p>
        </w:tc>
        <w:tc>
          <w:tcPr>
            <w:tcW w:w="1833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79" w:name="电力CO2排放因子2"/>
            <w:r>
              <w:t>0.581</w:t>
            </w:r>
            <w:bookmarkEnd w:id="79"/>
          </w:p>
        </w:tc>
        <w:tc>
          <w:tcPr>
            <w:tcW w:w="1722" w:type="dxa"/>
            <w:vAlign w:val="center"/>
          </w:tcPr>
          <w:p w:rsidR="00F712B2" w:rsidRPr="00771B84" w:rsidRDefault="00E355FF" w:rsidP="00F21AC0">
            <w:pPr>
              <w:jc w:val="center"/>
              <w:rPr>
                <w:lang w:val="en-US"/>
              </w:rPr>
            </w:pPr>
            <w:bookmarkStart w:id="80" w:name="供暖能耗_电耗CO2排放"/>
            <w:r>
              <w:t>0.000</w:t>
            </w:r>
            <w:bookmarkEnd w:id="80"/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E355F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E355FF" w:rsidP="00DC5898">
            <w:pPr>
              <w:jc w:val="center"/>
              <w:rPr>
                <w:lang w:val="en-US"/>
              </w:rPr>
            </w:pPr>
            <w:bookmarkStart w:id="81" w:name="照明能耗"/>
            <w:r w:rsidRPr="00771B84"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1833" w:type="dxa"/>
            <w:vAlign w:val="center"/>
          </w:tcPr>
          <w:p w:rsidR="00222B5F" w:rsidRPr="00771B84" w:rsidRDefault="00E355FF" w:rsidP="00DC5898">
            <w:pPr>
              <w:jc w:val="center"/>
              <w:rPr>
                <w:lang w:val="en-US"/>
              </w:rPr>
            </w:pPr>
            <w:bookmarkStart w:id="82" w:name="电力CO2排放因子4"/>
            <w:r>
              <w:t>0.581</w:t>
            </w:r>
            <w:bookmarkEnd w:id="82"/>
          </w:p>
        </w:tc>
        <w:tc>
          <w:tcPr>
            <w:tcW w:w="1722" w:type="dxa"/>
          </w:tcPr>
          <w:p w:rsidR="00222B5F" w:rsidRPr="00771B84" w:rsidRDefault="00E355FF" w:rsidP="00DC5898">
            <w:pPr>
              <w:jc w:val="center"/>
              <w:rPr>
                <w:lang w:val="en-US"/>
              </w:rPr>
            </w:pPr>
            <w:bookmarkStart w:id="83" w:name="照明能耗_电耗CO2排放"/>
            <w:r>
              <w:t>0.000</w:t>
            </w:r>
            <w:bookmarkEnd w:id="83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E355F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E355FF" w:rsidP="00DC5898">
            <w:pPr>
              <w:jc w:val="center"/>
              <w:rPr>
                <w:lang w:val="en-US"/>
              </w:rPr>
            </w:pPr>
            <w:bookmarkStart w:id="84" w:name="设备用电"/>
            <w:r>
              <w:rPr>
                <w:rFonts w:hint="eastAsia"/>
                <w:lang w:val="en-US"/>
              </w:rPr>
              <w:t>-</w:t>
            </w:r>
            <w:bookmarkEnd w:id="84"/>
          </w:p>
        </w:tc>
        <w:tc>
          <w:tcPr>
            <w:tcW w:w="1833" w:type="dxa"/>
            <w:vAlign w:val="center"/>
          </w:tcPr>
          <w:p w:rsidR="00662AD3" w:rsidRPr="00771B84" w:rsidRDefault="00E355FF" w:rsidP="00DC5898">
            <w:pPr>
              <w:jc w:val="center"/>
              <w:rPr>
                <w:lang w:val="en-US"/>
              </w:rPr>
            </w:pPr>
            <w:bookmarkStart w:id="85" w:name="电力CO2排放因子5"/>
            <w:r>
              <w:rPr>
                <w:rFonts w:hint="eastAsia"/>
                <w:lang w:val="en-US"/>
              </w:rPr>
              <w:t>0.581</w:t>
            </w:r>
            <w:bookmarkEnd w:id="85"/>
          </w:p>
        </w:tc>
        <w:tc>
          <w:tcPr>
            <w:tcW w:w="1722" w:type="dxa"/>
          </w:tcPr>
          <w:p w:rsidR="00662AD3" w:rsidRPr="00771B84" w:rsidRDefault="00E355FF" w:rsidP="00DC5898">
            <w:pPr>
              <w:jc w:val="center"/>
              <w:rPr>
                <w:lang w:val="en-US"/>
              </w:rPr>
            </w:pPr>
            <w:bookmarkStart w:id="86" w:name="设备用电_电耗CO2排放"/>
            <w:r>
              <w:rPr>
                <w:rFonts w:hint="eastAsia"/>
                <w:lang w:val="en-US"/>
              </w:rPr>
              <w:t>-</w:t>
            </w:r>
            <w:bookmarkEnd w:id="86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8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88" w:name="电力CO2排放因子6"/>
            <w:r>
              <w:t>0.581</w:t>
            </w:r>
            <w:bookmarkEnd w:id="8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89" w:name="其他能耗_电耗CO2排放"/>
            <w:r>
              <w:t>0.000</w:t>
            </w:r>
            <w:bookmarkEnd w:id="8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90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E355FF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9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/>
          </w:tcPr>
          <w:p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E355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92" w:name="其他能耗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:rsidTr="0009714A">
        <w:tc>
          <w:tcPr>
            <w:tcW w:w="1526" w:type="dxa"/>
            <w:shd w:val="clear" w:color="auto" w:fill="D0CECE"/>
            <w:vAlign w:val="center"/>
          </w:tcPr>
          <w:p w:rsidR="001C41AF" w:rsidRPr="00771B84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1C41AF" w:rsidRPr="00771B84" w:rsidRDefault="00E355FF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1C41AF" w:rsidRPr="00771B84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:rsidTr="00063D05">
        <w:tc>
          <w:tcPr>
            <w:tcW w:w="1526" w:type="dxa"/>
            <w:shd w:val="clear" w:color="auto" w:fill="FFFFFF"/>
            <w:vAlign w:val="center"/>
          </w:tcPr>
          <w:p w:rsidR="008F198C" w:rsidRDefault="00000000" w:rsidP="001C41AF">
            <w:pPr>
              <w:jc w:val="center"/>
              <w:rPr>
                <w:lang w:val="en-US"/>
              </w:rPr>
            </w:pPr>
            <w:bookmarkStart w:id="93" w:name="快速模式供暖能耗_燃料类型"/>
            <w:bookmarkEnd w:id="93"/>
          </w:p>
        </w:tc>
        <w:tc>
          <w:tcPr>
            <w:tcW w:w="2551" w:type="dxa"/>
            <w:shd w:val="clear" w:color="auto" w:fill="FFFFFF"/>
            <w:vAlign w:val="center"/>
          </w:tcPr>
          <w:p w:rsidR="008F198C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F198C" w:rsidRDefault="00E355FF" w:rsidP="001C41AF">
            <w:pPr>
              <w:jc w:val="center"/>
              <w:rPr>
                <w:lang w:val="en-US"/>
              </w:rPr>
            </w:pPr>
            <w:bookmarkStart w:id="94" w:name="快速模式供暖能耗"/>
            <w:r>
              <w:t>0.000</w:t>
            </w:r>
            <w:bookmarkEnd w:id="94"/>
          </w:p>
        </w:tc>
        <w:tc>
          <w:tcPr>
            <w:tcW w:w="1833" w:type="dxa"/>
            <w:shd w:val="clear" w:color="auto" w:fill="FFFFFF"/>
            <w:vAlign w:val="center"/>
          </w:tcPr>
          <w:p w:rsidR="008F198C" w:rsidRDefault="00000000" w:rsidP="001C41AF">
            <w:pPr>
              <w:jc w:val="center"/>
              <w:rPr>
                <w:lang w:val="en-US"/>
              </w:rPr>
            </w:pPr>
            <w:bookmarkStart w:id="95" w:name="快速模式供暖能耗_燃料CO2排放因子"/>
            <w:bookmarkEnd w:id="95"/>
          </w:p>
        </w:tc>
        <w:tc>
          <w:tcPr>
            <w:tcW w:w="1722" w:type="dxa"/>
            <w:shd w:val="clear" w:color="auto" w:fill="FFFFFF"/>
            <w:vAlign w:val="center"/>
          </w:tcPr>
          <w:p w:rsidR="008F198C" w:rsidRPr="00A4274E" w:rsidRDefault="00E355FF" w:rsidP="001C41AF">
            <w:pPr>
              <w:jc w:val="center"/>
              <w:rPr>
                <w:lang w:val="en-US"/>
              </w:rPr>
            </w:pPr>
            <w:bookmarkStart w:id="96" w:name="快速模式供暖碳排放"/>
            <w:r>
              <w:rPr>
                <w:rFonts w:hint="eastAsia"/>
                <w:lang w:val="en-US"/>
              </w:rPr>
              <w:t>0.000</w:t>
            </w:r>
            <w:bookmarkEnd w:id="96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97" w:name="生活热水热源能耗_燃料类型"/>
            <w:r>
              <w:t>无</w:t>
            </w:r>
            <w:bookmarkEnd w:id="97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98" w:name="生活热水锅炉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99" w:name="生活热水热源能耗_燃料CO2排放因子"/>
            <w:r>
              <w:t>0</w:t>
            </w:r>
            <w:bookmarkEnd w:id="99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100" w:name="生活热水锅炉碳排放"/>
            <w:r>
              <w:rPr>
                <w:rFonts w:hint="eastAsia"/>
                <w:lang w:val="en-US"/>
              </w:rPr>
              <w:t>0.000</w:t>
            </w:r>
            <w:bookmarkEnd w:id="100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101" w:name="炊事能耗_燃料类型"/>
            <w:r>
              <w:t>燃气</w:t>
            </w:r>
            <w:bookmarkEnd w:id="101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102" w:name="炊事燃气消耗"/>
            <w:r>
              <w:rPr>
                <w:rFonts w:hint="eastAsia"/>
                <w:lang w:val="en-US"/>
              </w:rPr>
              <w:t>-</w:t>
            </w:r>
            <w:bookmarkEnd w:id="10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103" w:name="炊事能耗_燃料CO2排放因子"/>
            <w:r>
              <w:t>55.54</w:t>
            </w:r>
            <w:bookmarkEnd w:id="103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E355FF" w:rsidP="001C41AF">
            <w:pPr>
              <w:jc w:val="center"/>
              <w:rPr>
                <w:lang w:val="en-US"/>
              </w:rPr>
            </w:pPr>
            <w:bookmarkStart w:id="104" w:name="炊事碳排放"/>
            <w:r>
              <w:rPr>
                <w:rFonts w:hint="eastAsia"/>
                <w:lang w:val="en-US"/>
              </w:rPr>
              <w:t>-</w:t>
            </w:r>
            <w:bookmarkEnd w:id="104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E355FF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E355FF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E355FF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E355FF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E355FF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E355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bookmarkStart w:id="105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restart"/>
            <w:vAlign w:val="center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bookmarkStart w:id="106" w:name="电力CO2排放因子7"/>
            <w:r>
              <w:t>0.581</w:t>
            </w:r>
            <w:bookmarkEnd w:id="106"/>
          </w:p>
        </w:tc>
        <w:tc>
          <w:tcPr>
            <w:tcW w:w="1722" w:type="dxa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bookmarkStart w:id="107" w:name="光伏能耗_电耗CO2排放"/>
            <w:r>
              <w:t>0.000</w:t>
            </w:r>
            <w:bookmarkEnd w:id="107"/>
          </w:p>
        </w:tc>
      </w:tr>
      <w:tr w:rsidR="00565806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565806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E355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bookmarkStart w:id="108" w:name="风力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</w:tcPr>
          <w:p w:rsidR="00565806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565806" w:rsidRPr="00771B84" w:rsidRDefault="00E355FF" w:rsidP="00273712">
            <w:pPr>
              <w:jc w:val="center"/>
              <w:rPr>
                <w:lang w:val="en-US"/>
              </w:rPr>
            </w:pPr>
            <w:bookmarkStart w:id="109" w:name="风力能耗_电耗CO2排放"/>
            <w:r>
              <w:t>0.000</w:t>
            </w:r>
            <w:bookmarkEnd w:id="109"/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E355F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222B5F" w:rsidRPr="00771B84" w:rsidRDefault="00E355FF" w:rsidP="00F21AC0">
            <w:pPr>
              <w:jc w:val="center"/>
              <w:rPr>
                <w:lang w:val="en-US"/>
              </w:rPr>
            </w:pPr>
            <w:bookmarkStart w:id="110" w:name="建筑总碳排放"/>
            <w:r>
              <w:t>0.000</w:t>
            </w:r>
            <w:bookmarkEnd w:id="110"/>
          </w:p>
        </w:tc>
        <w:bookmarkStart w:id="111" w:name="建筑总碳排放平米"/>
        <w:bookmarkEnd w:id="111"/>
      </w:tr>
    </w:tbl>
    <w:p w:rsidR="00CC2ABC" w:rsidRDefault="00000000"/>
    <w:p w:rsidR="00646D2B" w:rsidRDefault="00646D2B">
      <w:pPr>
        <w:rPr>
          <w:color w:val="000000"/>
          <w:lang w:val="en-US"/>
        </w:rPr>
      </w:pPr>
    </w:p>
    <w:p w:rsidR="00646D2B" w:rsidRDefault="00E355FF">
      <w:pPr>
        <w:pStyle w:val="2"/>
      </w:pPr>
      <w:bookmarkStart w:id="112" w:name="_Toc127877077"/>
      <w:r>
        <w:lastRenderedPageBreak/>
        <w:t>全生命周期</w:t>
      </w:r>
      <w:bookmarkEnd w:id="112"/>
    </w:p>
    <w:p w:rsidR="00646D2B" w:rsidRDefault="00E355FF">
      <w:pPr>
        <w:pStyle w:val="3"/>
        <w:rPr>
          <w:color w:val="000000"/>
        </w:rPr>
      </w:pPr>
      <w:bookmarkStart w:id="113" w:name="_Toc127877078"/>
      <w:r>
        <w:rPr>
          <w:color w:val="000000"/>
        </w:rPr>
        <w:t>单位面积指标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建筑建造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建筑拆除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建筑运行</w:t>
            </w:r>
          </w:p>
        </w:tc>
        <w:tc>
          <w:tcPr>
            <w:tcW w:w="3741" w:type="dxa"/>
            <w:vAlign w:val="center"/>
          </w:tcPr>
          <w:p w:rsidR="00646D2B" w:rsidRDefault="00E355FF">
            <w:r>
              <w:t>0.00</w:t>
            </w:r>
          </w:p>
        </w:tc>
        <w:tc>
          <w:tcPr>
            <w:tcW w:w="3316" w:type="dxa"/>
            <w:vAlign w:val="center"/>
          </w:tcPr>
          <w:p w:rsidR="00646D2B" w:rsidRDefault="00E355FF">
            <w:r>
              <w:t>0.00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碳汇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3741" w:type="dxa"/>
            <w:vAlign w:val="center"/>
          </w:tcPr>
          <w:p w:rsidR="00646D2B" w:rsidRDefault="00E355FF">
            <w:r>
              <w:t>0.00</w:t>
            </w:r>
          </w:p>
        </w:tc>
        <w:tc>
          <w:tcPr>
            <w:tcW w:w="3316" w:type="dxa"/>
            <w:vAlign w:val="center"/>
          </w:tcPr>
          <w:p w:rsidR="00646D2B" w:rsidRDefault="00E355FF">
            <w:r>
              <w:t>0.00</w:t>
            </w:r>
          </w:p>
        </w:tc>
      </w:tr>
    </w:tbl>
    <w:p w:rsidR="00646D2B" w:rsidRDefault="00E355FF">
      <w:pPr>
        <w:pStyle w:val="3"/>
        <w:rPr>
          <w:color w:val="000000"/>
        </w:rPr>
      </w:pPr>
      <w:bookmarkStart w:id="114" w:name="_Toc127877079"/>
      <w:r>
        <w:rPr>
          <w:color w:val="000000"/>
        </w:rPr>
        <w:t>总碳排放量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646D2B" w:rsidRDefault="00E355FF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建筑建造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建筑拆除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建筑运行</w:t>
            </w:r>
          </w:p>
        </w:tc>
        <w:tc>
          <w:tcPr>
            <w:tcW w:w="3741" w:type="dxa"/>
            <w:vAlign w:val="center"/>
          </w:tcPr>
          <w:p w:rsidR="00646D2B" w:rsidRDefault="00E355FF">
            <w:r>
              <w:t>0.000</w:t>
            </w:r>
          </w:p>
        </w:tc>
        <w:tc>
          <w:tcPr>
            <w:tcW w:w="3316" w:type="dxa"/>
            <w:vAlign w:val="center"/>
          </w:tcPr>
          <w:p w:rsidR="00646D2B" w:rsidRDefault="00E355FF">
            <w:r>
              <w:t>0.000</w:t>
            </w:r>
          </w:p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碳汇</w:t>
            </w:r>
          </w:p>
        </w:tc>
        <w:tc>
          <w:tcPr>
            <w:tcW w:w="3741" w:type="dxa"/>
            <w:vAlign w:val="center"/>
          </w:tcPr>
          <w:p w:rsidR="00646D2B" w:rsidRDefault="00646D2B"/>
        </w:tc>
        <w:tc>
          <w:tcPr>
            <w:tcW w:w="3316" w:type="dxa"/>
            <w:vAlign w:val="center"/>
          </w:tcPr>
          <w:p w:rsidR="00646D2B" w:rsidRDefault="00646D2B"/>
        </w:tc>
      </w:tr>
      <w:tr w:rsidR="00646D2B">
        <w:tc>
          <w:tcPr>
            <w:tcW w:w="2263" w:type="dxa"/>
            <w:shd w:val="clear" w:color="auto" w:fill="E6E6E6"/>
            <w:vAlign w:val="center"/>
          </w:tcPr>
          <w:p w:rsidR="00646D2B" w:rsidRDefault="00E355FF">
            <w:r>
              <w:t>合计</w:t>
            </w:r>
          </w:p>
        </w:tc>
        <w:tc>
          <w:tcPr>
            <w:tcW w:w="3741" w:type="dxa"/>
            <w:vAlign w:val="center"/>
          </w:tcPr>
          <w:p w:rsidR="00646D2B" w:rsidRDefault="00E355FF">
            <w:r>
              <w:t>0.000</w:t>
            </w:r>
          </w:p>
        </w:tc>
        <w:tc>
          <w:tcPr>
            <w:tcW w:w="3316" w:type="dxa"/>
            <w:vAlign w:val="center"/>
          </w:tcPr>
          <w:p w:rsidR="00646D2B" w:rsidRDefault="00E355FF">
            <w:r>
              <w:t>0.000</w:t>
            </w:r>
          </w:p>
        </w:tc>
      </w:tr>
    </w:tbl>
    <w:p w:rsidR="00646D2B" w:rsidRDefault="00E355FF">
      <w:pPr>
        <w:jc w:val="center"/>
        <w:rPr>
          <w:color w:val="00000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2B" w:rsidRDefault="00646D2B">
      <w:pPr>
        <w:rPr>
          <w:color w:val="000000"/>
          <w:lang w:val="en-US"/>
        </w:rPr>
      </w:pPr>
    </w:p>
    <w:p w:rsidR="00646D2B" w:rsidRDefault="00646D2B"/>
    <w:p w:rsidR="00646D2B" w:rsidRDefault="00646D2B">
      <w:pPr>
        <w:sectPr w:rsidR="00646D2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46D2B" w:rsidRDefault="00E355FF">
      <w:pPr>
        <w:pStyle w:val="1"/>
      </w:pPr>
      <w:bookmarkStart w:id="115" w:name="_Toc127877080"/>
      <w:r>
        <w:lastRenderedPageBreak/>
        <w:t>附录</w:t>
      </w:r>
      <w:bookmarkEnd w:id="115"/>
    </w:p>
    <w:p w:rsidR="00646D2B" w:rsidRDefault="00E355FF">
      <w:pPr>
        <w:pStyle w:val="2"/>
      </w:pPr>
      <w:bookmarkStart w:id="116" w:name="_Toc127877081"/>
      <w:r>
        <w:t>工作日/节假日人员逐时在室率(%)</w:t>
      </w:r>
      <w:bookmarkEnd w:id="116"/>
    </w:p>
    <w:p w:rsidR="00646D2B" w:rsidRDefault="00646D2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6D2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46D2B" w:rsidRDefault="00646D2B"/>
    <w:p w:rsidR="00646D2B" w:rsidRDefault="00E355FF">
      <w:r>
        <w:t>注：上行：工作日；下行：节假日</w:t>
      </w:r>
    </w:p>
    <w:p w:rsidR="00646D2B" w:rsidRDefault="00E355FF">
      <w:pPr>
        <w:pStyle w:val="2"/>
      </w:pPr>
      <w:bookmarkStart w:id="117" w:name="_Toc127877082"/>
      <w:r>
        <w:t>工作日/节假日照明开关时间表(%)</w:t>
      </w:r>
      <w:bookmarkEnd w:id="117"/>
    </w:p>
    <w:p w:rsidR="00646D2B" w:rsidRDefault="00646D2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6D2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46D2B" w:rsidRDefault="00646D2B"/>
    <w:p w:rsidR="00646D2B" w:rsidRDefault="00E355FF">
      <w:r>
        <w:t>注：上行：工作日；下行：节假日</w:t>
      </w:r>
    </w:p>
    <w:p w:rsidR="00646D2B" w:rsidRDefault="00E355FF">
      <w:pPr>
        <w:pStyle w:val="2"/>
      </w:pPr>
      <w:bookmarkStart w:id="118" w:name="_Toc127877083"/>
      <w:r>
        <w:t>工作日/节假日设备逐时使用率(%)</w:t>
      </w:r>
      <w:bookmarkEnd w:id="118"/>
    </w:p>
    <w:p w:rsidR="00646D2B" w:rsidRDefault="00646D2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6D2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35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46D2B" w:rsidRDefault="00646D2B"/>
    <w:p w:rsidR="00646D2B" w:rsidRDefault="00E355FF">
      <w:r>
        <w:t>注：上行：工作日；下行：节假日</w:t>
      </w:r>
    </w:p>
    <w:p w:rsidR="00646D2B" w:rsidRDefault="00646D2B"/>
    <w:sectPr w:rsidR="00646D2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E4F" w:rsidRDefault="004F0E4F" w:rsidP="00203A7D">
      <w:r>
        <w:separator/>
      </w:r>
    </w:p>
  </w:endnote>
  <w:endnote w:type="continuationSeparator" w:id="0">
    <w:p w:rsidR="004F0E4F" w:rsidRDefault="004F0E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15F5">
      <w:rPr>
        <w:rStyle w:val="a9"/>
        <w:noProof/>
      </w:rPr>
      <w:t>13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E4F" w:rsidRDefault="004F0E4F" w:rsidP="00203A7D">
      <w:r>
        <w:separator/>
      </w:r>
    </w:p>
  </w:footnote>
  <w:footnote w:type="continuationSeparator" w:id="0">
    <w:p w:rsidR="004F0E4F" w:rsidRDefault="004F0E4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54361324">
    <w:abstractNumId w:val="0"/>
  </w:num>
  <w:num w:numId="2" w16cid:durableId="1252737160">
    <w:abstractNumId w:val="0"/>
  </w:num>
  <w:num w:numId="3" w16cid:durableId="61198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F5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4F0E4F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46D2B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8765B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355FF"/>
    <w:rsid w:val="00E81ACD"/>
    <w:rsid w:val="00EB2016"/>
    <w:rsid w:val="00ED15F5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33F164-A49E-4783-878F-EC0D26B9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uiPriority="99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13</Pages>
  <Words>1392</Words>
  <Characters>7935</Characters>
  <Application>Microsoft Office Word</Application>
  <DocSecurity>0</DocSecurity>
  <Lines>66</Lines>
  <Paragraphs>18</Paragraphs>
  <ScaleCrop>false</ScaleCrop>
  <Company>ths</Company>
  <LinksUpToDate>false</LinksUpToDate>
  <CharactersWithSpaces>9309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8613729026419</cp:lastModifiedBy>
  <cp:revision>3</cp:revision>
  <cp:lastPrinted>1899-12-31T16:00:00Z</cp:lastPrinted>
  <dcterms:created xsi:type="dcterms:W3CDTF">2023-02-21T05:03:00Z</dcterms:created>
  <dcterms:modified xsi:type="dcterms:W3CDTF">2023-02-21T14:15:00Z</dcterms:modified>
</cp:coreProperties>
</file>