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11</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7"/>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本项目对</w:t>
            </w:r>
            <w:r>
              <w:rPr>
                <w:rFonts w:hint="eastAsia" w:ascii="Times New Roman" w:hAnsi="Times New Roman" w:eastAsia="宋体" w:cs="Times New Roman"/>
                <w:szCs w:val="21"/>
              </w:rPr>
              <w:t>管线</w:t>
            </w:r>
            <w:r>
              <w:rPr>
                <w:rFonts w:hint="eastAsia" w:ascii="Times New Roman" w:hAnsi="Times New Roman" w:eastAsia="宋体" w:cs="Times New Roman"/>
                <w:szCs w:val="21"/>
                <w:lang w:val="en-US" w:eastAsia="zh-CN"/>
              </w:rPr>
              <w:t>进行</w:t>
            </w:r>
            <w:r>
              <w:rPr>
                <w:rFonts w:hint="eastAsia" w:ascii="Times New Roman" w:hAnsi="Times New Roman" w:eastAsia="宋体" w:cs="Times New Roman"/>
                <w:szCs w:val="21"/>
              </w:rPr>
              <w:t>分离</w:t>
            </w:r>
            <w:r>
              <w:rPr>
                <w:rFonts w:hint="eastAsia" w:ascii="Times New Roman" w:hAnsi="Times New Roman" w:eastAsia="宋体" w:cs="Times New Roman"/>
                <w:szCs w:val="21"/>
                <w:lang w:val="en-US" w:eastAsia="zh-CN"/>
              </w:rPr>
              <w:t>处理。采用有利于维修更新的配管形式，不把管线埋入结构体中；竖向管线统一设置在公共设备区，再由各层接横管入户，户内不设竖管；在公共区域预留设备空间，为将来增加设备管线做好准备。</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建筑专业图纸与设计说明</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ZjRjMmVmN2FiOWRjMTRiNTU0Y2JmYTA2OGI2MWQifQ=="/>
    <w:docVar w:name="KSO_WPS_MARK_KEY" w:val="402d3009-e47f-4a4f-9773-a314131b0675"/>
  </w:docVars>
  <w:rsids>
    <w:rsidRoot w:val="004B4951"/>
    <w:rsid w:val="00074A38"/>
    <w:rsid w:val="001163C3"/>
    <w:rsid w:val="004B4951"/>
    <w:rsid w:val="007F1354"/>
    <w:rsid w:val="00842C8B"/>
    <w:rsid w:val="00BA302A"/>
    <w:rsid w:val="3B524C90"/>
    <w:rsid w:val="4660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character" w:customStyle="1" w:styleId="12">
    <w:name w:val="标题 4 Char"/>
    <w:basedOn w:val="9"/>
    <w:link w:val="3"/>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uiPriority w:val="1"/>
    <w:rPr>
      <w:rFonts w:eastAsiaTheme="minorEastAsia"/>
      <w:sz w:val="21"/>
    </w:rPr>
  </w:style>
  <w:style w:type="character" w:customStyle="1" w:styleId="16">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359</Characters>
  <Lines>2</Lines>
  <Paragraphs>1</Paragraphs>
  <TotalTime>1</TotalTime>
  <ScaleCrop>false</ScaleCrop>
  <LinksUpToDate>false</LinksUpToDate>
  <CharactersWithSpaces>371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 </cp:lastModifiedBy>
  <dcterms:modified xsi:type="dcterms:W3CDTF">2023-02-25T06:57:49Z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92E319B1EB2C43C3905D71062D8D0D86</vt:lpwstr>
  </property>
</Properties>
</file>