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标识系统是否具备如下特点：</w:t>
      </w:r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14"/>
              <w:numPr>
                <w:numId w:val="0"/>
              </w:numPr>
              <w:ind w:leftChars="0"/>
              <w:rPr>
                <w:rFonts w:hint="eastAsia"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  <w:lang w:val="en-US" w:eastAsia="zh-CN"/>
              </w:rPr>
              <w:t>1.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导向定位标识</w:t>
            </w:r>
          </w:p>
          <w:p>
            <w:pPr>
              <w:pStyle w:val="14"/>
              <w:numPr>
                <w:numId w:val="0"/>
              </w:numPr>
              <w:ind w:leftChars="0"/>
              <w:rPr>
                <w:rFonts w:hint="eastAsia"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导向定位标识能够明确的定位商场的各个位置，能够引导人们快速找到及到达目的地。导向定位标识分为很多个类别，包括立地式标识、商场指南标识、电梯楼层指示牌、入口指引标识、安全出口指示、楼层标牌、营业时间牌、广告支架等等。</w:t>
            </w:r>
          </w:p>
          <w:p>
            <w:pPr>
              <w:pStyle w:val="14"/>
              <w:numPr>
                <w:numId w:val="0"/>
              </w:numPr>
              <w:rPr>
                <w:rFonts w:hint="eastAsia" w:asciiTheme="minorHAnsi" w:hAnsiTheme="minorHAnsi" w:eastAsiaTheme="minorEastAsia" w:cstheme="minorBidi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  <w:lang w:val="en-US" w:eastAsia="zh-CN"/>
              </w:rPr>
              <w:t>2.警告类标识</w:t>
            </w:r>
          </w:p>
          <w:p>
            <w:pPr>
              <w:pStyle w:val="14"/>
              <w:numPr>
                <w:numId w:val="0"/>
              </w:numPr>
              <w:rPr>
                <w:rFonts w:hint="eastAsia"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警示类标识的作用主要是提示人们有危险，或者是规章制度。商场中人流量较大，所以警示类标识也是非常重要的。所以警示类标识设计时要注意做到醒目，要照顾到特殊人群，如老人和小孩的安全问题。一般警示类标识包括请勿扶靠标识、危险警示标识、禁烟标识、带好随身物品标识等等</w:t>
            </w:r>
          </w:p>
          <w:p>
            <w:pPr>
              <w:pStyle w:val="14"/>
              <w:numPr>
                <w:ilvl w:val="0"/>
                <w:numId w:val="0"/>
              </w:numPr>
              <w:rPr>
                <w:rFonts w:hint="eastAsia" w:asciiTheme="minorHAnsi" w:hAnsiTheme="minorHAnsi" w:eastAsiaTheme="minorEastAsia" w:cstheme="minorBidi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  <w:lang w:val="en-US" w:eastAsia="zh-CN"/>
              </w:rPr>
              <w:t>3.公共设施标识</w:t>
            </w:r>
          </w:p>
          <w:p>
            <w:pPr>
              <w:pStyle w:val="14"/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公共设施标识类别包括洗手机引导标识、洗手间门牌、咨询处标识、无障碍标识、垃圾箱标识等等。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2）标识系统设计文件。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tabs>
                <w:tab w:val="left" w:pos="2815"/>
              </w:tabs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标识系统的设计与设置说明文件</w:t>
            </w:r>
          </w:p>
          <w:p>
            <w:pPr>
              <w:tabs>
                <w:tab w:val="left" w:pos="2815"/>
              </w:tabs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建筑总平面图</w:t>
            </w:r>
          </w:p>
          <w:p>
            <w:pPr>
              <w:tabs>
                <w:tab w:val="left" w:pos="2815"/>
              </w:tabs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标识系统的现场照片</w:t>
            </w:r>
          </w:p>
          <w:p>
            <w:pPr>
              <w:tabs>
                <w:tab w:val="left" w:pos="5215"/>
              </w:tabs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360de375-8e98-400e-abee-f52cf5a349b6"/>
  </w:docVars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5C81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2</Lines>
  <Paragraphs>1</Paragraphs>
  <TotalTime>12</TotalTime>
  <ScaleCrop>false</ScaleCrop>
  <LinksUpToDate>false</LinksUpToDate>
  <CharactersWithSpaces>261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 </cp:lastModifiedBy>
  <dcterms:modified xsi:type="dcterms:W3CDTF">2023-02-25T06:38:34Z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664095EC13424770B6AC3484682C0CC5</vt:lpwstr>
  </property>
</Properties>
</file>