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福建-南平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2023年3月4日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T18296146643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62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_Toc9386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_Toc28407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_Toc28407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_Toc5489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_Toc5489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_Toc21327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_Toc21327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_Toc25013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_Toc25013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_Toc20403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_Toc20403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_Toc30208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_Toc30208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_Toc17296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t>窗墙比</w:t>
      </w:r>
      <w:r>
        <w:tab/>
      </w:r>
      <w:r>
        <w:fldChar w:fldCharType="begin"/>
      </w:r>
      <w:r>
        <w:instrText xml:space="preserve"> PAGEREF _Toc27752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5.4.2 </w:t>
      </w:r>
      <w:r>
        <w:t>外窗表</w:t>
      </w:r>
      <w:r>
        <w:tab/>
      </w:r>
      <w:r>
        <w:fldChar w:fldCharType="begin"/>
      </w:r>
      <w:r>
        <w:instrText xml:space="preserve"> PAGEREF _Toc1142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_Toc28405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可见光透射比</w:t>
      </w:r>
      <w:r>
        <w:tab/>
      </w:r>
      <w:r>
        <w:fldChar w:fldCharType="begin"/>
      </w:r>
      <w:r>
        <w:instrText xml:space="preserve"> PAGEREF _Toc28405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_Toc6191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天窗</w:t>
      </w:r>
      <w:r>
        <w:tab/>
      </w:r>
      <w:r>
        <w:fldChar w:fldCharType="begin"/>
      </w:r>
      <w:r>
        <w:instrText xml:space="preserve"> PAGEREF _Toc6191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5.6.1 </w:t>
      </w:r>
      <w:r>
        <w:t>天窗屋顶比</w:t>
      </w:r>
      <w:r>
        <w:tab/>
      </w:r>
      <w:r>
        <w:fldChar w:fldCharType="begin"/>
      </w:r>
      <w:r>
        <w:instrText xml:space="preserve"> PAGEREF _Toc8269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5.6.2 </w:t>
      </w:r>
      <w:r>
        <w:t>天窗类型</w:t>
      </w:r>
      <w:r>
        <w:tab/>
      </w:r>
      <w:r>
        <w:fldChar w:fldCharType="begin"/>
      </w:r>
      <w:r>
        <w:instrText xml:space="preserve"> PAGEREF _Toc704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_Toc6256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屋顶构造</w:t>
      </w:r>
      <w:r>
        <w:tab/>
      </w:r>
      <w:r>
        <w:fldChar w:fldCharType="begin"/>
      </w:r>
      <w:r>
        <w:instrText xml:space="preserve"> PAGEREF _Toc6256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5.7.1 </w:t>
      </w:r>
      <w:r>
        <w:t>屋顶构造一</w:t>
      </w:r>
      <w:r>
        <w:tab/>
      </w:r>
      <w:r>
        <w:fldChar w:fldCharType="begin"/>
      </w:r>
      <w:r>
        <w:instrText xml:space="preserve"> PAGEREF _Toc22515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_Toc12454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外墙构造</w:t>
      </w:r>
      <w:r>
        <w:tab/>
      </w:r>
      <w:r>
        <w:fldChar w:fldCharType="begin"/>
      </w:r>
      <w:r>
        <w:instrText xml:space="preserve"> PAGEREF _Toc12454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5.8.1 </w:t>
      </w:r>
      <w:r>
        <w:t>外墙相关构造</w:t>
      </w:r>
      <w:r>
        <w:tab/>
      </w:r>
      <w:r>
        <w:fldChar w:fldCharType="begin"/>
      </w:r>
      <w:r>
        <w:instrText xml:space="preserve"> PAGEREF _Toc22025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5.8.2 </w:t>
      </w:r>
      <w:r>
        <w:t>外墙平均热工特性</w:t>
      </w:r>
      <w:r>
        <w:tab/>
      </w:r>
      <w:r>
        <w:fldChar w:fldCharType="begin"/>
      </w:r>
      <w:r>
        <w:instrText xml:space="preserve"> PAGEREF _Toc14297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_Toc15152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挑空楼板构造</w:t>
      </w:r>
      <w:r>
        <w:tab/>
      </w:r>
      <w:r>
        <w:fldChar w:fldCharType="begin"/>
      </w:r>
      <w:r>
        <w:instrText xml:space="preserve"> PAGEREF _Toc15152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5.9.1 </w:t>
      </w:r>
      <w:r>
        <w:t>挑空楼板构造一</w:t>
      </w:r>
      <w:r>
        <w:tab/>
      </w:r>
      <w:r>
        <w:fldChar w:fldCharType="begin"/>
      </w:r>
      <w:r>
        <w:instrText xml:space="preserve"> PAGEREF _Toc6853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_Toc21359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外窗热工</w:t>
      </w:r>
      <w:r>
        <w:tab/>
      </w:r>
      <w:r>
        <w:fldChar w:fldCharType="begin"/>
      </w:r>
      <w:r>
        <w:instrText xml:space="preserve"> PAGEREF _Toc21359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5.10.1 </w:t>
      </w:r>
      <w:r>
        <w:t>外窗构造</w:t>
      </w:r>
      <w:r>
        <w:tab/>
      </w:r>
      <w:r>
        <w:fldChar w:fldCharType="begin"/>
      </w:r>
      <w:r>
        <w:instrText xml:space="preserve"> PAGEREF _Toc9890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5.10.2 </w:t>
      </w:r>
      <w:r>
        <w:t>外遮阳类型</w:t>
      </w:r>
      <w:r>
        <w:tab/>
      </w:r>
      <w:r>
        <w:fldChar w:fldCharType="begin"/>
      </w:r>
      <w:r>
        <w:instrText xml:space="preserve"> PAGEREF _Toc27429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5.10.3 </w:t>
      </w:r>
      <w:r>
        <w:t>平均传热系数</w:t>
      </w:r>
      <w:r>
        <w:tab/>
      </w:r>
      <w:r>
        <w:fldChar w:fldCharType="begin"/>
      </w:r>
      <w:r>
        <w:instrText xml:space="preserve"> PAGEREF _Toc569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5.10.4 </w:t>
      </w:r>
      <w:r>
        <w:t>综合太阳得热系数</w:t>
      </w:r>
      <w:r>
        <w:tab/>
      </w:r>
      <w:r>
        <w:fldChar w:fldCharType="begin"/>
      </w:r>
      <w:r>
        <w:instrText xml:space="preserve"> PAGEREF _Toc29264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5.10.5 </w:t>
      </w:r>
      <w:r>
        <w:t>总体热工性能</w:t>
      </w:r>
      <w:r>
        <w:tab/>
      </w:r>
      <w:r>
        <w:fldChar w:fldCharType="begin"/>
      </w:r>
      <w:r>
        <w:instrText xml:space="preserve"> PAGEREF _Toc6276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_Toc16178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_Toc16178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_Toc18747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_Toc18747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_Toc4887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_Toc4887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_Toc5899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_Toc5899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_Toc23109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_Toc23109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_Toc2121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_Toc10326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_Toc22100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_Toc15510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_Toc15510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_Toc10512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_Toc30230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_Toc18198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_Toc7572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_Toc10383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_Toc10383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热泵系统</w:t>
      </w:r>
      <w:r>
        <w:tab/>
      </w:r>
      <w:r>
        <w:fldChar w:fldCharType="begin"/>
      </w:r>
      <w:r>
        <w:instrText xml:space="preserve"> PAGEREF _Toc23403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_Toc2527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_Toc8734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_Toc17530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_Toc23115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_Toc23115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_Toc10144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_Toc10144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_Toc17143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_Toc17143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_Toc6108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_Toc6108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热水系统</w:t>
      </w:r>
      <w:r>
        <w:tab/>
      </w:r>
      <w:r>
        <w:fldChar w:fldCharType="begin"/>
      </w:r>
      <w:r>
        <w:instrText xml:space="preserve"> PAGEREF _Toc20895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_Toc13164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_Toc13164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_Toc30580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_Toc30580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_Toc27393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_Toc27393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_Toc7579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_Toc7579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_Toc14717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_Toc14717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_Toc30840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逐月电耗</w:t>
      </w:r>
      <w:r>
        <w:tab/>
      </w:r>
      <w:r>
        <w:fldChar w:fldCharType="begin"/>
      </w:r>
      <w:r>
        <w:instrText xml:space="preserve"> PAGEREF _Toc30840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_Toc14995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全年能耗</w:t>
      </w:r>
      <w:r>
        <w:tab/>
      </w:r>
      <w:r>
        <w:fldChar w:fldCharType="begin"/>
      </w:r>
      <w:r>
        <w:instrText xml:space="preserve"> PAGEREF _Toc14995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_Toc4683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_Toc4683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_Toc8056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_Toc8056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_Toc12194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_Toc12194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_Toc14851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_Toc14851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_Toc1135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_Toc1135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62"/>
    </w:p>
    <w:p>
      <w:pPr>
        <w:pStyle w:val="16"/>
      </w:pPr>
    </w:p>
    <w:p>
      <w:pPr>
        <w:pStyle w:val="2"/>
      </w:pPr>
      <w:bookmarkStart w:id="11" w:name="_Toc938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福建-南平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14663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22.9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55342.10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15531.67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28407"/>
      <w:r>
        <w:rPr>
          <w:rFonts w:hint="eastAsia"/>
        </w:rPr>
        <w:t>计算依据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802421"/>
      <w:bookmarkStart w:id="33" w:name="_Toc59800596"/>
      <w:bookmarkStart w:id="34" w:name="_Toc58336110"/>
      <w:bookmarkStart w:id="35" w:name="_Toc59787735"/>
      <w:bookmarkStart w:id="36" w:name="_Toc548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21327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387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福建-建瓯, 《中国建筑热环境分析专用气象数据集》</w:t>
      </w:r>
      <w:bookmarkEnd w:id="40"/>
    </w:p>
    <w:p>
      <w:pPr>
        <w:pStyle w:val="4"/>
      </w:pPr>
      <w:bookmarkStart w:id="41" w:name="_Toc3181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1106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1835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08月24日15时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28.9</w:t>
            </w:r>
          </w:p>
        </w:tc>
        <w:tc>
          <w:tcPr>
            <w:vAlign w:val="center"/>
          </w:tcPr>
          <w:p>
            <w:r>
              <w:t>21.6</w:t>
            </w:r>
          </w:p>
        </w:tc>
        <w:tc>
          <w:tcPr>
            <w:vAlign w:val="center"/>
          </w:tcPr>
          <w:p>
            <w:r>
              <w:t>94.0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12月30日04时</w:t>
            </w:r>
          </w:p>
        </w:tc>
        <w:tc>
          <w:tcPr>
            <w:vAlign w:val="center"/>
          </w:tcPr>
          <w:p>
            <w:r>
              <w:t>-1.7</w:t>
            </w:r>
          </w:p>
        </w:tc>
        <w:tc>
          <w:tcPr>
            <w:vAlign w:val="center"/>
          </w:tcPr>
          <w:p>
            <w:r>
              <w:t>-1.7</w:t>
            </w:r>
          </w:p>
        </w:tc>
        <w:tc>
          <w:tcPr>
            <w:vAlign w:val="center"/>
          </w:tcPr>
          <w:p>
            <w:r>
              <w:t>3.3</w:t>
            </w:r>
          </w:p>
        </w:tc>
        <w:tc>
          <w:tcPr>
            <w:vAlign w:val="center"/>
          </w:tcPr>
          <w:p>
            <w:r>
              <w:t>6.6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25013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198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899.3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墙体保温层，修正系数=1.20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喷涂硬质聚氨酯泡沫塑料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1002.4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防水钢筋混凝土水池底板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低标号砂浆隔离层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1074.3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2.300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石灰石膏砂浆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9.440</w:t>
            </w:r>
          </w:p>
        </w:tc>
        <w:tc>
          <w:tcPr>
            <w:vAlign w:val="center"/>
          </w:tcPr>
          <w:p>
            <w:r>
              <w:t>1500.0</w:t>
            </w:r>
          </w:p>
        </w:tc>
        <w:tc>
          <w:tcPr>
            <w:vAlign w:val="center"/>
          </w:tcPr>
          <w:p>
            <w:r>
              <w:t>1074.9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20403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防水钢筋混凝土水池底板 50mm＋低标号砂浆隔离层 10mm＋1:3水泥砂浆找平层 20mm＋轻集料混凝土2%找坡层 30mm＋挤塑聚苯乙烯泡沫塑料（带表皮） 20mm＋</w:t>
      </w:r>
      <w:r>
        <w:rPr>
          <w:color w:val="800000"/>
        </w:rPr>
        <w:t>喷涂硬质聚氨酯泡沫塑料 50mm</w:t>
      </w:r>
      <w:r>
        <w:rPr>
          <w:color w:val="000000"/>
        </w:rPr>
        <w:t>＋钢筋混凝土屋面板 100mm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石灰水泥砂浆（混合砂浆） 20mm＋</w:t>
      </w:r>
      <w:r>
        <w:rPr>
          <w:color w:val="800080"/>
        </w:rPr>
        <w:t>钢筋混凝土 200mm</w:t>
      </w:r>
      <w:r>
        <w:rPr>
          <w:color w:val="000000"/>
        </w:rPr>
        <w:t>＋岩棉板 20mm＋聚苯颗粒砂浆 20mm＋</w:t>
      </w:r>
      <w:r>
        <w:rPr>
          <w:color w:val="800000"/>
        </w:rPr>
        <w:t>喷涂硬质聚氨酯泡沫塑料 20mm</w:t>
      </w:r>
      <w:r>
        <w:rPr>
          <w:color w:val="000000"/>
        </w:rPr>
        <w:t>＋石灰石膏砂浆 12mm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100mm＋钢筋混凝土 50mm＋</w:t>
      </w:r>
      <w:r>
        <w:rPr>
          <w:color w:val="800080"/>
        </w:rPr>
        <w:t>水泥砂浆 200mm</w:t>
      </w:r>
      <w:r>
        <w:rPr>
          <w:color w:val="000000"/>
        </w:rPr>
        <w:t>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  <w:sz w:val="21"/>
          <w:szCs w:val="21"/>
        </w:rPr>
        <w:t>6中透光Low-E+12氩气+6透明-隔热金属窗框：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传热系数2.300W/m^2.K，太阳得热系数0.348</w:t>
      </w: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50" w:name="_Toc30208"/>
      <w:r>
        <w:rPr>
          <w:color w:val="000000"/>
        </w:rPr>
        <w:t>体形系数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15531.67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55342.10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1" w:name="_Toc17296"/>
      <w:r>
        <w:rPr>
          <w:color w:val="000000"/>
        </w:rPr>
        <w:t>窗墙比</w:t>
      </w:r>
      <w:bookmarkEnd w:id="51"/>
    </w:p>
    <w:p>
      <w:pPr>
        <w:pStyle w:val="5"/>
        <w:widowControl w:val="0"/>
        <w:jc w:val="both"/>
        <w:rPr>
          <w:color w:val="000000"/>
        </w:rPr>
      </w:pPr>
      <w:bookmarkStart w:id="52" w:name="_Toc27752"/>
      <w:r>
        <w:rPr>
          <w:color w:val="000000"/>
        </w:rPr>
        <w:t>窗墙比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479.18</w:t>
            </w:r>
          </w:p>
        </w:tc>
        <w:tc>
          <w:tcPr>
            <w:vAlign w:val="center"/>
          </w:tcPr>
          <w:p>
            <w:r>
              <w:t>1771.51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499.39</w:t>
            </w:r>
          </w:p>
        </w:tc>
        <w:tc>
          <w:tcPr>
            <w:vAlign w:val="center"/>
          </w:tcPr>
          <w:p>
            <w:r>
              <w:t>1772.91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455.31</w:t>
            </w:r>
          </w:p>
        </w:tc>
        <w:tc>
          <w:tcPr>
            <w:vAlign w:val="center"/>
          </w:tcPr>
          <w:p>
            <w:r>
              <w:t>1616.94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412.26</w:t>
            </w:r>
          </w:p>
        </w:tc>
        <w:tc>
          <w:tcPr>
            <w:vAlign w:val="center"/>
          </w:tcPr>
          <w:p>
            <w:r>
              <w:t>1616.36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3" w:name="_Toc1142"/>
      <w:r>
        <w:rPr>
          <w:color w:val="000000"/>
        </w:rPr>
        <w:t>外窗表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479.18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1.80×3.00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2.40×3.00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C5415</w:t>
            </w:r>
          </w:p>
        </w:tc>
        <w:tc>
          <w:tcPr>
            <w:vAlign w:val="center"/>
          </w:tcPr>
          <w:p>
            <w:r>
              <w:t>5.45×1.50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8.18</w:t>
            </w:r>
          </w:p>
        </w:tc>
        <w:tc>
          <w:tcPr>
            <w:vAlign w:val="center"/>
          </w:tcPr>
          <w:p>
            <w:r>
              <w:t>8.18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5.60×1.50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42.00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5.60×1.50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7.00×3.00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21.00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7.60×1.50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C7615</w:t>
            </w:r>
          </w:p>
        </w:tc>
        <w:tc>
          <w:tcPr>
            <w:vAlign w:val="center"/>
          </w:tcPr>
          <w:p>
            <w:r>
              <w:t>7.60×1.50</w:t>
            </w:r>
          </w:p>
        </w:tc>
        <w:tc>
          <w:tcPr>
            <w:vAlign w:val="center"/>
          </w:tcPr>
          <w:p>
            <w:r>
              <w:t>1,4~5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45.60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C7630</w:t>
            </w:r>
          </w:p>
        </w:tc>
        <w:tc>
          <w:tcPr>
            <w:vAlign w:val="center"/>
          </w:tcPr>
          <w:p>
            <w:r>
              <w:t>7.60×3.00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45.60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7.80×1.50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11.70</w:t>
            </w:r>
          </w:p>
        </w:tc>
        <w:tc>
          <w:tcPr>
            <w:vAlign w:val="center"/>
          </w:tcPr>
          <w:p>
            <w:r>
              <w:t>58.50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7.80×1.50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</w:t>
            </w:r>
          </w:p>
        </w:tc>
        <w:tc>
          <w:tcPr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C7830</w:t>
            </w:r>
          </w:p>
        </w:tc>
        <w:tc>
          <w:tcPr>
            <w:vAlign w:val="center"/>
          </w:tcPr>
          <w:p>
            <w:r>
              <w:t>7.80×3.00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23.40</w:t>
            </w:r>
          </w:p>
        </w:tc>
        <w:tc>
          <w:tcPr>
            <w:vAlign w:val="center"/>
          </w:tcPr>
          <w:p>
            <w:r>
              <w:t>140.40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499.39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1~2,4~5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1.80×3.00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C2130</w:t>
            </w:r>
          </w:p>
        </w:tc>
        <w:tc>
          <w:tcPr>
            <w:vAlign w:val="center"/>
          </w:tcPr>
          <w:p>
            <w:r>
              <w:t>2.10×3.00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C25030</w:t>
            </w:r>
          </w:p>
        </w:tc>
        <w:tc>
          <w:tcPr>
            <w:vAlign w:val="center"/>
          </w:tcPr>
          <w:p>
            <w:r>
              <w:t>25.00×3.00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75.00</w:t>
            </w:r>
          </w:p>
        </w:tc>
        <w:tc>
          <w:tcPr>
            <w:vAlign w:val="center"/>
          </w:tcPr>
          <w:p>
            <w:r>
              <w:t>75.00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C3715</w:t>
            </w:r>
          </w:p>
        </w:tc>
        <w:tc>
          <w:tcPr>
            <w:vAlign w:val="center"/>
          </w:tcPr>
          <w:p>
            <w:r>
              <w:t>3.73×1.50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5.59</w:t>
            </w:r>
          </w:p>
        </w:tc>
        <w:tc>
          <w:tcPr>
            <w:vAlign w:val="center"/>
          </w:tcPr>
          <w:p>
            <w:r>
              <w:t>5.59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C3815</w:t>
            </w:r>
          </w:p>
        </w:tc>
        <w:tc>
          <w:tcPr>
            <w:vAlign w:val="center"/>
          </w:tcPr>
          <w:p>
            <w:r>
              <w:t>3.85×1.50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5.78</w:t>
            </w:r>
          </w:p>
        </w:tc>
        <w:tc>
          <w:tcPr>
            <w:vAlign w:val="center"/>
          </w:tcPr>
          <w:p>
            <w:r>
              <w:t>5.78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5.59×1.50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8.39</w:t>
            </w:r>
          </w:p>
        </w:tc>
        <w:tc>
          <w:tcPr>
            <w:vAlign w:val="center"/>
          </w:tcPr>
          <w:p>
            <w:r>
              <w:t>8.39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5.60×1.50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5.60×1.50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5.60×1.50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C5630</w:t>
            </w:r>
          </w:p>
        </w:tc>
        <w:tc>
          <w:tcPr>
            <w:vAlign w:val="center"/>
          </w:tcPr>
          <w:p>
            <w:r>
              <w:t>5.60×3.00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16.80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C5915</w:t>
            </w:r>
          </w:p>
        </w:tc>
        <w:tc>
          <w:tcPr>
            <w:vAlign w:val="center"/>
          </w:tcPr>
          <w:p>
            <w:r>
              <w:t>5.96×1.50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8.94</w:t>
            </w:r>
          </w:p>
        </w:tc>
        <w:tc>
          <w:tcPr>
            <w:vAlign w:val="center"/>
          </w:tcPr>
          <w:p>
            <w:r>
              <w:t>8.94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7.00×3.00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42.00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C7615</w:t>
            </w:r>
          </w:p>
        </w:tc>
        <w:tc>
          <w:tcPr>
            <w:vAlign w:val="center"/>
          </w:tcPr>
          <w:p>
            <w:r>
              <w:t>7.60×1.50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22.80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C7630</w:t>
            </w:r>
          </w:p>
        </w:tc>
        <w:tc>
          <w:tcPr>
            <w:vAlign w:val="center"/>
          </w:tcPr>
          <w:p>
            <w:r>
              <w:t>7.60×3.00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45.60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7.80×1.50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11.70</w:t>
            </w:r>
          </w:p>
        </w:tc>
        <w:tc>
          <w:tcPr>
            <w:vAlign w:val="center"/>
          </w:tcPr>
          <w:p>
            <w:r>
              <w:t>23.40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7.80×1.50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11.70</w:t>
            </w:r>
          </w:p>
        </w:tc>
        <w:tc>
          <w:tcPr>
            <w:vAlign w:val="center"/>
          </w:tcPr>
          <w:p>
            <w:r>
              <w:t>46.80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C7830</w:t>
            </w:r>
          </w:p>
        </w:tc>
        <w:tc>
          <w:tcPr>
            <w:vAlign w:val="center"/>
          </w:tcPr>
          <w:p>
            <w:r>
              <w:t>7.80×3.00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23.40</w:t>
            </w:r>
          </w:p>
        </w:tc>
        <w:tc>
          <w:tcPr>
            <w:vAlign w:val="center"/>
          </w:tcPr>
          <w:p>
            <w:r>
              <w:t>70.20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455.31</w:t>
            </w:r>
          </w:p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r>
              <w:t>1.20×1.20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1,3~5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r>
              <w:t>1.20×3.00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64.80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1.80×3.00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C27730</w:t>
            </w:r>
          </w:p>
        </w:tc>
        <w:tc>
          <w:tcPr>
            <w:vAlign w:val="center"/>
          </w:tcPr>
          <w:p>
            <w:r>
              <w:t>27.70×3.00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83.10</w:t>
            </w:r>
          </w:p>
        </w:tc>
        <w:tc>
          <w:tcPr>
            <w:vAlign w:val="center"/>
          </w:tcPr>
          <w:p>
            <w:r>
              <w:t>83.10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7.00×3.00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84.00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7.60×1.50</w:t>
            </w:r>
          </w:p>
        </w:tc>
        <w:tc>
          <w:tcPr>
            <w:vAlign w:val="center"/>
          </w:tcPr>
          <w:p>
            <w:r>
              <w:t>1,4~5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45.60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7.50×1.50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11.25</w:t>
            </w:r>
          </w:p>
        </w:tc>
        <w:tc>
          <w:tcPr>
            <w:vAlign w:val="center"/>
          </w:tcPr>
          <w:p>
            <w:r>
              <w:t>11.25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7.80×1.50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11.70</w:t>
            </w:r>
          </w:p>
        </w:tc>
        <w:tc>
          <w:tcPr>
            <w:vAlign w:val="center"/>
          </w:tcPr>
          <w:p>
            <w:r>
              <w:t>46.80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C8430</w:t>
            </w:r>
          </w:p>
        </w:tc>
        <w:tc>
          <w:tcPr>
            <w:vAlign w:val="center"/>
          </w:tcPr>
          <w:p>
            <w:r>
              <w:t>8.40×3.00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C9530</w:t>
            </w:r>
          </w:p>
        </w:tc>
        <w:tc>
          <w:tcPr>
            <w:vAlign w:val="center"/>
          </w:tcPr>
          <w:p>
            <w:r>
              <w:t>9.50×3.00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28.50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412.26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C1827</w:t>
            </w:r>
          </w:p>
        </w:tc>
        <w:tc>
          <w:tcPr>
            <w:vAlign w:val="center"/>
          </w:tcPr>
          <w:p>
            <w:r>
              <w:t>1.80×2.70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4.86</w:t>
            </w:r>
          </w:p>
        </w:tc>
        <w:tc>
          <w:tcPr>
            <w:vAlign w:val="center"/>
          </w:tcPr>
          <w:p>
            <w:r>
              <w:t>4.86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1.80×3.00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86.40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7.00×3.00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84.00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7.60×1.50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C7615</w:t>
            </w:r>
          </w:p>
        </w:tc>
        <w:tc>
          <w:tcPr>
            <w:vAlign w:val="center"/>
          </w:tcPr>
          <w:p>
            <w:r>
              <w:t>7.60×1.50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7.80×1.50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11.70</w:t>
            </w:r>
          </w:p>
        </w:tc>
        <w:tc>
          <w:tcPr>
            <w:vAlign w:val="center"/>
          </w:tcPr>
          <w:p>
            <w:r>
              <w:t>35.10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7.80×1.50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</w:t>
            </w:r>
          </w:p>
        </w:tc>
        <w:tc>
          <w:tcPr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C7830</w:t>
            </w:r>
          </w:p>
        </w:tc>
        <w:tc>
          <w:tcPr>
            <w:vAlign w:val="center"/>
          </w:tcPr>
          <w:p>
            <w:r>
              <w:t>7.80×3.00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23.40</w:t>
            </w:r>
          </w:p>
        </w:tc>
        <w:tc>
          <w:tcPr>
            <w:vAlign w:val="center"/>
          </w:tcPr>
          <w:p>
            <w:r>
              <w:t>70.20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4" w:name="_Toc28405"/>
      <w:r>
        <w:rPr>
          <w:color w:val="000000"/>
        </w:rPr>
        <w:t>可见光透射比</w:t>
      </w:r>
      <w:bookmarkEnd w:id="5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  <w:jc w:val="both"/>
        <w:rPr>
          <w:color w:val="000000"/>
        </w:rPr>
      </w:pPr>
      <w:bookmarkStart w:id="55" w:name="_Toc6191"/>
      <w:r>
        <w:rPr>
          <w:color w:val="000000"/>
        </w:rPr>
        <w:t>天窗</w:t>
      </w:r>
      <w:bookmarkEnd w:id="55"/>
    </w:p>
    <w:p>
      <w:pPr>
        <w:pStyle w:val="5"/>
        <w:widowControl w:val="0"/>
        <w:jc w:val="both"/>
        <w:rPr>
          <w:color w:val="000000"/>
        </w:rPr>
      </w:pPr>
      <w:bookmarkStart w:id="56" w:name="_Toc8269"/>
      <w:r>
        <w:rPr>
          <w:color w:val="000000"/>
        </w:rPr>
        <w:t>天窗屋顶比</w:t>
      </w:r>
      <w:bookmarkEnd w:id="5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5"/>
        <w:widowControl w:val="0"/>
        <w:jc w:val="both"/>
        <w:rPr>
          <w:color w:val="000000"/>
        </w:rPr>
      </w:pPr>
      <w:bookmarkStart w:id="57" w:name="_Toc704"/>
      <w:r>
        <w:rPr>
          <w:color w:val="000000"/>
        </w:rPr>
        <w:t>天窗类型</w:t>
      </w:r>
      <w:bookmarkEnd w:id="5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  <w:jc w:val="both"/>
        <w:rPr>
          <w:color w:val="000000"/>
        </w:rPr>
      </w:pPr>
      <w:bookmarkStart w:id="58" w:name="_Toc6256"/>
      <w:r>
        <w:rPr>
          <w:color w:val="000000"/>
        </w:rPr>
        <w:t>屋顶构造</w:t>
      </w:r>
      <w:bookmarkEnd w:id="58"/>
    </w:p>
    <w:p>
      <w:pPr>
        <w:pStyle w:val="5"/>
        <w:widowControl w:val="0"/>
        <w:jc w:val="both"/>
        <w:rPr>
          <w:color w:val="000000"/>
        </w:rPr>
      </w:pPr>
      <w:bookmarkStart w:id="59" w:name="_Toc22515"/>
      <w:r>
        <w:rPr>
          <w:color w:val="000000"/>
        </w:rPr>
        <w:t>屋顶构造一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防水钢筋混凝土水池底板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低标号砂浆隔离层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喷涂硬质聚氨酯泡沫塑料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0.540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2.518</w:t>
            </w:r>
          </w:p>
        </w:tc>
        <w:tc>
          <w:tcPr>
            <w:vAlign w:val="center"/>
          </w:tcPr>
          <w:p>
            <w:r>
              <w:t>3.116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0" w:name="_Toc12454"/>
      <w:r>
        <w:rPr>
          <w:color w:val="000000"/>
        </w:rPr>
        <w:t>外墙构造</w:t>
      </w:r>
      <w:bookmarkEnd w:id="60"/>
    </w:p>
    <w:p>
      <w:pPr>
        <w:pStyle w:val="5"/>
        <w:widowControl w:val="0"/>
        <w:jc w:val="both"/>
        <w:rPr>
          <w:color w:val="000000"/>
        </w:rPr>
      </w:pPr>
      <w:bookmarkStart w:id="61" w:name="_Toc22025"/>
      <w:r>
        <w:rPr>
          <w:color w:val="000000"/>
        </w:rPr>
        <w:t>外墙相关构造</w:t>
      </w:r>
      <w:bookmarkEnd w:id="6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2.300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0.667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喷涂硬质聚氨酯泡沫塑料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石灰石膏砂浆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9.440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1.388</w:t>
            </w:r>
          </w:p>
        </w:tc>
        <w:tc>
          <w:tcPr>
            <w:vAlign w:val="center"/>
          </w:tcPr>
          <w:p>
            <w:r>
              <w:t>3.573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福建省居住建筑节能设计使用手册第25页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2" w:name="_Toc14297"/>
      <w:r>
        <w:rPr>
          <w:color w:val="000000"/>
        </w:rPr>
        <w:t>外墙平均热工特性</w:t>
      </w:r>
      <w:bookmarkEnd w:id="6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1156.50</w:t>
            </w:r>
          </w:p>
        </w:tc>
        <w:tc>
          <w:tcPr>
            <w:vAlign w:val="center"/>
          </w:tcPr>
          <w:p>
            <w:r>
              <w:t>0.921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99.61</w:t>
            </w:r>
          </w:p>
        </w:tc>
        <w:tc>
          <w:tcPr>
            <w:vAlign w:val="center"/>
          </w:tcPr>
          <w:p>
            <w:r>
              <w:t>0.079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1256.11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1165.70</w:t>
            </w:r>
          </w:p>
        </w:tc>
        <w:tc>
          <w:tcPr>
            <w:vAlign w:val="center"/>
          </w:tcPr>
          <w:p>
            <w:r>
              <w:t>0.941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72.84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1238.54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1025.41</w:t>
            </w:r>
          </w:p>
        </w:tc>
        <w:tc>
          <w:tcPr>
            <w:vAlign w:val="center"/>
          </w:tcPr>
          <w:p>
            <w:r>
              <w:t>0.910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101.47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1126.88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0.69</w:t>
            </w:r>
          </w:p>
        </w:tc>
        <w:tc>
          <w:tcPr>
            <w:vAlign w:val="center"/>
          </w:tcPr>
          <w:p>
            <w:r>
              <w:t>3.52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1090.86</w:t>
            </w:r>
          </w:p>
        </w:tc>
        <w:tc>
          <w:tcPr>
            <w:vAlign w:val="center"/>
          </w:tcPr>
          <w:p>
            <w:r>
              <w:t>0.938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72.50</w:t>
            </w:r>
          </w:p>
        </w:tc>
        <w:tc>
          <w:tcPr>
            <w:vAlign w:val="center"/>
          </w:tcPr>
          <w:p>
            <w:r>
              <w:t>0.062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1163.36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4438.46</w:t>
            </w:r>
          </w:p>
        </w:tc>
        <w:tc>
          <w:tcPr>
            <w:vAlign w:val="center"/>
          </w:tcPr>
          <w:p>
            <w:r>
              <w:t>0.928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346.43</w:t>
            </w:r>
          </w:p>
        </w:tc>
        <w:tc>
          <w:tcPr>
            <w:vAlign w:val="center"/>
          </w:tcPr>
          <w:p>
            <w:r>
              <w:t>0.072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4784.89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3" w:name="_Toc15152"/>
      <w:r>
        <w:rPr>
          <w:color w:val="000000"/>
        </w:rPr>
        <w:t>挑空楼板构造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6853"/>
      <w:r>
        <w:rPr>
          <w:color w:val="000000"/>
        </w:rPr>
        <w:t>挑空楼板构造一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0.108</w:t>
            </w:r>
          </w:p>
        </w:tc>
        <w:tc>
          <w:tcPr>
            <w:vAlign w:val="center"/>
          </w:tcPr>
          <w:p>
            <w:r>
              <w:t>1.223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0.215</w:t>
            </w:r>
          </w:p>
        </w:tc>
        <w:tc>
          <w:tcPr>
            <w:vAlign w:val="center"/>
          </w:tcPr>
          <w:p>
            <w:r>
              <w:t>2.445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1.389</w:t>
            </w:r>
          </w:p>
        </w:tc>
        <w:tc>
          <w:tcPr>
            <w:vAlign w:val="center"/>
          </w:tcPr>
          <w:p>
            <w:r>
              <w:t>0.567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1.762</w:t>
            </w:r>
          </w:p>
        </w:tc>
        <w:tc>
          <w:tcPr>
            <w:vAlign w:val="center"/>
          </w:tcPr>
          <w:p>
            <w:r>
              <w:t>4.973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5" w:name="_Toc21359"/>
      <w:r>
        <w:rPr>
          <w:color w:val="000000"/>
        </w:rPr>
        <w:t>外窗热工</w:t>
      </w:r>
      <w:bookmarkEnd w:id="65"/>
    </w:p>
    <w:p>
      <w:pPr>
        <w:pStyle w:val="5"/>
        <w:widowControl w:val="0"/>
        <w:jc w:val="both"/>
        <w:rPr>
          <w:color w:val="000000"/>
        </w:rPr>
      </w:pPr>
      <w:bookmarkStart w:id="66" w:name="_Toc9890"/>
      <w:r>
        <w:rPr>
          <w:color w:val="000000"/>
        </w:rPr>
        <w:t>外窗构造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6中透光Low-E+12氩气+6透明-隔热金属窗框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摘自《全国民用建筑工程设计技术措施——节能专篇》，窗框面积约20%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7" w:name="_Toc27429"/>
      <w:r>
        <w:rPr>
          <w:color w:val="000000"/>
        </w:rPr>
        <w:t>外遮阳类型</w:t>
      </w:r>
      <w:bookmarkEnd w:id="6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百叶遮阳</w:t>
      </w:r>
    </w:p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569"/>
      <w:r>
        <w:rPr>
          <w:color w:val="000000"/>
        </w:rPr>
        <w:t>平均传热系数</w:t>
      </w:r>
      <w:bookmarkEnd w:id="6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C5415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8.175</w:t>
            </w:r>
          </w:p>
        </w:tc>
        <w:tc>
          <w:tcPr>
            <w:vAlign w:val="center"/>
          </w:tcPr>
          <w:p>
            <w:r>
              <w:t>8.175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42.000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21.000</w:t>
            </w:r>
          </w:p>
        </w:tc>
        <w:tc>
          <w:tcPr>
            <w:vAlign w:val="center"/>
          </w:tcPr>
          <w:p>
            <w:r>
              <w:t>21.000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C7615</w:t>
            </w:r>
          </w:p>
        </w:tc>
        <w:tc>
          <w:tcPr>
            <w:vAlign w:val="center"/>
          </w:tcPr>
          <w:p>
            <w:r>
              <w:t>1,4~5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45.600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C7630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45.600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58.500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C7830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140.400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479.175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1~2,4~5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C25030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75.000</w:t>
            </w:r>
          </w:p>
        </w:tc>
        <w:tc>
          <w:tcPr>
            <w:vAlign w:val="center"/>
          </w:tcPr>
          <w:p>
            <w:r>
              <w:t>75.000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5.588</w:t>
            </w:r>
          </w:p>
        </w:tc>
        <w:tc>
          <w:tcPr>
            <w:vAlign w:val="center"/>
          </w:tcPr>
          <w:p>
            <w:r>
              <w:t>5.588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5.775</w:t>
            </w:r>
          </w:p>
        </w:tc>
        <w:tc>
          <w:tcPr>
            <w:vAlign w:val="center"/>
          </w:tcPr>
          <w:p>
            <w:r>
              <w:t>5.775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8.387</w:t>
            </w:r>
          </w:p>
        </w:tc>
        <w:tc>
          <w:tcPr>
            <w:vAlign w:val="center"/>
          </w:tcPr>
          <w:p>
            <w:r>
              <w:t>8.387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C5630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C5915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8.939</w:t>
            </w:r>
          </w:p>
        </w:tc>
        <w:tc>
          <w:tcPr>
            <w:vAlign w:val="center"/>
          </w:tcPr>
          <w:p>
            <w:r>
              <w:t>8.939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21.000</w:t>
            </w:r>
          </w:p>
        </w:tc>
        <w:tc>
          <w:tcPr>
            <w:vAlign w:val="center"/>
          </w:tcPr>
          <w:p>
            <w:r>
              <w:t>42.000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C7615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C7630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45.600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46.800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C7830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70.200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499.388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1,3~5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19.800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64.800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C27730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83.100</w:t>
            </w:r>
          </w:p>
        </w:tc>
        <w:tc>
          <w:tcPr>
            <w:vAlign w:val="center"/>
          </w:tcPr>
          <w:p>
            <w:r>
              <w:t>83.100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21.000</w:t>
            </w:r>
          </w:p>
        </w:tc>
        <w:tc>
          <w:tcPr>
            <w:vAlign w:val="center"/>
          </w:tcPr>
          <w:p>
            <w:r>
              <w:t>84.000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1,4~5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45.600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46.800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C8430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C9530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28.500</w:t>
            </w:r>
          </w:p>
        </w:tc>
        <w:tc>
          <w:tcPr>
            <w:vAlign w:val="center"/>
          </w:tcPr>
          <w:p>
            <w:r>
              <w:t>28.500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455.310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59.400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C1827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86.400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21.000</w:t>
            </w:r>
          </w:p>
        </w:tc>
        <w:tc>
          <w:tcPr>
            <w:vAlign w:val="center"/>
          </w:tcPr>
          <w:p>
            <w:r>
              <w:t>84.000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C7615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35.100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C7830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70.200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412.260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69" w:name="_Toc29264"/>
      <w:r>
        <w:rPr>
          <w:color w:val="000000"/>
        </w:rPr>
        <w:t>综合太阳得热系数</w:t>
      </w:r>
      <w:bookmarkEnd w:id="6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0.557</w:t>
            </w:r>
          </w:p>
        </w:tc>
        <w:tc>
          <w:tcPr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0.552</w:t>
            </w:r>
          </w:p>
        </w:tc>
        <w:tc>
          <w:tcPr>
            <w:vAlign w:val="center"/>
          </w:tcPr>
          <w:p>
            <w:r>
              <w:t>0.192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27.000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0.552</w:t>
            </w:r>
          </w:p>
        </w:tc>
        <w:tc>
          <w:tcPr>
            <w:vAlign w:val="center"/>
          </w:tcPr>
          <w:p>
            <w:r>
              <w:t>0.192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0.549</w:t>
            </w:r>
          </w:p>
        </w:tc>
        <w:tc>
          <w:tcPr>
            <w:vAlign w:val="center"/>
          </w:tcPr>
          <w:p>
            <w:r>
              <w:t>0.191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C5415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8.175</w:t>
            </w:r>
          </w:p>
        </w:tc>
        <w:tc>
          <w:tcPr>
            <w:vAlign w:val="center"/>
          </w:tcPr>
          <w:p>
            <w:r>
              <w:t>8.175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42.000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0.545</w:t>
            </w:r>
          </w:p>
        </w:tc>
        <w:tc>
          <w:tcPr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21.000</w:t>
            </w:r>
          </w:p>
        </w:tc>
        <w:tc>
          <w:tcPr>
            <w:vAlign w:val="center"/>
          </w:tcPr>
          <w:p>
            <w:r>
              <w:t>21.000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0.544</w:t>
            </w:r>
          </w:p>
        </w:tc>
        <w:tc>
          <w:tcPr>
            <w:vAlign w:val="center"/>
          </w:tcPr>
          <w:p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C7615</w:t>
            </w:r>
          </w:p>
        </w:tc>
        <w:tc>
          <w:tcPr>
            <w:vAlign w:val="center"/>
          </w:tcPr>
          <w:p>
            <w:r>
              <w:t>1,4~5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45.600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0.544</w:t>
            </w:r>
          </w:p>
        </w:tc>
        <w:tc>
          <w:tcPr>
            <w:vAlign w:val="center"/>
          </w:tcPr>
          <w:p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C7630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45.600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0.544</w:t>
            </w:r>
          </w:p>
        </w:tc>
        <w:tc>
          <w:tcPr>
            <w:vAlign w:val="center"/>
          </w:tcPr>
          <w:p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58.500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0.544</w:t>
            </w:r>
          </w:p>
        </w:tc>
        <w:tc>
          <w:tcPr>
            <w:vAlign w:val="center"/>
          </w:tcPr>
          <w:p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0.544</w:t>
            </w:r>
          </w:p>
        </w:tc>
        <w:tc>
          <w:tcPr>
            <w:vAlign w:val="center"/>
          </w:tcPr>
          <w:p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C7830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140.400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0.544</w:t>
            </w:r>
          </w:p>
        </w:tc>
        <w:tc>
          <w:tcPr>
            <w:vAlign w:val="center"/>
          </w:tcPr>
          <w:p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479.175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0.607</w:t>
            </w:r>
          </w:p>
        </w:tc>
        <w:tc>
          <w:tcPr>
            <w:vAlign w:val="center"/>
          </w:tcPr>
          <w:p>
            <w:r>
              <w:t>0.211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0.214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1~2,4~5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0.613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0.613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0.613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C25030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75.000</w:t>
            </w:r>
          </w:p>
        </w:tc>
        <w:tc>
          <w:tcPr>
            <w:vAlign w:val="center"/>
          </w:tcPr>
          <w:p>
            <w:r>
              <w:t>75.000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0.610</w:t>
            </w:r>
          </w:p>
        </w:tc>
        <w:tc>
          <w:tcPr>
            <w:vAlign w:val="center"/>
          </w:tcPr>
          <w:p>
            <w:r>
              <w:t>0.212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C3715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5.588</w:t>
            </w:r>
          </w:p>
        </w:tc>
        <w:tc>
          <w:tcPr>
            <w:vAlign w:val="center"/>
          </w:tcPr>
          <w:p>
            <w:r>
              <w:t>5.588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0.611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C3815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5.775</w:t>
            </w:r>
          </w:p>
        </w:tc>
        <w:tc>
          <w:tcPr>
            <w:vAlign w:val="center"/>
          </w:tcPr>
          <w:p>
            <w:r>
              <w:t>5.775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0.611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8.387</w:t>
            </w:r>
          </w:p>
        </w:tc>
        <w:tc>
          <w:tcPr>
            <w:vAlign w:val="center"/>
          </w:tcPr>
          <w:p>
            <w:r>
              <w:t>8.387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0.611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0.611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C5515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C5615</w:t>
            </w:r>
          </w:p>
        </w:tc>
        <w:tc>
          <w:tcPr>
            <w:vAlign w:val="center"/>
          </w:tcPr>
          <w:p>
            <w:r>
              <w:t>2,4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0.611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C5630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0.611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C5915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8.939</w:t>
            </w:r>
          </w:p>
        </w:tc>
        <w:tc>
          <w:tcPr>
            <w:vAlign w:val="center"/>
          </w:tcPr>
          <w:p>
            <w:r>
              <w:t>8.939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0.611</w:t>
            </w:r>
          </w:p>
        </w:tc>
        <w:tc>
          <w:tcPr>
            <w:vAlign w:val="center"/>
          </w:tcPr>
          <w:p>
            <w:r>
              <w:t>0.212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21.000</w:t>
            </w:r>
          </w:p>
        </w:tc>
        <w:tc>
          <w:tcPr>
            <w:vAlign w:val="center"/>
          </w:tcPr>
          <w:p>
            <w:r>
              <w:t>42.000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C7615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0.610</w:t>
            </w:r>
          </w:p>
        </w:tc>
        <w:tc>
          <w:tcPr>
            <w:vAlign w:val="center"/>
          </w:tcPr>
          <w:p>
            <w:r>
              <w:t>0.212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C7630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45.600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0.610</w:t>
            </w:r>
          </w:p>
        </w:tc>
        <w:tc>
          <w:tcPr>
            <w:vAlign w:val="center"/>
          </w:tcPr>
          <w:p>
            <w:r>
              <w:t>0.212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0.610</w:t>
            </w:r>
          </w:p>
        </w:tc>
        <w:tc>
          <w:tcPr>
            <w:vAlign w:val="center"/>
          </w:tcPr>
          <w:p>
            <w:r>
              <w:t>0.212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46.800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0.610</w:t>
            </w:r>
          </w:p>
        </w:tc>
        <w:tc>
          <w:tcPr>
            <w:vAlign w:val="center"/>
          </w:tcPr>
          <w:p>
            <w:r>
              <w:t>0.212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C7830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70.200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0.610</w:t>
            </w:r>
          </w:p>
        </w:tc>
        <w:tc>
          <w:tcPr>
            <w:vAlign w:val="center"/>
          </w:tcPr>
          <w:p>
            <w:r>
              <w:t>0.212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499.388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0.674</w:t>
            </w:r>
          </w:p>
        </w:tc>
        <w:tc>
          <w:tcPr>
            <w:vAlign w:val="center"/>
          </w:tcPr>
          <w:p>
            <w:r>
              <w:t>0.235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5.760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0.538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1,3~5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19.800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0.538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0.538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64.800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0.537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0.537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C27730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83.100</w:t>
            </w:r>
          </w:p>
        </w:tc>
        <w:tc>
          <w:tcPr>
            <w:vAlign w:val="center"/>
          </w:tcPr>
          <w:p>
            <w:r>
              <w:t>83.100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21.000</w:t>
            </w:r>
          </w:p>
        </w:tc>
        <w:tc>
          <w:tcPr>
            <w:vAlign w:val="center"/>
          </w:tcPr>
          <w:p>
            <w:r>
              <w:t>84.000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1,4~5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45.600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46.800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C8430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C9530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28.500</w:t>
            </w:r>
          </w:p>
        </w:tc>
        <w:tc>
          <w:tcPr>
            <w:vAlign w:val="center"/>
          </w:tcPr>
          <w:p>
            <w:r>
              <w:t>28.500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455.310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0.642</w:t>
            </w:r>
          </w:p>
        </w:tc>
        <w:tc>
          <w:tcPr>
            <w:vAlign w:val="center"/>
          </w:tcPr>
          <w:p>
            <w:r>
              <w:t>0.224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0.536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59.400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C1827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86.400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0.535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21.000</w:t>
            </w:r>
          </w:p>
        </w:tc>
        <w:tc>
          <w:tcPr>
            <w:vAlign w:val="center"/>
          </w:tcPr>
          <w:p>
            <w:r>
              <w:t>84.000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C7515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0.533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C7615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0.533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4~5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35.100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0.533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C7815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0.533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C7830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23.400</w:t>
            </w:r>
          </w:p>
        </w:tc>
        <w:tc>
          <w:tcPr>
            <w:vAlign w:val="center"/>
          </w:tcPr>
          <w:p>
            <w:r>
              <w:t>70.200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0.533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412.260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0.656</w:t>
            </w:r>
          </w:p>
        </w:tc>
        <w:tc>
          <w:tcPr>
            <w:vAlign w:val="center"/>
          </w:tcPr>
          <w:p>
            <w:r>
              <w:t>0.228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0" w:name="_Toc6276"/>
      <w:r>
        <w:rPr>
          <w:color w:val="000000"/>
        </w:rPr>
        <w:t>总体热工性能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479.18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499.39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455.31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412.26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1846.13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</w:rPr>
      </w:pPr>
      <w:bookmarkStart w:id="71" w:name="_Toc16178"/>
      <w:r>
        <w:rPr>
          <w:color w:val="000000"/>
        </w:rPr>
        <w:t>围护结构概况</w:t>
      </w:r>
      <w:bookmarkEnd w:id="71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7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3.12</w:t>
            </w:r>
            <w:bookmarkEnd w:id="7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75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7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3.53</w:t>
            </w:r>
            <w:bookmarkEnd w:id="76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1" w:name="_Toc18747"/>
      <w:r>
        <w:rPr>
          <w:color w:val="000000"/>
        </w:rPr>
        <w:t>房间类型</w:t>
      </w:r>
      <w:bookmarkEnd w:id="81"/>
    </w:p>
    <w:p>
      <w:pPr>
        <w:pStyle w:val="4"/>
        <w:widowControl w:val="0"/>
        <w:jc w:val="both"/>
        <w:rPr>
          <w:color w:val="000000"/>
        </w:rPr>
      </w:pPr>
      <w:bookmarkStart w:id="82" w:name="_Toc4887"/>
      <w:r>
        <w:rPr>
          <w:color w:val="000000"/>
        </w:rPr>
        <w:t>房间表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WC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主食加工间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主食库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体育用房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候梯厅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切配加工间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副食加工间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副食库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器材室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垃圾收集间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客梯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师生餐厅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弱电机房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快递储存区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报警阀间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沐浴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消毒间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消防控制中心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清洗区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电井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盥水间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空调机房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管理房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管理用房卸货登记处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货梯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超市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食堂后勤门厅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食堂货物门厅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食材展示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餐盘回收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饮料间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5899"/>
      <w:r>
        <w:rPr>
          <w:color w:val="000000"/>
        </w:rPr>
        <w:t>作息时间表</w:t>
      </w:r>
      <w:bookmarkEnd w:id="8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84" w:name="_Toc23109"/>
      <w:r>
        <w:rPr>
          <w:color w:val="000000"/>
        </w:rPr>
        <w:t>暖通空调系统</w:t>
      </w:r>
      <w:bookmarkEnd w:id="84"/>
    </w:p>
    <w:p>
      <w:pPr>
        <w:pStyle w:val="4"/>
        <w:widowControl w:val="0"/>
        <w:jc w:val="both"/>
        <w:rPr>
          <w:color w:val="000000"/>
        </w:rPr>
      </w:pPr>
      <w:bookmarkStart w:id="85" w:name="_Toc2121"/>
      <w:r>
        <w:rPr>
          <w:color w:val="000000"/>
        </w:rPr>
        <w:t>系统类型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10326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8586.88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22100"/>
      <w:r>
        <w:rPr>
          <w:color w:val="000000"/>
        </w:rPr>
        <w:t>热回收参数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15510"/>
      <w:r>
        <w:rPr>
          <w:color w:val="000000"/>
        </w:rPr>
        <w:t>制冷系统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10512"/>
      <w:r>
        <w:rPr>
          <w:color w:val="000000"/>
        </w:rPr>
        <w:t>冷水机组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30230"/>
      <w:r>
        <w:rPr>
          <w:color w:val="000000"/>
        </w:rPr>
        <w:t>水泵系统</w:t>
      </w:r>
      <w:bookmarkEnd w:id="9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1" w:name="_Toc18198"/>
      <w:r>
        <w:rPr>
          <w:color w:val="000000"/>
        </w:rPr>
        <w:t>运行工况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2" w:name="_Toc7572"/>
      <w:r>
        <w:rPr>
          <w:color w:val="000000"/>
        </w:rPr>
        <w:t>制冷能耗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36303</w:t>
            </w:r>
          </w:p>
        </w:tc>
        <w:tc>
          <w:tcPr>
            <w:vAlign w:val="center"/>
          </w:tcPr>
          <w:p>
            <w:r>
              <w:t>2312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8713</w:t>
            </w:r>
          </w:p>
        </w:tc>
        <w:tc>
          <w:tcPr>
            <w:vAlign w:val="center"/>
          </w:tcPr>
          <w:p>
            <w:r>
              <w:t>23120</w:t>
            </w:r>
          </w:p>
        </w:tc>
        <w:tc>
          <w:tcPr>
            <w:vAlign w:val="center"/>
          </w:tcPr>
          <w:p>
            <w:r>
              <w:t>18496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19126</w:t>
            </w:r>
          </w:p>
        </w:tc>
        <w:tc>
          <w:tcPr>
            <w:vAlign w:val="center"/>
          </w:tcPr>
          <w:p>
            <w:r>
              <w:t>109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4208</w:t>
            </w:r>
          </w:p>
        </w:tc>
        <w:tc>
          <w:tcPr>
            <w:vAlign w:val="center"/>
          </w:tcPr>
          <w:p>
            <w:r>
              <w:t>1090</w:t>
            </w:r>
          </w:p>
        </w:tc>
        <w:tc>
          <w:tcPr>
            <w:vAlign w:val="center"/>
          </w:tcPr>
          <w:p>
            <w:r>
              <w:t>872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21679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4336</w:t>
            </w:r>
          </w:p>
        </w:tc>
        <w:tc>
          <w:tcPr>
            <w:vAlign w:val="center"/>
          </w:tcPr>
          <w:p>
            <w:r>
              <w:t>670</w:t>
            </w:r>
          </w:p>
        </w:tc>
        <w:tc>
          <w:tcPr>
            <w:vAlign w:val="center"/>
          </w:tcPr>
          <w:p>
            <w:r>
              <w:t>536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50759</w:t>
            </w:r>
          </w:p>
        </w:tc>
        <w:tc>
          <w:tcPr>
            <w:vAlign w:val="center"/>
          </w:tcPr>
          <w:p>
            <w:r>
              <w:t>116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10152</w:t>
            </w:r>
          </w:p>
        </w:tc>
        <w:tc>
          <w:tcPr>
            <w:vAlign w:val="center"/>
          </w:tcPr>
          <w:p>
            <w:r>
              <w:t>1160</w:t>
            </w:r>
          </w:p>
        </w:tc>
        <w:tc>
          <w:tcPr>
            <w:vAlign w:val="center"/>
          </w:tcPr>
          <w:p>
            <w:r>
              <w:t>928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1559100</w:t>
            </w:r>
          </w:p>
        </w:tc>
        <w:tc>
          <w:tcPr>
            <w:vAlign w:val="center"/>
          </w:tcPr>
          <w:p>
            <w:r>
              <w:t>1127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112700</w:t>
            </w:r>
          </w:p>
        </w:tc>
        <w:tc>
          <w:tcPr>
            <w:vAlign w:val="center"/>
          </w:tcPr>
          <w:p>
            <w:r>
              <w:t>11270</w:t>
            </w:r>
          </w:p>
        </w:tc>
        <w:tc>
          <w:tcPr>
            <w:vAlign w:val="center"/>
          </w:tcPr>
          <w:p>
            <w:r>
              <w:t>9016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1686967</w:t>
            </w:r>
          </w:p>
        </w:tc>
        <w:tc>
          <w:tcPr>
            <w:vAlign w:val="center"/>
          </w:tcPr>
          <w:p>
            <w:r>
              <w:t>3731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140108</w:t>
            </w:r>
          </w:p>
        </w:tc>
        <w:tc>
          <w:tcPr>
            <w:vAlign w:val="center"/>
          </w:tcPr>
          <w:p>
            <w:r>
              <w:t>37310</w:t>
            </w:r>
          </w:p>
        </w:tc>
        <w:tc>
          <w:tcPr>
            <w:vAlign w:val="center"/>
          </w:tcPr>
          <w:p>
            <w:r>
              <w:t>29848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3" w:name="_Toc10383"/>
      <w:r>
        <w:rPr>
          <w:color w:val="000000"/>
        </w:rPr>
        <w:t>供暖系统</w:t>
      </w:r>
      <w:bookmarkEnd w:id="93"/>
    </w:p>
    <w:p>
      <w:pPr>
        <w:pStyle w:val="5"/>
        <w:widowControl w:val="0"/>
        <w:jc w:val="both"/>
        <w:rPr>
          <w:color w:val="000000"/>
        </w:rPr>
      </w:pPr>
      <w:bookmarkStart w:id="94" w:name="_Toc23403"/>
      <w:r>
        <w:rPr>
          <w:color w:val="000000"/>
        </w:rPr>
        <w:t>热泵系统</w:t>
      </w:r>
      <w:bookmarkEnd w:id="94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风冷-螺杆式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93.75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25833</w:t>
            </w:r>
          </w:p>
        </w:tc>
        <w:tc>
          <w:tcPr>
            <w:vAlign w:val="center"/>
          </w:tcPr>
          <w:p>
            <w:r>
              <w:t>1613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6458</w:t>
            </w:r>
          </w:p>
        </w:tc>
        <w:tc>
          <w:tcPr>
            <w:vAlign w:val="center"/>
          </w:tcPr>
          <w:p>
            <w:r>
              <w:t>12904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52143</w:t>
            </w:r>
          </w:p>
        </w:tc>
        <w:tc>
          <w:tcPr>
            <w:vAlign w:val="center"/>
          </w:tcPr>
          <w:p>
            <w:r>
              <w:t>276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13036</w:t>
            </w:r>
          </w:p>
        </w:tc>
        <w:tc>
          <w:tcPr>
            <w:vAlign w:val="center"/>
          </w:tcPr>
          <w:p>
            <w:r>
              <w:t>2208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40941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10235</w:t>
            </w:r>
          </w:p>
        </w:tc>
        <w:tc>
          <w:tcPr>
            <w:vAlign w:val="center"/>
          </w:tcPr>
          <w:p>
            <w:r>
              <w:t>1072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37551</w:t>
            </w:r>
          </w:p>
        </w:tc>
        <w:tc>
          <w:tcPr>
            <w:vAlign w:val="center"/>
          </w:tcPr>
          <w:p>
            <w:r>
              <w:t>86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9388</w:t>
            </w:r>
          </w:p>
        </w:tc>
        <w:tc>
          <w:tcPr>
            <w:vAlign w:val="center"/>
          </w:tcPr>
          <w:p>
            <w:r>
              <w:t>688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71983</w:t>
            </w:r>
          </w:p>
        </w:tc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13000</w:t>
            </w:r>
          </w:p>
        </w:tc>
        <w:tc>
          <w:tcPr>
            <w:vAlign w:val="center"/>
          </w:tcPr>
          <w:p>
            <w:r>
              <w:t>832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228450</w:t>
            </w:r>
          </w:p>
        </w:tc>
        <w:tc>
          <w:tcPr>
            <w:vAlign w:val="center"/>
          </w:tcPr>
          <w:p>
            <w:r>
              <w:t>2213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52117</w:t>
            </w:r>
          </w:p>
        </w:tc>
        <w:tc>
          <w:tcPr>
            <w:vAlign w:val="center"/>
          </w:tcPr>
          <w:p>
            <w:r>
              <w:t>17704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5" w:name="_Toc2527"/>
      <w:r>
        <w:rPr>
          <w:color w:val="000000"/>
        </w:rPr>
        <w:t>空调风机</w:t>
      </w:r>
      <w:bookmarkEnd w:id="95"/>
    </w:p>
    <w:p>
      <w:pPr>
        <w:pStyle w:val="5"/>
        <w:widowControl w:val="0"/>
        <w:jc w:val="both"/>
        <w:rPr>
          <w:color w:val="000000"/>
        </w:rPr>
      </w:pPr>
      <w:bookmarkStart w:id="96" w:name="_Toc8734"/>
      <w:r>
        <w:rPr>
          <w:color w:val="000000"/>
        </w:rPr>
        <w:t>独立新排风</w:t>
      </w:r>
      <w:bookmarkEnd w:id="9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135329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32479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97437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97437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108263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25983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77949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77949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7" w:name="_Toc17530"/>
      <w:r>
        <w:rPr>
          <w:color w:val="000000"/>
        </w:rPr>
        <w:t>风机盘管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4350</w:t>
            </w:r>
          </w:p>
        </w:tc>
        <w:tc>
          <w:tcPr>
            <w:vAlign w:val="center"/>
          </w:tcPr>
          <w:p>
            <w:r>
              <w:t>1740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1740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8" w:name="_Toc23115"/>
      <w:r>
        <w:rPr>
          <w:color w:val="000000"/>
        </w:rPr>
        <w:t>照明</w:t>
      </w:r>
      <w:bookmarkEnd w:id="9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WC</w:t>
            </w:r>
          </w:p>
        </w:tc>
        <w:tc>
          <w:tcPr>
            <w:vAlign w:val="center"/>
          </w:tcPr>
          <w:p>
            <w:r>
              <w:t>14.18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292</w:t>
            </w:r>
          </w:p>
        </w:tc>
        <w:tc>
          <w:tcPr>
            <w:vAlign w:val="center"/>
          </w:tcPr>
          <w:p>
            <w:r>
              <w:t>4144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主食加工间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2725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主食库</w:t>
            </w:r>
          </w:p>
        </w:tc>
        <w:tc>
          <w:tcPr>
            <w:vAlign w:val="center"/>
          </w:tcPr>
          <w:p>
            <w:r>
              <w:t>30.22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1378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体育用房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2106</w:t>
            </w:r>
          </w:p>
        </w:tc>
        <w:tc>
          <w:tcPr>
            <w:vAlign w:val="center"/>
          </w:tcPr>
          <w:p>
            <w:r>
              <w:t>44781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候梯厅</w:t>
            </w:r>
          </w:p>
        </w:tc>
        <w:tc>
          <w:tcPr>
            <w:vAlign w:val="center"/>
          </w:tcPr>
          <w:p>
            <w:r>
              <w:t>18.48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455</w:t>
            </w:r>
          </w:p>
        </w:tc>
        <w:tc>
          <w:tcPr>
            <w:vAlign w:val="center"/>
          </w:tcPr>
          <w:p>
            <w:r>
              <w:t>8405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冷库</w:t>
            </w:r>
          </w:p>
        </w:tc>
        <w:tc>
          <w:tcPr>
            <w:vAlign w:val="center"/>
          </w:tcPr>
          <w:p>
            <w:r>
              <w:t>30.22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1378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切配加工间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99</w:t>
            </w:r>
          </w:p>
        </w:tc>
        <w:tc>
          <w:tcPr>
            <w:vAlign w:val="center"/>
          </w:tcPr>
          <w:p>
            <w:r>
              <w:t>1492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副食加工间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1357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副食库</w:t>
            </w:r>
          </w:p>
        </w:tc>
        <w:tc>
          <w:tcPr>
            <w:vAlign w:val="center"/>
          </w:tcPr>
          <w:p>
            <w:r>
              <w:t>30.22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884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193</w:t>
            </w:r>
          </w:p>
        </w:tc>
        <w:tc>
          <w:tcPr>
            <w:vAlign w:val="center"/>
          </w:tcPr>
          <w:p>
            <w:r>
              <w:t>2917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163</w:t>
            </w:r>
          </w:p>
        </w:tc>
        <w:tc>
          <w:tcPr>
            <w:vAlign w:val="center"/>
          </w:tcPr>
          <w:p>
            <w:r>
              <w:t>2468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器材室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垃圾收集间</w:t>
            </w:r>
          </w:p>
        </w:tc>
        <w:tc>
          <w:tcPr>
            <w:vAlign w:val="center"/>
          </w:tcPr>
          <w:p>
            <w:r>
              <w:t>30.22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客梯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144</w:t>
            </w:r>
          </w:p>
        </w:tc>
        <w:tc>
          <w:tcPr>
            <w:vAlign w:val="center"/>
          </w:tcPr>
          <w:p>
            <w:r>
              <w:t>2417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师生餐厅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2509</w:t>
            </w:r>
          </w:p>
        </w:tc>
        <w:tc>
          <w:tcPr>
            <w:vAlign w:val="center"/>
          </w:tcPr>
          <w:p>
            <w:r>
              <w:t>53347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r>
              <w:t>23.51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弱电机房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快递储存区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693</w:t>
            </w:r>
          </w:p>
        </w:tc>
        <w:tc>
          <w:tcPr>
            <w:vAlign w:val="center"/>
          </w:tcPr>
          <w:p>
            <w:r>
              <w:t>11641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报警阀间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353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沐浴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消毒间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消防控制中心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405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清洗区</w:t>
            </w:r>
          </w:p>
        </w:tc>
        <w:tc>
          <w:tcPr>
            <w:vAlign w:val="center"/>
          </w:tcPr>
          <w:p>
            <w:r>
              <w:t>23.51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1263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电井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盥水间</w:t>
            </w:r>
          </w:p>
        </w:tc>
        <w:tc>
          <w:tcPr>
            <w:vAlign w:val="center"/>
          </w:tcPr>
          <w:p>
            <w:r>
              <w:t>23.51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空调机房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管理房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1728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管理用房卸货登记处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货梯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走道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1417</w:t>
            </w:r>
          </w:p>
        </w:tc>
        <w:tc>
          <w:tcPr>
            <w:vAlign w:val="center"/>
          </w:tcPr>
          <w:p>
            <w:r>
              <w:t>23783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超市</w:t>
            </w:r>
          </w:p>
        </w:tc>
        <w:tc>
          <w:tcPr>
            <w:vAlign w:val="center"/>
          </w:tcPr>
          <w:p>
            <w:r>
              <w:t>18.48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4069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食堂后勤门厅</w:t>
            </w:r>
          </w:p>
        </w:tc>
        <w:tc>
          <w:tcPr>
            <w:vAlign w:val="center"/>
          </w:tcPr>
          <w:p>
            <w:r>
              <w:t>18.48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1050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食堂货物门厅</w:t>
            </w:r>
          </w:p>
        </w:tc>
        <w:tc>
          <w:tcPr>
            <w:vAlign w:val="center"/>
          </w:tcPr>
          <w:p>
            <w:r>
              <w:t>18.48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1489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食材展示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餐盘回收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饮料间</w:t>
            </w:r>
          </w:p>
        </w:tc>
        <w:tc>
          <w:tcPr>
            <w:vAlign w:val="center"/>
          </w:tcPr>
          <w:p>
            <w:r>
              <w:t>30.22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884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180134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9" w:name="_Toc10144"/>
      <w:r>
        <w:rPr>
          <w:color w:val="000000"/>
        </w:rPr>
        <w:t>插座设备</w:t>
      </w:r>
      <w:bookmarkEnd w:id="9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WC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292</w:t>
            </w:r>
          </w:p>
        </w:tc>
        <w:tc>
          <w:tcPr>
            <w:vAlign w:val="center"/>
          </w:tcPr>
          <w:p>
            <w:r>
              <w:t>3234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主食加工间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6352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主食库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体育用房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2106</w:t>
            </w:r>
          </w:p>
        </w:tc>
        <w:tc>
          <w:tcPr>
            <w:vAlign w:val="center"/>
          </w:tcPr>
          <w:p>
            <w:r>
              <w:t>23299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候梯厅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455</w:t>
            </w:r>
          </w:p>
        </w:tc>
        <w:tc>
          <w:tcPr>
            <w:vAlign w:val="center"/>
          </w:tcPr>
          <w:p>
            <w:r>
              <w:t>16032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冷库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切配加工间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99</w:t>
            </w:r>
          </w:p>
        </w:tc>
        <w:tc>
          <w:tcPr>
            <w:vAlign w:val="center"/>
          </w:tcPr>
          <w:p>
            <w:r>
              <w:t>3478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副食加工间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3164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副食库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193</w:t>
            </w:r>
          </w:p>
        </w:tc>
        <w:tc>
          <w:tcPr>
            <w:vAlign w:val="center"/>
          </w:tcPr>
          <w:p>
            <w:r>
              <w:t>6801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163</w:t>
            </w:r>
          </w:p>
        </w:tc>
        <w:tc>
          <w:tcPr>
            <w:vAlign w:val="center"/>
          </w:tcPr>
          <w:p>
            <w:r>
              <w:t>5753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器材室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垃圾收集间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客梯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144</w:t>
            </w:r>
          </w:p>
        </w:tc>
        <w:tc>
          <w:tcPr>
            <w:vAlign w:val="center"/>
          </w:tcPr>
          <w:p>
            <w:r>
              <w:t>3153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师生餐厅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2509</w:t>
            </w:r>
          </w:p>
        </w:tc>
        <w:tc>
          <w:tcPr>
            <w:vAlign w:val="center"/>
          </w:tcPr>
          <w:p>
            <w:r>
              <w:t>27756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弱电机房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321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快递储存区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693</w:t>
            </w:r>
          </w:p>
        </w:tc>
        <w:tc>
          <w:tcPr>
            <w:vAlign w:val="center"/>
          </w:tcPr>
          <w:p>
            <w:r>
              <w:t>15184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报警阀间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沐浴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消毒间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1485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消防控制中心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清洗区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1176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电井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盥水间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空调机房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管理房</w:t>
            </w:r>
          </w:p>
        </w:tc>
        <w:tc>
          <w:tcPr>
            <w:vAlign w:val="center"/>
          </w:tcPr>
          <w:p>
            <w:r>
              <w:t>37.60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1797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管理用房卸货登记处</w:t>
            </w:r>
          </w:p>
        </w:tc>
        <w:tc>
          <w:tcPr>
            <w:vAlign w:val="center"/>
          </w:tcPr>
          <w:p>
            <w:r>
              <w:t>37.60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货梯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走道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1417</w:t>
            </w:r>
          </w:p>
        </w:tc>
        <w:tc>
          <w:tcPr>
            <w:vAlign w:val="center"/>
          </w:tcPr>
          <w:p>
            <w:r>
              <w:t>31022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超市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7761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食堂后勤门厅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2004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食堂货物门厅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食材展示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餐盘回收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饮料间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172431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0" w:name="_Toc17143"/>
      <w:r>
        <w:rPr>
          <w:color w:val="000000"/>
        </w:rPr>
        <w:t>排风机</w:t>
      </w:r>
      <w:bookmarkEnd w:id="10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51200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51200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101" w:name="_Toc6108"/>
      <w:r>
        <w:rPr>
          <w:color w:val="000000"/>
        </w:rPr>
        <w:t>生活热水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20895"/>
      <w:r>
        <w:rPr>
          <w:color w:val="000000"/>
        </w:rPr>
        <w:t>热水系统</w:t>
      </w:r>
      <w:bookmarkEnd w:id="10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985"/>
        <w:gridCol w:w="565"/>
        <w:gridCol w:w="13"/>
        <w:gridCol w:w="729"/>
        <w:gridCol w:w="808"/>
        <w:gridCol w:w="148"/>
        <w:gridCol w:w="646"/>
        <w:gridCol w:w="423"/>
        <w:gridCol w:w="333"/>
        <w:gridCol w:w="1573"/>
        <w:gridCol w:w="1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</w:trPr>
        <w:tc>
          <w:tcPr>
            <w:gridSpan w:val="2"/>
            <w:vAlign w:val="center"/>
          </w:tcPr>
          <w:p>
            <w:r>
              <w:t>沐浴</w:t>
            </w:r>
          </w:p>
        </w:tc>
        <w:tc>
          <w:tcPr>
            <w:gridSpan w:val="2"/>
            <w:vAlign w:val="center"/>
          </w:tcPr>
          <w:p>
            <w:r>
              <w:t>50</w:t>
            </w:r>
          </w:p>
        </w:tc>
        <w:tc>
          <w:tcPr>
            <w:gridSpan w:val="2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</w:t>
            </w:r>
          </w:p>
        </w:tc>
        <w:tc>
          <w:tcPr>
            <w:gridSpan w:val="4"/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6585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</w:trPr>
        <w:tc>
          <w:tcPr>
            <w:gridSpan w:val="2"/>
            <w:vAlign w:val="center"/>
          </w:tcPr>
          <w:p>
            <w:r>
              <w:t>开水间</w:t>
            </w:r>
          </w:p>
        </w:tc>
        <w:tc>
          <w:tcPr>
            <w:gridSpan w:val="2"/>
            <w:vAlign w:val="center"/>
          </w:tcPr>
          <w:p>
            <w:r>
              <w:t>10</w:t>
            </w:r>
          </w:p>
        </w:tc>
        <w:tc>
          <w:tcPr>
            <w:gridSpan w:val="2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50</w:t>
            </w:r>
          </w:p>
        </w:tc>
        <w:tc>
          <w:tcPr>
            <w:gridSpan w:val="4"/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6585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</w:trPr>
        <w:tc>
          <w:tcPr>
            <w:gridSpan w:val="2"/>
            <w:vAlign w:val="center"/>
          </w:tcPr>
          <w:p>
            <w:r>
              <w:t>厨房</w:t>
            </w:r>
          </w:p>
        </w:tc>
        <w:tc>
          <w:tcPr>
            <w:gridSpan w:val="2"/>
            <w:vAlign w:val="center"/>
          </w:tcPr>
          <w:p>
            <w:r>
              <w:t>10</w:t>
            </w:r>
          </w:p>
        </w:tc>
        <w:tc>
          <w:tcPr>
            <w:gridSpan w:val="2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100</w:t>
            </w:r>
          </w:p>
        </w:tc>
        <w:tc>
          <w:tcPr>
            <w:gridSpan w:val="4"/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13171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2"/>
        </w:trPr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26341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10</w:t>
            </w:r>
          </w:p>
        </w:tc>
        <w:tc>
          <w:tcPr>
            <w:gridSpan w:val="2"/>
            <w:vAlign w:val="center"/>
          </w:tcPr>
          <w:p>
            <w:r>
              <w:t>100</w:t>
            </w:r>
          </w:p>
        </w:tc>
        <w:tc>
          <w:tcPr>
            <w:gridSpan w:val="2"/>
            <w:vAlign w:val="center"/>
          </w:tcPr>
          <w:p>
            <w:r>
              <w:t>12451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2"/>
            <w:vAlign w:val="center"/>
          </w:tcPr>
          <w:p>
            <w:r>
              <w:t>0.45</w:t>
            </w:r>
          </w:p>
        </w:tc>
        <w:tc>
          <w:tcPr>
            <w:gridSpan w:val="2"/>
            <w:vAlign w:val="center"/>
          </w:tcPr>
          <w:p>
            <w:r>
              <w:t>0.15</w:t>
            </w:r>
          </w:p>
        </w:tc>
        <w:tc>
          <w:tcPr>
            <w:gridSpan w:val="3"/>
            <w:vAlign w:val="center"/>
          </w:tcPr>
          <w:p>
            <w:r>
              <w:t>33867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12"/>
            <w:vAlign w:val="center"/>
          </w:tcPr>
          <w:p>
            <w:r>
              <w:t>总计</w:t>
            </w:r>
          </w:p>
        </w:tc>
        <w:tc>
          <w:tcPr>
            <w:gridSpan w:val="3"/>
            <w:vAlign w:val="center"/>
          </w:tcPr>
          <w:p>
            <w:r>
              <w:t>33867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热泵</w:t>
            </w:r>
          </w:p>
        </w:tc>
        <w:tc>
          <w:tcPr>
            <w:gridSpan w:val="4"/>
            <w:vAlign w:val="center"/>
          </w:tcPr>
          <w:p>
            <w:r>
              <w:t>3.5</w:t>
            </w:r>
          </w:p>
        </w:tc>
        <w:tc>
          <w:tcPr>
            <w:gridSpan w:val="5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03" w:name="_Toc13164"/>
      <w:r>
        <w:rPr>
          <w:color w:val="000000"/>
        </w:rPr>
        <w:t>电梯</w:t>
      </w:r>
      <w:bookmarkEnd w:id="103"/>
    </w:p>
    <w:p>
      <w:pPr>
        <w:pStyle w:val="4"/>
        <w:widowControl w:val="0"/>
        <w:jc w:val="both"/>
        <w:rPr>
          <w:color w:val="000000"/>
        </w:rPr>
      </w:pPr>
      <w:bookmarkStart w:id="104" w:name="_Toc30580"/>
      <w:r>
        <w:rPr>
          <w:color w:val="000000"/>
        </w:rPr>
        <w:t>直梯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货梯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客梯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16767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20959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5" w:name="_Toc27393"/>
      <w:r>
        <w:rPr>
          <w:color w:val="000000"/>
        </w:rPr>
        <w:t>光伏发电</w:t>
      </w:r>
      <w:bookmarkEnd w:id="10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日照辐照量(kJ/㎡.天)：12451，年运行天数：256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101999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101999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6" w:name="_Toc7579"/>
      <w:r>
        <w:rPr>
          <w:color w:val="000000"/>
        </w:rPr>
        <w:t>计算结果</w:t>
      </w:r>
      <w:bookmarkEnd w:id="106"/>
    </w:p>
    <w:p>
      <w:pPr>
        <w:pStyle w:val="4"/>
        <w:widowControl w:val="0"/>
        <w:jc w:val="both"/>
        <w:rPr>
          <w:color w:val="000000"/>
        </w:rPr>
      </w:pPr>
      <w:bookmarkStart w:id="107" w:name="_Toc14717"/>
      <w:r>
        <w:rPr>
          <w:color w:val="000000"/>
        </w:rPr>
        <w:t>负荷分项统计</w:t>
      </w:r>
      <w:bookmarkEnd w:id="10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-3.93</w:t>
            </w:r>
          </w:p>
        </w:tc>
        <w:tc>
          <w:tcPr>
            <w:vAlign w:val="center"/>
          </w:tcPr>
          <w:p>
            <w:r>
              <w:t>5.83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-17.76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-15.58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6.10</w:t>
            </w:r>
          </w:p>
        </w:tc>
        <w:tc>
          <w:tcPr>
            <w:vAlign w:val="center"/>
          </w:tcPr>
          <w:p>
            <w:r>
              <w:t>33.88</w:t>
            </w:r>
          </w:p>
        </w:tc>
        <w:tc>
          <w:tcPr>
            <w:vAlign w:val="center"/>
          </w:tcPr>
          <w:p>
            <w:r>
              <w:t>1.36</w:t>
            </w:r>
          </w:p>
        </w:tc>
        <w:tc>
          <w:tcPr>
            <w:vAlign w:val="center"/>
          </w:tcPr>
          <w:p>
            <w:r>
              <w:t>73.72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115.05</w:t>
            </w:r>
          </w:p>
        </w:tc>
      </w:tr>
    </w:tbl>
    <w:p>
      <w:pPr>
        <w:pStyle w:val="4"/>
      </w:pPr>
      <w:bookmarkStart w:id="108" w:name="_Toc30840"/>
      <w:r>
        <w:t>逐月电耗</w:t>
      </w:r>
      <w:bookmarkEnd w:id="10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3.49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1.43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9" w:name="_Toc14995"/>
      <w:r>
        <w:rPr>
          <w:color w:val="000000"/>
        </w:rPr>
        <w:t>全年能耗</w:t>
      </w:r>
      <w:bookmarkEnd w:id="10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耗冷量2"/>
            <w:r>
              <w:rPr>
                <w:rFonts w:hint="eastAsia"/>
                <w:lang w:val="en-US"/>
              </w:rPr>
              <w:t>115.05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耗热量2"/>
            <w:r>
              <w:rPr>
                <w:rFonts w:hint="eastAsia"/>
                <w:lang w:val="en-US"/>
              </w:rPr>
              <w:t>15.58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耗冷耗热量2"/>
            <w:r>
              <w:rPr>
                <w:rFonts w:hint="eastAsia"/>
                <w:lang w:val="en-US"/>
              </w:rPr>
              <w:t>130.63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冷负荷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供暖负荷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负荷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冷源能耗"/>
            <w:r>
              <w:rPr>
                <w:lang w:val="en-US"/>
              </w:rPr>
              <w:t>9.56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冷却水泵能耗"/>
            <w:r>
              <w:rPr>
                <w:lang w:val="en-US"/>
              </w:rPr>
              <w:t>2.54</w:t>
            </w:r>
            <w:bookmarkEnd w:id="1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冷冻水泵能耗"/>
            <w:r>
              <w:rPr>
                <w:lang w:val="en-US"/>
              </w:rPr>
              <w:t>2.04</w:t>
            </w:r>
            <w:bookmarkEnd w:id="1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冷却塔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供冷热源侧水泵能耗"/>
            <w:r>
              <w:rPr>
                <w:rFonts w:hint="eastAsia"/>
                <w:lang w:val="en-US"/>
              </w:rPr>
              <w:t>-</w:t>
            </w:r>
            <w:bookmarkEnd w:id="1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空调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空调能耗"/>
            <w:r>
              <w:rPr>
                <w:lang w:val="en-US"/>
              </w:rPr>
              <w:t>14.14</w:t>
            </w:r>
            <w:bookmarkEnd w:id="1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"/>
            <w:r>
              <w:rPr>
                <w:lang w:val="en-US"/>
              </w:rPr>
              <w:t>3.55</w:t>
            </w:r>
            <w:bookmarkEnd w:id="1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热水泵能耗"/>
            <w:r>
              <w:rPr>
                <w:lang w:val="en-US"/>
              </w:rPr>
              <w:t>1.21</w:t>
            </w:r>
            <w:bookmarkEnd w:id="1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供暖热源侧水泵能耗"/>
            <w:r>
              <w:rPr>
                <w:rFonts w:hint="eastAsia"/>
                <w:lang w:val="en-US"/>
              </w:rPr>
              <w:t>-</w:t>
            </w:r>
            <w:bookmarkEnd w:id="1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单元式热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供暖能耗"/>
            <w:r>
              <w:rPr>
                <w:lang w:val="en-US"/>
              </w:rPr>
              <w:t>4.76</w:t>
            </w:r>
            <w:bookmarkEnd w:id="1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新排风系统能耗"/>
            <w:r>
              <w:rPr>
                <w:rFonts w:hint="eastAsia"/>
                <w:lang w:val="en-US"/>
              </w:rPr>
              <w:t>11.96</w:t>
            </w:r>
            <w:bookmarkEnd w:id="1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风机盘管能耗"/>
            <w:r>
              <w:rPr>
                <w:rFonts w:hint="eastAsia"/>
                <w:lang w:val="en-US"/>
              </w:rPr>
              <w:t>0.12</w:t>
            </w:r>
            <w:bookmarkEnd w:id="1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多联机室内机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全空气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空调动力能耗"/>
            <w:r>
              <w:rPr>
                <w:rFonts w:hint="eastAsia"/>
                <w:lang w:val="en-US"/>
              </w:rPr>
              <w:t>12.08</w:t>
            </w:r>
            <w:bookmarkEnd w:id="13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照明能耗"/>
            <w:r>
              <w:rPr>
                <w:rFonts w:hint="eastAsia"/>
                <w:lang w:val="en-US"/>
              </w:rPr>
              <w:t>12.29</w:t>
            </w:r>
            <w:bookmarkEnd w:id="13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设备用电"/>
            <w:r>
              <w:rPr>
                <w:rFonts w:hint="eastAsia"/>
                <w:lang w:val="en-US"/>
              </w:rPr>
              <w:t>11.76</w:t>
            </w:r>
            <w:bookmarkEnd w:id="13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动力系统能耗"/>
            <w:r>
              <w:rPr>
                <w:rFonts w:hint="eastAsia"/>
                <w:lang w:val="en-US"/>
              </w:rPr>
              <w:t>1.43</w:t>
            </w:r>
            <w:bookmarkEnd w:id="13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排风机能耗"/>
            <w:r>
              <w:rPr>
                <w:rFonts w:hint="eastAsia"/>
                <w:lang w:val="en-US"/>
              </w:rPr>
              <w:t>3.49</w:t>
            </w:r>
            <w:bookmarkEnd w:id="13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热水系统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其他能耗"/>
            <w:r>
              <w:rPr>
                <w:rFonts w:hint="eastAsia"/>
                <w:lang w:val="en-US"/>
              </w:rPr>
              <w:t>4.92</w:t>
            </w:r>
            <w:bookmarkEnd w:id="13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太阳能能耗"/>
            <w:r>
              <w:rPr>
                <w:rFonts w:hint="eastAsia"/>
                <w:lang w:val="en-US"/>
              </w:rPr>
              <w:t>0.51</w:t>
            </w:r>
            <w:bookmarkEnd w:id="13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6.96</w:t>
            </w:r>
            <w:bookmarkEnd w:id="14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风力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可再生能源能耗"/>
            <w:r>
              <w:rPr>
                <w:rFonts w:hint="eastAsia"/>
                <w:lang w:val="en-US"/>
              </w:rPr>
              <w:t>7.47</w:t>
            </w:r>
            <w:bookmarkEnd w:id="14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3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建筑总能耗"/>
            <w:r>
              <w:rPr>
                <w:lang w:val="en-US"/>
              </w:rPr>
              <w:t>52.99</w:t>
            </w:r>
            <w:bookmarkEnd w:id="14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利用量</w:t>
            </w:r>
            <w:r>
              <w:rPr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热量</w:t>
            </w:r>
            <w:r>
              <w:rPr>
                <w:kern w:val="2"/>
                <w:sz w:val="21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  <w:r>
              <w:rPr>
                <w:kern w:val="2"/>
                <w:sz w:val="21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5" w:name="耗冷量2_转热量"/>
            <w:bookmarkEnd w:id="145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  <w:r>
              <w:rPr>
                <w:kern w:val="2"/>
                <w:sz w:val="21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6" w:name="耗热量2_转热量"/>
            <w:bookmarkEnd w:id="146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空气源热泵</w:t>
            </w:r>
            <w:r>
              <w:rPr>
                <w:kern w:val="2"/>
                <w:sz w:val="21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7" w:name="热泵可再生能耗_转热量"/>
            <w:bookmarkEnd w:id="14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生活热水耗热量</w:t>
            </w:r>
            <w:r>
              <w:rPr>
                <w:kern w:val="2"/>
                <w:sz w:val="21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8" w:name="热水系统能耗_转热量"/>
            <w:bookmarkEnd w:id="148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49" w:name="太阳能能耗_转热量"/>
            <w:bookmarkEnd w:id="14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照明能耗</w:t>
            </w:r>
            <w:r>
              <w:rPr>
                <w:kern w:val="2"/>
                <w:sz w:val="21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0" w:name="照明能耗_转热量"/>
            <w:bookmarkEnd w:id="150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  <w:r>
              <w:rPr>
                <w:kern w:val="2"/>
                <w:sz w:val="21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1" w:name="光伏能耗_转热量"/>
            <w:bookmarkEnd w:id="15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电梯能耗</w:t>
            </w:r>
            <w:r>
              <w:rPr>
                <w:kern w:val="2"/>
                <w:sz w:val="21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2" w:name="动力系统能耗_转热量"/>
            <w:bookmarkEnd w:id="152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E</w:t>
            </w:r>
            <w:r>
              <w:rPr>
                <w:kern w:val="2"/>
                <w:sz w:val="21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3" w:name="风力能耗_转热量"/>
            <w:bookmarkEnd w:id="15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4" w:name="能耗需求量合计"/>
            <w:r>
              <w:t>0.00</w:t>
            </w:r>
            <w:bookmarkEnd w:id="154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5" w:name="可再生利用量合计"/>
            <w:r>
              <w:t>0.00</w:t>
            </w:r>
            <w:bookmarkEnd w:id="15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56" w:name="可再生能源利用率"/>
            <w:r>
              <w:t>0%</w:t>
            </w:r>
            <w:bookmarkEnd w:id="156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57" w:name="_Toc4683"/>
      <w:r>
        <w:rPr>
          <w:color w:val="000000"/>
        </w:rPr>
        <w:t>附录</w:t>
      </w:r>
      <w:bookmarkEnd w:id="157"/>
    </w:p>
    <w:p>
      <w:pPr>
        <w:pStyle w:val="4"/>
        <w:widowControl w:val="0"/>
        <w:jc w:val="both"/>
        <w:rPr>
          <w:color w:val="000000"/>
        </w:rPr>
      </w:pPr>
      <w:bookmarkStart w:id="158" w:name="_Toc8056"/>
      <w:r>
        <w:rPr>
          <w:color w:val="000000"/>
        </w:rPr>
        <w:t>工作日/节假日人员逐时在室率(%)</w:t>
      </w:r>
      <w:bookmarkEnd w:id="15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WC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主食加工间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候梯厅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切配加工间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副食加工间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器材室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垃圾收集间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师生餐厅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弱电机房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快递储存区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报警阀间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沐浴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消防控制中心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清洗区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电井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盥水间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管理房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管理用房卸货登记处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货梯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食堂后勤门厅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食堂货物门厅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食材展示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餐盘回收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饮料间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59" w:name="_Toc12194"/>
      <w:r>
        <w:t>工作日/节假日照明开关时间表(%)</w:t>
      </w:r>
      <w:bookmarkEnd w:id="15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WC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主食加工间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候梯厅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切配加工间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副食加工间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器材室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垃圾收集间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师生餐厅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弱电机房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快递储存区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报警阀间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沐浴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消防控制中心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清洗区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电井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盥水间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管理房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管理用房卸货登记处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货梯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食堂后勤门厅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食堂货物门厅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食材展示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餐盘回收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饮料间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0" w:name="_Toc14851"/>
      <w:r>
        <w:t>工作日/节假日设备逐时使用率(%)</w:t>
      </w:r>
      <w:bookmarkEnd w:id="16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WC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主食加工间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候梯厅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切配加工间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副食加工间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器材室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垃圾收集间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师生餐厅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弱电机房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快递储存区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报警阀间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沐浴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消防控制中心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清洗区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电井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盥水间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管理房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管理用房卸货登记处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货梯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食堂后勤门厅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食堂货物门厅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食材展示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餐盘回收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饮料间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1" w:name="_Toc1135"/>
      <w:r>
        <w:t>工作日/节假日空调系统运行时间表(1:开,0:关)</w:t>
      </w:r>
      <w:bookmarkEnd w:id="16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E8A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建筑全能耗报告书.dotx</Template>
  <Company>ths</Company>
  <Pages>1</Pages>
  <Words>939</Words>
  <Characters>5356</Characters>
  <Lines>44</Lines>
  <Paragraphs>12</Paragraphs>
  <TotalTime>0</TotalTime>
  <ScaleCrop>false</ScaleCrop>
  <LinksUpToDate>false</LinksUpToDate>
  <CharactersWithSpaces>6283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烟尘</cp:lastModifiedBy>
  <cp:lastPrinted>2411-12-31T16:00:00Z</cp:lastPrinted>
  <dcterms:modified xsi:type="dcterms:W3CDTF">2023-03-04T02:54:59Z</dcterms:modified>
  <dc:title>建筑全能耗报告书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BB1CA3F144B74F27B37296F5D0280DFF</vt:lpwstr>
  </property>
</Properties>
</file>