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1CA62" w14:textId="0242C142" w:rsidR="00175A5A" w:rsidRDefault="00BB027C" w:rsidP="00BB027C">
      <w:pPr>
        <w:pStyle w:val="1"/>
        <w:ind w:firstLineChars="0" w:firstLine="0"/>
      </w:pPr>
      <w:r>
        <w:rPr>
          <w:rFonts w:hint="eastAsia"/>
        </w:rPr>
        <w:t>项目运</w:t>
      </w:r>
      <w:proofErr w:type="gramStart"/>
      <w:r>
        <w:rPr>
          <w:rFonts w:hint="eastAsia"/>
        </w:rPr>
        <w:t>维实施</w:t>
      </w:r>
      <w:proofErr w:type="gramEnd"/>
      <w:r>
        <w:rPr>
          <w:rFonts w:hint="eastAsia"/>
        </w:rPr>
        <w:t>方案</w:t>
      </w:r>
    </w:p>
    <w:p w14:paraId="018BECE3" w14:textId="499094A6" w:rsidR="00B82FF0" w:rsidRDefault="00B82FF0" w:rsidP="00B82FF0">
      <w:pPr>
        <w:pStyle w:val="2"/>
        <w:numPr>
          <w:ilvl w:val="0"/>
          <w:numId w:val="1"/>
        </w:numPr>
        <w:ind w:firstLineChars="0"/>
      </w:pPr>
      <w:r w:rsidRPr="00B82FF0">
        <w:rPr>
          <w:rFonts w:hint="eastAsia"/>
        </w:rPr>
        <w:t>项目基本情况</w:t>
      </w:r>
    </w:p>
    <w:p w14:paraId="175F9980" w14:textId="2A994912" w:rsidR="00B82FF0" w:rsidRDefault="00B82FF0" w:rsidP="00B82FF0">
      <w:pPr>
        <w:pStyle w:val="3"/>
        <w:numPr>
          <w:ilvl w:val="1"/>
          <w:numId w:val="2"/>
        </w:numPr>
        <w:ind w:firstLineChars="0"/>
      </w:pPr>
      <w:r>
        <w:rPr>
          <w:rFonts w:hint="eastAsia"/>
        </w:rPr>
        <w:t>项目简介</w:t>
      </w:r>
    </w:p>
    <w:p w14:paraId="55950FE1" w14:textId="6B496E06" w:rsidR="00B31336" w:rsidRPr="00B31336" w:rsidRDefault="00B31336" w:rsidP="00B31336">
      <w:pPr>
        <w:ind w:firstLine="560"/>
      </w:pPr>
      <w:r>
        <w:rPr>
          <w:rFonts w:hint="eastAsia"/>
        </w:rPr>
        <w:t>本项目位于云南省昆明市呈贡区，拟建一座供</w:t>
      </w:r>
      <w:r w:rsidR="00610610">
        <w:rPr>
          <w:rFonts w:hint="eastAsia"/>
        </w:rPr>
        <w:t>学习</w:t>
      </w:r>
      <w:r>
        <w:rPr>
          <w:rFonts w:hint="eastAsia"/>
        </w:rPr>
        <w:t>用于体育教育用途的恒温游泳馆，</w:t>
      </w:r>
      <w:r w:rsidR="00442E3B">
        <w:rPr>
          <w:rFonts w:hint="eastAsia"/>
        </w:rPr>
        <w:t>项目为</w:t>
      </w:r>
      <w:r>
        <w:rPr>
          <w:rFonts w:hint="eastAsia"/>
        </w:rPr>
        <w:t>采用错层设计</w:t>
      </w:r>
      <w:r w:rsidR="00442E3B">
        <w:rPr>
          <w:rFonts w:hint="eastAsia"/>
        </w:rPr>
        <w:t>的单层建筑</w:t>
      </w:r>
      <w:r>
        <w:rPr>
          <w:rFonts w:hint="eastAsia"/>
        </w:rPr>
        <w:t>，其中游泳池所处房间层高</w:t>
      </w:r>
      <w:r>
        <w:t>12.7</w:t>
      </w:r>
      <w:r>
        <w:rPr>
          <w:rFonts w:hint="eastAsia"/>
        </w:rPr>
        <w:t>m</w:t>
      </w:r>
      <w:r>
        <w:rPr>
          <w:rFonts w:hint="eastAsia"/>
        </w:rPr>
        <w:t>，</w:t>
      </w:r>
      <w:r w:rsidR="00442E3B">
        <w:rPr>
          <w:rFonts w:hint="eastAsia"/>
        </w:rPr>
        <w:t>其余部分层高</w:t>
      </w:r>
      <w:r w:rsidR="00442E3B">
        <w:t>5.5</w:t>
      </w:r>
      <w:r w:rsidR="00442E3B">
        <w:rPr>
          <w:rFonts w:hint="eastAsia"/>
        </w:rPr>
        <w:t>m</w:t>
      </w:r>
      <w:r w:rsidR="00442E3B">
        <w:rPr>
          <w:rFonts w:hint="eastAsia"/>
        </w:rPr>
        <w:t>，总建筑面积</w:t>
      </w:r>
      <w:r w:rsidR="00442E3B">
        <w:rPr>
          <w:rFonts w:hint="eastAsia"/>
        </w:rPr>
        <w:t>1</w:t>
      </w:r>
      <w:r w:rsidR="00442E3B">
        <w:t>196.44</w:t>
      </w:r>
      <w:r w:rsidR="00442E3B">
        <w:rPr>
          <w:rFonts w:hint="eastAsia"/>
        </w:rPr>
        <w:t>平方米，建筑主要结构类型为钢筋混凝土剪力墙，耐火等级为二级，抗震设防烈度为</w:t>
      </w:r>
      <w:r w:rsidR="00442E3B">
        <w:rPr>
          <w:rFonts w:hint="eastAsia"/>
        </w:rPr>
        <w:t>7</w:t>
      </w:r>
      <w:r w:rsidR="00442E3B">
        <w:rPr>
          <w:rFonts w:hint="eastAsia"/>
        </w:rPr>
        <w:t>度。</w:t>
      </w:r>
    </w:p>
    <w:p w14:paraId="57BD5608" w14:textId="1806330C" w:rsidR="00B82FF0" w:rsidRDefault="00B82FF0" w:rsidP="00B82FF0">
      <w:pPr>
        <w:pStyle w:val="3"/>
        <w:numPr>
          <w:ilvl w:val="1"/>
          <w:numId w:val="2"/>
        </w:numPr>
        <w:ind w:firstLineChars="0"/>
      </w:pPr>
      <w:r>
        <w:rPr>
          <w:rFonts w:hint="eastAsia"/>
        </w:rPr>
        <w:t>项目周边环境</w:t>
      </w:r>
    </w:p>
    <w:p w14:paraId="36B78037" w14:textId="1B05461C" w:rsidR="00E01134" w:rsidRDefault="001E4048" w:rsidP="00E01134">
      <w:pPr>
        <w:ind w:firstLine="560"/>
        <w:rPr>
          <w:rFonts w:ascii="宋体" w:hAnsi="宋体"/>
          <w:szCs w:val="28"/>
        </w:rPr>
      </w:pPr>
      <w:r>
        <w:rPr>
          <w:rFonts w:hint="eastAsia"/>
        </w:rPr>
        <w:t>项目</w:t>
      </w:r>
      <w:r w:rsidR="00E01134">
        <w:rPr>
          <w:rFonts w:hint="eastAsia"/>
        </w:rPr>
        <w:t>拟建</w:t>
      </w:r>
      <w:r>
        <w:rPr>
          <w:rFonts w:hint="eastAsia"/>
        </w:rPr>
        <w:t>于</w:t>
      </w:r>
      <w:r>
        <w:rPr>
          <w:rFonts w:hint="eastAsia"/>
        </w:rPr>
        <w:t>xx</w:t>
      </w:r>
      <w:r w:rsidR="00610610">
        <w:rPr>
          <w:rFonts w:hint="eastAsia"/>
        </w:rPr>
        <w:t>学校</w:t>
      </w:r>
      <w:r>
        <w:rPr>
          <w:rFonts w:hint="eastAsia"/>
        </w:rPr>
        <w:t>园区内</w:t>
      </w:r>
      <w:r w:rsidR="00E01134">
        <w:rPr>
          <w:rFonts w:hint="eastAsia"/>
        </w:rPr>
        <w:t>，北邻</w:t>
      </w:r>
      <w:r w:rsidR="00E01134">
        <w:rPr>
          <w:rFonts w:hint="eastAsia"/>
        </w:rPr>
        <w:t>xx</w:t>
      </w:r>
      <w:r w:rsidR="00E01134">
        <w:rPr>
          <w:rFonts w:hint="eastAsia"/>
        </w:rPr>
        <w:t>路，南</w:t>
      </w:r>
      <w:proofErr w:type="gramStart"/>
      <w:r w:rsidR="00E01134">
        <w:rPr>
          <w:rFonts w:hint="eastAsia"/>
        </w:rPr>
        <w:t>邻活动</w:t>
      </w:r>
      <w:proofErr w:type="gramEnd"/>
      <w:r w:rsidR="00E01134">
        <w:rPr>
          <w:rFonts w:hint="eastAsia"/>
        </w:rPr>
        <w:t>广场，西</w:t>
      </w:r>
      <w:proofErr w:type="gramStart"/>
      <w:r w:rsidR="00E01134">
        <w:rPr>
          <w:rFonts w:hint="eastAsia"/>
        </w:rPr>
        <w:t>邻教学</w:t>
      </w:r>
      <w:proofErr w:type="gramEnd"/>
      <w:r w:rsidR="00E01134">
        <w:rPr>
          <w:rFonts w:hint="eastAsia"/>
        </w:rPr>
        <w:t>楼，东临</w:t>
      </w:r>
      <w:r w:rsidR="00E01134">
        <w:rPr>
          <w:rFonts w:hint="eastAsia"/>
        </w:rPr>
        <w:t>xx</w:t>
      </w:r>
      <w:r w:rsidR="00E01134">
        <w:rPr>
          <w:rFonts w:hint="eastAsia"/>
        </w:rPr>
        <w:t>路。建筑为南北朝向，当地气候特征</w:t>
      </w:r>
      <w:r w:rsidR="00F81B26">
        <w:rPr>
          <w:rFonts w:hint="eastAsia"/>
        </w:rPr>
        <w:t>为</w:t>
      </w:r>
      <w:r w:rsidR="00E01134" w:rsidRPr="002875D8">
        <w:rPr>
          <w:rFonts w:ascii="宋体" w:hAnsi="宋体" w:hint="eastAsia"/>
          <w:szCs w:val="28"/>
        </w:rPr>
        <w:t>亚热带</w:t>
      </w:r>
      <w:r w:rsidR="00E01134" w:rsidRPr="002875D8">
        <w:rPr>
          <w:rFonts w:ascii="宋体" w:hAnsi="宋体"/>
          <w:szCs w:val="28"/>
        </w:rPr>
        <w:t>高原山地季风气候</w:t>
      </w:r>
      <w:r w:rsidR="00E01134" w:rsidRPr="002875D8">
        <w:rPr>
          <w:rFonts w:ascii="宋体" w:hAnsi="宋体" w:hint="eastAsia"/>
          <w:szCs w:val="28"/>
        </w:rPr>
        <w:t>，</w:t>
      </w:r>
      <w:r w:rsidR="00E01134">
        <w:rPr>
          <w:rFonts w:ascii="宋体" w:hAnsi="宋体" w:hint="eastAsia"/>
          <w:szCs w:val="28"/>
        </w:rPr>
        <w:t>位</w:t>
      </w:r>
      <w:r w:rsidR="00E01134" w:rsidRPr="002875D8">
        <w:rPr>
          <w:rFonts w:ascii="宋体" w:hAnsi="宋体" w:hint="eastAsia"/>
          <w:szCs w:val="28"/>
        </w:rPr>
        <w:t>于温和</w:t>
      </w:r>
      <w:r w:rsidR="00E01134" w:rsidRPr="002875D8">
        <w:rPr>
          <w:rFonts w:ascii="宋体" w:hAnsi="宋体"/>
          <w:szCs w:val="28"/>
        </w:rPr>
        <w:t>A</w:t>
      </w:r>
      <w:r w:rsidR="00E01134" w:rsidRPr="002875D8">
        <w:rPr>
          <w:rFonts w:ascii="宋体" w:hAnsi="宋体" w:hint="eastAsia"/>
          <w:szCs w:val="28"/>
        </w:rPr>
        <w:t>区</w:t>
      </w:r>
      <w:r w:rsidR="00E01134">
        <w:rPr>
          <w:rFonts w:ascii="宋体" w:hAnsi="宋体" w:hint="eastAsia"/>
          <w:szCs w:val="28"/>
        </w:rPr>
        <w:t>。年平均气温</w:t>
      </w:r>
      <w:r w:rsidR="00E01134" w:rsidRPr="002875D8">
        <w:rPr>
          <w:rFonts w:ascii="宋体" w:hAnsi="宋体"/>
          <w:szCs w:val="28"/>
        </w:rPr>
        <w:t>15℃</w:t>
      </w:r>
      <w:r w:rsidR="00E01134">
        <w:rPr>
          <w:rFonts w:ascii="宋体" w:hAnsi="宋体"/>
          <w:szCs w:val="28"/>
        </w:rPr>
        <w:t>左右，最热</w:t>
      </w:r>
      <w:r w:rsidR="00E01134" w:rsidRPr="002875D8">
        <w:rPr>
          <w:rFonts w:ascii="宋体" w:hAnsi="宋体"/>
          <w:szCs w:val="28"/>
        </w:rPr>
        <w:t>月平均气温19℃</w:t>
      </w:r>
      <w:r w:rsidR="00E01134">
        <w:rPr>
          <w:rFonts w:ascii="宋体" w:hAnsi="宋体"/>
          <w:szCs w:val="28"/>
        </w:rPr>
        <w:t>左右，最冷</w:t>
      </w:r>
      <w:r w:rsidR="00E01134" w:rsidRPr="002875D8">
        <w:rPr>
          <w:rFonts w:ascii="宋体" w:hAnsi="宋体"/>
          <w:szCs w:val="28"/>
        </w:rPr>
        <w:t>月平均气温8℃左右</w:t>
      </w:r>
      <w:r w:rsidR="00E01134">
        <w:rPr>
          <w:rFonts w:ascii="宋体" w:hAnsi="宋体" w:hint="eastAsia"/>
          <w:szCs w:val="28"/>
        </w:rPr>
        <w:t>，</w:t>
      </w:r>
      <w:r w:rsidR="00E01134" w:rsidRPr="002875D8">
        <w:rPr>
          <w:rFonts w:ascii="宋体" w:hAnsi="宋体" w:hint="eastAsia"/>
          <w:szCs w:val="28"/>
        </w:rPr>
        <w:t>全年温差较小</w:t>
      </w:r>
      <w:r w:rsidR="00E01134">
        <w:rPr>
          <w:rFonts w:ascii="宋体" w:hAnsi="宋体" w:hint="eastAsia"/>
          <w:szCs w:val="28"/>
        </w:rPr>
        <w:t>。</w:t>
      </w:r>
      <w:r w:rsidR="00134D1B">
        <w:rPr>
          <w:rFonts w:ascii="宋体" w:hAnsi="宋体" w:hint="eastAsia"/>
          <w:szCs w:val="28"/>
        </w:rPr>
        <w:t>全年主要来风方向均为西西南（2</w:t>
      </w:r>
      <w:r w:rsidR="00134D1B">
        <w:rPr>
          <w:rFonts w:ascii="宋体" w:hAnsi="宋体"/>
          <w:szCs w:val="28"/>
        </w:rPr>
        <w:t>02.5</w:t>
      </w:r>
      <w:r w:rsidR="00134D1B">
        <w:rPr>
          <w:rFonts w:ascii="宋体" w:hAnsi="宋体" w:hint="eastAsia"/>
          <w:szCs w:val="28"/>
        </w:rPr>
        <w:t>°），其中夏季和过渡季平均风速2</w:t>
      </w:r>
      <w:r w:rsidR="00134D1B">
        <w:rPr>
          <w:rFonts w:ascii="宋体" w:hAnsi="宋体"/>
          <w:szCs w:val="28"/>
        </w:rPr>
        <w:t>.6</w:t>
      </w:r>
      <w:r w:rsidR="00134D1B">
        <w:rPr>
          <w:rFonts w:ascii="宋体" w:hAnsi="宋体" w:hint="eastAsia"/>
          <w:szCs w:val="28"/>
        </w:rPr>
        <w:t>m/s，冬季平均风速3.</w:t>
      </w:r>
      <w:r w:rsidR="00134D1B">
        <w:rPr>
          <w:rFonts w:ascii="宋体" w:hAnsi="宋体"/>
          <w:szCs w:val="28"/>
        </w:rPr>
        <w:t>7</w:t>
      </w:r>
      <w:r w:rsidR="00134D1B">
        <w:rPr>
          <w:rFonts w:ascii="宋体" w:hAnsi="宋体" w:hint="eastAsia"/>
          <w:szCs w:val="28"/>
        </w:rPr>
        <w:t>m</w:t>
      </w:r>
      <w:r w:rsidR="00134D1B">
        <w:rPr>
          <w:rFonts w:ascii="宋体" w:hAnsi="宋体"/>
          <w:szCs w:val="28"/>
        </w:rPr>
        <w:t>/</w:t>
      </w:r>
      <w:r w:rsidR="00134D1B">
        <w:rPr>
          <w:rFonts w:ascii="宋体" w:hAnsi="宋体" w:hint="eastAsia"/>
          <w:szCs w:val="28"/>
        </w:rPr>
        <w:t>s。</w:t>
      </w:r>
    </w:p>
    <w:p w14:paraId="40E10B42" w14:textId="38BE8DDB" w:rsidR="00442E3B" w:rsidRPr="00E01134" w:rsidRDefault="00442E3B" w:rsidP="00442E3B">
      <w:pPr>
        <w:ind w:firstLine="560"/>
      </w:pPr>
    </w:p>
    <w:p w14:paraId="27D35350" w14:textId="193EB941" w:rsidR="00B82FF0" w:rsidRDefault="00B82FF0" w:rsidP="00B82FF0">
      <w:pPr>
        <w:pStyle w:val="2"/>
        <w:numPr>
          <w:ilvl w:val="0"/>
          <w:numId w:val="1"/>
        </w:numPr>
        <w:ind w:firstLineChars="0"/>
      </w:pPr>
      <w:r>
        <w:rPr>
          <w:rFonts w:hint="eastAsia"/>
        </w:rPr>
        <w:lastRenderedPageBreak/>
        <w:t>项目设备运行方案</w:t>
      </w:r>
    </w:p>
    <w:p w14:paraId="1655BE12" w14:textId="4C376270" w:rsidR="00B82FF0" w:rsidRDefault="00B82FF0" w:rsidP="00B82FF0">
      <w:pPr>
        <w:pStyle w:val="3"/>
        <w:ind w:firstLine="643"/>
      </w:pPr>
      <w:r>
        <w:rPr>
          <w:rFonts w:hint="eastAsia"/>
        </w:rPr>
        <w:t>2</w:t>
      </w:r>
      <w:r>
        <w:t>.1</w:t>
      </w:r>
      <w:r w:rsidR="00115058">
        <w:rPr>
          <w:rFonts w:hint="eastAsia"/>
        </w:rPr>
        <w:t>．</w:t>
      </w:r>
      <w:r>
        <w:rPr>
          <w:rFonts w:hint="eastAsia"/>
        </w:rPr>
        <w:t>项目设备使用情况</w:t>
      </w:r>
    </w:p>
    <w:p w14:paraId="03C85136" w14:textId="5C9EEF00" w:rsidR="00EA245E" w:rsidRPr="00EA245E" w:rsidRDefault="00EE18DC" w:rsidP="00EA245E">
      <w:pPr>
        <w:ind w:firstLine="560"/>
      </w:pPr>
      <w:r>
        <w:rPr>
          <w:rFonts w:hint="eastAsia"/>
        </w:rPr>
        <w:t>本项目采用设备情况如下：</w:t>
      </w:r>
      <w:r w:rsidR="00B90F88">
        <w:rPr>
          <w:rFonts w:hint="eastAsia"/>
          <w:color w:val="000000" w:themeColor="text1"/>
        </w:rPr>
        <w:t>3</w:t>
      </w:r>
      <w:r w:rsidRPr="006E6686">
        <w:rPr>
          <w:rFonts w:hint="eastAsia"/>
          <w:color w:val="000000" w:themeColor="text1"/>
        </w:rPr>
        <w:t>台流量为</w:t>
      </w:r>
      <w:r w:rsidRPr="006E6686">
        <w:rPr>
          <w:rFonts w:hint="eastAsia"/>
          <w:color w:val="000000" w:themeColor="text1"/>
        </w:rPr>
        <w:t>42m</w:t>
      </w:r>
      <w:r w:rsidRPr="006E6686">
        <w:rPr>
          <w:rFonts w:hint="eastAsia"/>
          <w:color w:val="000000" w:themeColor="text1"/>
          <w:vertAlign w:val="superscript"/>
        </w:rPr>
        <w:t>3</w:t>
      </w:r>
      <w:r w:rsidRPr="006E6686">
        <w:rPr>
          <w:rFonts w:hint="eastAsia"/>
          <w:color w:val="000000" w:themeColor="text1"/>
        </w:rPr>
        <w:t>/h</w:t>
      </w:r>
      <w:r>
        <w:rPr>
          <w:rFonts w:hint="eastAsia"/>
          <w:color w:val="000000" w:themeColor="text1"/>
        </w:rPr>
        <w:t>，</w:t>
      </w:r>
      <w:r w:rsidRPr="006E6686">
        <w:rPr>
          <w:rFonts w:hint="eastAsia"/>
          <w:color w:val="000000" w:themeColor="text1"/>
        </w:rPr>
        <w:t>扬程为</w:t>
      </w:r>
      <w:r w:rsidRPr="006E6686">
        <w:rPr>
          <w:rFonts w:hint="eastAsia"/>
          <w:color w:val="000000" w:themeColor="text1"/>
        </w:rPr>
        <w:t>21m</w:t>
      </w:r>
      <w:r>
        <w:rPr>
          <w:rFonts w:hint="eastAsia"/>
          <w:color w:val="000000" w:themeColor="text1"/>
        </w:rPr>
        <w:t>的单速供暖水泵供水，</w:t>
      </w:r>
      <w:r w:rsidR="00B90F88">
        <w:rPr>
          <w:rFonts w:hint="eastAsia"/>
        </w:rPr>
        <w:t>3</w:t>
      </w:r>
      <w:r>
        <w:rPr>
          <w:rFonts w:hint="eastAsia"/>
        </w:rPr>
        <w:t>台</w:t>
      </w:r>
      <w:r w:rsidRPr="006E6686">
        <w:rPr>
          <w:rFonts w:hint="eastAsia"/>
          <w:color w:val="000000" w:themeColor="text1"/>
        </w:rPr>
        <w:t>额定耗电量为</w:t>
      </w:r>
      <w:r w:rsidRPr="006E6686">
        <w:rPr>
          <w:rFonts w:hint="eastAsia"/>
          <w:color w:val="000000" w:themeColor="text1"/>
        </w:rPr>
        <w:t>25kW</w:t>
      </w:r>
      <w:r>
        <w:rPr>
          <w:rFonts w:hint="eastAsia"/>
          <w:color w:val="000000" w:themeColor="text1"/>
        </w:rPr>
        <w:t>的</w:t>
      </w:r>
      <w:r w:rsidRPr="006E6686">
        <w:rPr>
          <w:rFonts w:hint="eastAsia"/>
          <w:color w:val="000000" w:themeColor="text1"/>
        </w:rPr>
        <w:t>风冷</w:t>
      </w:r>
      <w:r w:rsidRPr="006E6686">
        <w:rPr>
          <w:rFonts w:hint="eastAsia"/>
          <w:color w:val="000000" w:themeColor="text1"/>
        </w:rPr>
        <w:t>-</w:t>
      </w:r>
      <w:r w:rsidRPr="006E6686">
        <w:rPr>
          <w:rFonts w:hint="eastAsia"/>
          <w:color w:val="000000" w:themeColor="text1"/>
        </w:rPr>
        <w:t>螺杆式</w:t>
      </w:r>
      <w:r>
        <w:rPr>
          <w:rFonts w:hint="eastAsia"/>
        </w:rPr>
        <w:t>空气源热泵作辅助热源的方式维持游泳池恒温，</w:t>
      </w:r>
      <w:r w:rsidR="00B90F88">
        <w:rPr>
          <w:rFonts w:hint="eastAsia"/>
        </w:rPr>
        <w:t>功率</w:t>
      </w:r>
      <w:r w:rsidR="00B90F88">
        <w:rPr>
          <w:rFonts w:hint="eastAsia"/>
        </w:rPr>
        <w:t>1</w:t>
      </w:r>
      <w:r w:rsidR="00B90F88">
        <w:t>5KW</w:t>
      </w:r>
      <w:r w:rsidR="00B90F88">
        <w:rPr>
          <w:rFonts w:hint="eastAsia"/>
        </w:rPr>
        <w:t>，风量</w:t>
      </w:r>
      <w:r w:rsidR="00B90F88">
        <w:rPr>
          <w:rFonts w:hint="eastAsia"/>
        </w:rPr>
        <w:t>5</w:t>
      </w:r>
      <w:r w:rsidR="00B90F88">
        <w:t>5212m/h</w:t>
      </w:r>
      <w:r w:rsidR="00B90F88">
        <w:rPr>
          <w:vertAlign w:val="superscript"/>
        </w:rPr>
        <w:t>3</w:t>
      </w:r>
      <w:r w:rsidR="00B90F88">
        <w:rPr>
          <w:rFonts w:hint="eastAsia"/>
        </w:rPr>
        <w:t>的室内离心风机</w:t>
      </w:r>
      <w:r w:rsidR="00B90F88">
        <w:rPr>
          <w:rFonts w:hint="eastAsia"/>
        </w:rPr>
        <w:t>1</w:t>
      </w:r>
      <w:r w:rsidR="00B90F88">
        <w:rPr>
          <w:rFonts w:hint="eastAsia"/>
        </w:rPr>
        <w:t>台，功率</w:t>
      </w:r>
      <w:r w:rsidR="00B90F88">
        <w:rPr>
          <w:rFonts w:hint="eastAsia"/>
        </w:rPr>
        <w:t>2</w:t>
      </w:r>
      <w:r w:rsidR="00B90F88">
        <w:t>4W</w:t>
      </w:r>
      <w:r w:rsidR="00B90F88">
        <w:rPr>
          <w:rFonts w:hint="eastAsia"/>
        </w:rPr>
        <w:t>，风量</w:t>
      </w:r>
      <w:r w:rsidR="00B90F88">
        <w:rPr>
          <w:rFonts w:hint="eastAsia"/>
        </w:rPr>
        <w:t>2</w:t>
      </w:r>
      <w:r w:rsidR="00B90F88">
        <w:t>00m/h</w:t>
      </w:r>
      <w:r w:rsidR="00B90F88">
        <w:rPr>
          <w:vertAlign w:val="superscript"/>
        </w:rPr>
        <w:t>3</w:t>
      </w:r>
      <w:r w:rsidR="00B90F88" w:rsidRPr="00C5562A">
        <w:rPr>
          <w:rFonts w:hint="eastAsia"/>
        </w:rPr>
        <w:t>的</w:t>
      </w:r>
      <w:r w:rsidR="00B90F88">
        <w:rPr>
          <w:rFonts w:hint="eastAsia"/>
        </w:rPr>
        <w:t>B</w:t>
      </w:r>
      <w:r w:rsidR="00B90F88">
        <w:t>PT12-24</w:t>
      </w:r>
      <w:r w:rsidR="00B90F88">
        <w:rPr>
          <w:rFonts w:hint="eastAsia"/>
        </w:rPr>
        <w:t>型天花式排气扇</w:t>
      </w:r>
      <w:r w:rsidR="00B90F88">
        <w:rPr>
          <w:rFonts w:hint="eastAsia"/>
        </w:rPr>
        <w:t>1</w:t>
      </w:r>
      <w:r w:rsidR="00B90F88">
        <w:t>4</w:t>
      </w:r>
      <w:r w:rsidR="00B90F88">
        <w:rPr>
          <w:rFonts w:hint="eastAsia"/>
        </w:rPr>
        <w:t>台，</w:t>
      </w:r>
      <w:r>
        <w:rPr>
          <w:rFonts w:hint="eastAsia"/>
        </w:rPr>
        <w:t>设置面积共</w:t>
      </w:r>
      <w:r>
        <w:rPr>
          <w:rFonts w:hint="eastAsia"/>
        </w:rPr>
        <w:t>1</w:t>
      </w:r>
      <w:r>
        <w:t>80</w:t>
      </w:r>
      <w:r>
        <w:rPr>
          <w:rFonts w:hint="eastAsia"/>
        </w:rPr>
        <w:t>㎡集热</w:t>
      </w:r>
      <w:proofErr w:type="gramStart"/>
      <w:r>
        <w:rPr>
          <w:rFonts w:hint="eastAsia"/>
        </w:rPr>
        <w:t>板用于</w:t>
      </w:r>
      <w:proofErr w:type="gramEnd"/>
      <w:r>
        <w:rPr>
          <w:rFonts w:hint="eastAsia"/>
        </w:rPr>
        <w:t>提供生活热水，设置面积共</w:t>
      </w:r>
      <w:r>
        <w:rPr>
          <w:rFonts w:hint="eastAsia"/>
        </w:rPr>
        <w:t>5</w:t>
      </w:r>
      <w:r>
        <w:t>99.88</w:t>
      </w:r>
      <w:r>
        <w:rPr>
          <w:rFonts w:hint="eastAsia"/>
        </w:rPr>
        <w:t>平方米光</w:t>
      </w:r>
      <w:proofErr w:type="gramStart"/>
      <w:r>
        <w:rPr>
          <w:rFonts w:hint="eastAsia"/>
        </w:rPr>
        <w:t>伏板用于</w:t>
      </w:r>
      <w:proofErr w:type="gramEnd"/>
      <w:r w:rsidR="00B90F88">
        <w:rPr>
          <w:rFonts w:hint="eastAsia"/>
        </w:rPr>
        <w:t>各设备用电。</w:t>
      </w:r>
    </w:p>
    <w:p w14:paraId="37E5ADC9" w14:textId="611B8E77" w:rsidR="00115058" w:rsidRDefault="00115058" w:rsidP="00115058">
      <w:pPr>
        <w:pStyle w:val="3"/>
        <w:ind w:firstLine="643"/>
      </w:pPr>
      <w:r>
        <w:rPr>
          <w:rFonts w:hint="eastAsia"/>
        </w:rPr>
        <w:t>2</w:t>
      </w:r>
      <w:r>
        <w:t>.2</w:t>
      </w:r>
      <w:r>
        <w:rPr>
          <w:rFonts w:hint="eastAsia"/>
        </w:rPr>
        <w:t>．</w:t>
      </w:r>
      <w:r>
        <w:rPr>
          <w:rFonts w:hint="eastAsia"/>
        </w:rPr>
        <w:t>B</w:t>
      </w:r>
      <w:r>
        <w:t>IM</w:t>
      </w:r>
      <w:r w:rsidR="0091046E">
        <w:rPr>
          <w:rFonts w:hint="eastAsia"/>
        </w:rPr>
        <w:t>数据</w:t>
      </w:r>
      <w:r>
        <w:rPr>
          <w:rFonts w:hint="eastAsia"/>
        </w:rPr>
        <w:t>集成化可视平台</w:t>
      </w:r>
    </w:p>
    <w:p w14:paraId="5DE01FDF" w14:textId="7D9DCEB4" w:rsidR="0091046E" w:rsidRDefault="0091046E" w:rsidP="0091046E">
      <w:pPr>
        <w:ind w:firstLine="560"/>
      </w:pPr>
      <w:r>
        <w:rPr>
          <w:rFonts w:hint="eastAsia"/>
        </w:rPr>
        <w:t>为满足项目运维需求，拟设计</w:t>
      </w:r>
      <w:r>
        <w:rPr>
          <w:rFonts w:hint="eastAsia"/>
        </w:rPr>
        <w:t>B</w:t>
      </w:r>
      <w:r>
        <w:t>IM</w:t>
      </w:r>
      <w:r>
        <w:rPr>
          <w:rFonts w:hint="eastAsia"/>
        </w:rPr>
        <w:t>数据集成化可视平台用于项目设备监测维护。主要思路如下：</w:t>
      </w:r>
    </w:p>
    <w:p w14:paraId="4F9E5381" w14:textId="4803B96D" w:rsidR="007232FE" w:rsidRPr="007232FE" w:rsidRDefault="0091046E" w:rsidP="007232FE">
      <w:pPr>
        <w:pStyle w:val="4"/>
        <w:ind w:firstLine="562"/>
      </w:pPr>
      <w:r>
        <w:t>2.2.1</w:t>
      </w:r>
      <w:r w:rsidR="00F0462F">
        <w:t xml:space="preserve"> </w:t>
      </w:r>
      <w:r w:rsidR="00F0462F">
        <w:rPr>
          <w:rFonts w:hint="eastAsia"/>
        </w:rPr>
        <w:t>构建</w:t>
      </w:r>
      <w:r w:rsidR="00F0462F">
        <w:t>BIM</w:t>
      </w:r>
      <w:r w:rsidR="00F0462F">
        <w:rPr>
          <w:rFonts w:hint="eastAsia"/>
        </w:rPr>
        <w:t>模型</w:t>
      </w:r>
      <w:r w:rsidR="00F0462F">
        <w:rPr>
          <w:rFonts w:hint="eastAsia"/>
        </w:rPr>
        <w:t xml:space="preserve"> </w:t>
      </w:r>
    </w:p>
    <w:p w14:paraId="4C008F4F" w14:textId="39CEE747" w:rsidR="0091046E" w:rsidRDefault="007232FE" w:rsidP="0091046E">
      <w:pPr>
        <w:ind w:firstLine="560"/>
      </w:pPr>
      <w:r>
        <w:rPr>
          <w:rFonts w:hint="eastAsia"/>
        </w:rPr>
        <w:t>利用</w:t>
      </w:r>
      <w:r>
        <w:rPr>
          <w:rFonts w:hint="eastAsia"/>
        </w:rPr>
        <w:t>Revit</w:t>
      </w:r>
      <w:r>
        <w:rPr>
          <w:rFonts w:hint="eastAsia"/>
        </w:rPr>
        <w:t>软件将设计施工阶段产生的各类建筑信息集成至</w:t>
      </w:r>
      <w:r>
        <w:t>BIM</w:t>
      </w:r>
      <w:r>
        <w:rPr>
          <w:rFonts w:hint="eastAsia"/>
        </w:rPr>
        <w:t>模型中，构成初始</w:t>
      </w:r>
      <w:r>
        <w:t>BIM</w:t>
      </w:r>
      <w:r>
        <w:rPr>
          <w:rFonts w:hint="eastAsia"/>
        </w:rPr>
        <w:t>模型，在项目试运营后开始逐步添加运</w:t>
      </w:r>
      <w:proofErr w:type="gramStart"/>
      <w:r>
        <w:rPr>
          <w:rFonts w:hint="eastAsia"/>
        </w:rPr>
        <w:t>维阶段</w:t>
      </w:r>
      <w:proofErr w:type="gramEnd"/>
      <w:r>
        <w:rPr>
          <w:rFonts w:hint="eastAsia"/>
        </w:rPr>
        <w:t>产生的信息，经过足够的数据样本积累，构成应该</w:t>
      </w:r>
      <w:r w:rsidR="005B59E3">
        <w:rPr>
          <w:rFonts w:hint="eastAsia"/>
        </w:rPr>
        <w:t>集成设备运</w:t>
      </w:r>
      <w:proofErr w:type="gramStart"/>
      <w:r w:rsidR="005B59E3">
        <w:rPr>
          <w:rFonts w:hint="eastAsia"/>
        </w:rPr>
        <w:t>维相关</w:t>
      </w:r>
      <w:proofErr w:type="gramEnd"/>
      <w:r w:rsidR="005B59E3">
        <w:rPr>
          <w:rFonts w:hint="eastAsia"/>
        </w:rPr>
        <w:t>信息的动态</w:t>
      </w:r>
      <w:r w:rsidR="005B59E3">
        <w:rPr>
          <w:rFonts w:hint="eastAsia"/>
        </w:rPr>
        <w:t>B</w:t>
      </w:r>
      <w:r w:rsidR="005B59E3">
        <w:t>IM</w:t>
      </w:r>
      <w:r w:rsidR="005B59E3">
        <w:rPr>
          <w:rFonts w:hint="eastAsia"/>
        </w:rPr>
        <w:t>模型，此时</w:t>
      </w:r>
      <w:r w:rsidR="005B59E3">
        <w:rPr>
          <w:rFonts w:hint="eastAsia"/>
        </w:rPr>
        <w:t>B</w:t>
      </w:r>
      <w:r w:rsidR="005B59E3">
        <w:t>IM</w:t>
      </w:r>
      <w:r w:rsidR="005B59E3">
        <w:rPr>
          <w:rFonts w:hint="eastAsia"/>
        </w:rPr>
        <w:t>模型作为可视化工具，可以以视觉的方式直接展示建筑设备的运行情况，历史数据以及连接的相关设备，帮助管理维护人员进行建筑管理。</w:t>
      </w:r>
    </w:p>
    <w:p w14:paraId="518B64E3" w14:textId="778F6D7B" w:rsidR="005B59E3" w:rsidRDefault="005B59E3" w:rsidP="005B59E3">
      <w:pPr>
        <w:pStyle w:val="4"/>
        <w:ind w:firstLine="562"/>
      </w:pPr>
      <w:r>
        <w:rPr>
          <w:rFonts w:hint="eastAsia"/>
        </w:rPr>
        <w:lastRenderedPageBreak/>
        <w:t>2</w:t>
      </w:r>
      <w:r>
        <w:t>.2.2</w:t>
      </w:r>
      <w:r>
        <w:rPr>
          <w:rFonts w:hint="eastAsia"/>
        </w:rPr>
        <w:t>构建</w:t>
      </w:r>
      <w:r w:rsidR="00E9598C">
        <w:rPr>
          <w:rFonts w:hint="eastAsia"/>
        </w:rPr>
        <w:t>运维</w:t>
      </w:r>
      <w:r>
        <w:rPr>
          <w:rFonts w:hint="eastAsia"/>
        </w:rPr>
        <w:t>数据库</w:t>
      </w:r>
    </w:p>
    <w:p w14:paraId="6C3CD403" w14:textId="0EBB93E3" w:rsidR="005B59E3" w:rsidRDefault="005B59E3" w:rsidP="005B59E3">
      <w:pPr>
        <w:ind w:firstLine="560"/>
      </w:pPr>
      <w:r>
        <w:rPr>
          <w:rFonts w:hint="eastAsia"/>
        </w:rPr>
        <w:t>随</w:t>
      </w:r>
      <w:proofErr w:type="gramStart"/>
      <w:r>
        <w:rPr>
          <w:rFonts w:hint="eastAsia"/>
        </w:rPr>
        <w:t>著时间</w:t>
      </w:r>
      <w:proofErr w:type="gramEnd"/>
      <w:r>
        <w:rPr>
          <w:rFonts w:hint="eastAsia"/>
        </w:rPr>
        <w:t>推移，数据持续积累，</w:t>
      </w:r>
      <w:r>
        <w:rPr>
          <w:rFonts w:hint="eastAsia"/>
        </w:rPr>
        <w:t>B</w:t>
      </w:r>
      <w:r>
        <w:t>IM</w:t>
      </w:r>
      <w:r>
        <w:rPr>
          <w:rFonts w:hint="eastAsia"/>
        </w:rPr>
        <w:t>模型将不足以很好的</w:t>
      </w:r>
      <w:r w:rsidR="00F962AB">
        <w:rPr>
          <w:rFonts w:hint="eastAsia"/>
        </w:rPr>
        <w:t>承载和处理数据，因此还需要建立一个运维数据库，将</w:t>
      </w:r>
      <w:r w:rsidR="00F962AB">
        <w:t>BIM</w:t>
      </w:r>
      <w:r w:rsidR="00F962AB">
        <w:rPr>
          <w:rFonts w:hint="eastAsia"/>
        </w:rPr>
        <w:t>模型中现有的设备信息导出即可建立初始运</w:t>
      </w:r>
      <w:proofErr w:type="gramStart"/>
      <w:r w:rsidR="00F962AB">
        <w:rPr>
          <w:rFonts w:hint="eastAsia"/>
        </w:rPr>
        <w:t>维管理</w:t>
      </w:r>
      <w:proofErr w:type="gramEnd"/>
      <w:r w:rsidR="00F962AB">
        <w:rPr>
          <w:rFonts w:hint="eastAsia"/>
        </w:rPr>
        <w:t>数据库，在后续的管理中，只需要将项目运</w:t>
      </w:r>
      <w:proofErr w:type="gramStart"/>
      <w:r w:rsidR="00F962AB">
        <w:rPr>
          <w:rFonts w:hint="eastAsia"/>
        </w:rPr>
        <w:t>维阶段</w:t>
      </w:r>
      <w:proofErr w:type="gramEnd"/>
      <w:r w:rsidR="00F962AB">
        <w:rPr>
          <w:rFonts w:hint="eastAsia"/>
        </w:rPr>
        <w:t>产生的信息加入数据库中，便可帮助运</w:t>
      </w:r>
      <w:proofErr w:type="gramStart"/>
      <w:r w:rsidR="00F962AB">
        <w:rPr>
          <w:rFonts w:hint="eastAsia"/>
        </w:rPr>
        <w:t>维人员</w:t>
      </w:r>
      <w:proofErr w:type="gramEnd"/>
      <w:r w:rsidR="00F962AB">
        <w:rPr>
          <w:rFonts w:hint="eastAsia"/>
        </w:rPr>
        <w:t>统一管理设备，或者用于统计分析以协助决策。</w:t>
      </w:r>
    </w:p>
    <w:p w14:paraId="4D25199F" w14:textId="6D394E7C" w:rsidR="00F962AB" w:rsidRDefault="001C1A76" w:rsidP="005B59E3">
      <w:pPr>
        <w:ind w:firstLine="560"/>
      </w:pPr>
      <w:r>
        <w:rPr>
          <w:noProof/>
        </w:rPr>
        <w:drawing>
          <wp:anchor distT="0" distB="0" distL="114300" distR="114300" simplePos="0" relativeHeight="251658240" behindDoc="0" locked="0" layoutInCell="1" allowOverlap="1" wp14:anchorId="44878E8A" wp14:editId="3CDFB541">
            <wp:simplePos x="0" y="0"/>
            <wp:positionH relativeFrom="column">
              <wp:posOffset>-765145</wp:posOffset>
            </wp:positionH>
            <wp:positionV relativeFrom="paragraph">
              <wp:posOffset>1557483</wp:posOffset>
            </wp:positionV>
            <wp:extent cx="7183090" cy="4265603"/>
            <wp:effectExtent l="0" t="0" r="0" b="190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extLst>
                        <a:ext uri="{28A0092B-C50C-407E-A947-70E740481C1C}">
                          <a14:useLocalDpi xmlns:a14="http://schemas.microsoft.com/office/drawing/2010/main" val="0"/>
                        </a:ext>
                      </a:extLst>
                    </a:blip>
                    <a:stretch>
                      <a:fillRect/>
                    </a:stretch>
                  </pic:blipFill>
                  <pic:spPr>
                    <a:xfrm>
                      <a:off x="0" y="0"/>
                      <a:ext cx="7191938" cy="4270857"/>
                    </a:xfrm>
                    <a:prstGeom prst="rect">
                      <a:avLst/>
                    </a:prstGeom>
                  </pic:spPr>
                </pic:pic>
              </a:graphicData>
            </a:graphic>
            <wp14:sizeRelH relativeFrom="margin">
              <wp14:pctWidth>0</wp14:pctWidth>
            </wp14:sizeRelH>
            <wp14:sizeRelV relativeFrom="margin">
              <wp14:pctHeight>0</wp14:pctHeight>
            </wp14:sizeRelV>
          </wp:anchor>
        </w:drawing>
      </w:r>
      <w:r w:rsidR="00F962AB">
        <w:rPr>
          <w:rFonts w:hint="eastAsia"/>
        </w:rPr>
        <w:t>在项目的运</w:t>
      </w:r>
      <w:proofErr w:type="gramStart"/>
      <w:r w:rsidR="00F962AB">
        <w:rPr>
          <w:rFonts w:hint="eastAsia"/>
        </w:rPr>
        <w:t>维过程</w:t>
      </w:r>
      <w:proofErr w:type="gramEnd"/>
      <w:r w:rsidR="00F962AB">
        <w:rPr>
          <w:rFonts w:hint="eastAsia"/>
        </w:rPr>
        <w:t>中</w:t>
      </w:r>
      <w:r w:rsidR="00E9598C">
        <w:rPr>
          <w:rFonts w:hint="eastAsia"/>
        </w:rPr>
        <w:t>，检查维护更新的信息可以通过管理人员定期汇入到数据库中，为以后的维护决策提供参考，同时更新的数据库可以通过数据接口将新信息更新至</w:t>
      </w:r>
      <w:r w:rsidR="00E9598C">
        <w:rPr>
          <w:rFonts w:hint="eastAsia"/>
        </w:rPr>
        <w:t>B</w:t>
      </w:r>
      <w:r w:rsidR="00E9598C">
        <w:t>IM</w:t>
      </w:r>
      <w:r w:rsidR="00E9598C">
        <w:rPr>
          <w:rFonts w:hint="eastAsia"/>
        </w:rPr>
        <w:t>模型中，实现可持续的运维管理。</w:t>
      </w:r>
    </w:p>
    <w:p w14:paraId="4A84DD03" w14:textId="146EC985" w:rsidR="001C1A76" w:rsidRPr="005B59E3" w:rsidRDefault="001C1A76" w:rsidP="001C1A76">
      <w:pPr>
        <w:ind w:firstLine="560"/>
        <w:jc w:val="center"/>
        <w:rPr>
          <w:rFonts w:hint="eastAsia"/>
        </w:rPr>
      </w:pPr>
      <w:r>
        <w:rPr>
          <w:rFonts w:hint="eastAsia"/>
        </w:rPr>
        <w:t>图</w:t>
      </w:r>
      <w:r>
        <w:rPr>
          <w:rFonts w:hint="eastAsia"/>
        </w:rPr>
        <w:t>1</w:t>
      </w:r>
      <w:r>
        <w:t xml:space="preserve"> </w:t>
      </w:r>
      <w:r w:rsidR="006B0C78">
        <w:rPr>
          <w:rFonts w:hint="eastAsia"/>
        </w:rPr>
        <w:t>可视化平台</w:t>
      </w:r>
      <w:r>
        <w:rPr>
          <w:rFonts w:hint="eastAsia"/>
        </w:rPr>
        <w:t>构建示意图</w:t>
      </w:r>
    </w:p>
    <w:p w14:paraId="282E5529" w14:textId="727A7B52" w:rsidR="00B82FF0" w:rsidRDefault="00B82FF0" w:rsidP="00B82FF0">
      <w:pPr>
        <w:pStyle w:val="3"/>
        <w:ind w:firstLine="643"/>
      </w:pPr>
      <w:r>
        <w:rPr>
          <w:rFonts w:hint="eastAsia"/>
        </w:rPr>
        <w:lastRenderedPageBreak/>
        <w:t>2</w:t>
      </w:r>
      <w:r>
        <w:t>.2</w:t>
      </w:r>
      <w:r w:rsidR="00115058">
        <w:rPr>
          <w:rFonts w:hint="eastAsia"/>
        </w:rPr>
        <w:t>．</w:t>
      </w:r>
      <w:r>
        <w:rPr>
          <w:rFonts w:hint="eastAsia"/>
        </w:rPr>
        <w:t>项目设备运行监测方案</w:t>
      </w:r>
    </w:p>
    <w:p w14:paraId="20DD4FD9" w14:textId="4528D2EA" w:rsidR="00D70DB9" w:rsidRDefault="00187700" w:rsidP="00D70DB9">
      <w:pPr>
        <w:ind w:firstLine="560"/>
      </w:pPr>
      <w:r>
        <w:rPr>
          <w:rFonts w:hint="eastAsia"/>
        </w:rPr>
        <w:t>为了高效的监测设备运行情况，减少非必要的资源消耗，针对本项目涉及设备数量较少，拟采用以</w:t>
      </w:r>
      <w:r w:rsidR="00460FEF">
        <w:rPr>
          <w:rFonts w:hint="eastAsia"/>
        </w:rPr>
        <w:t>可靠性为中心的维修手段（</w:t>
      </w:r>
      <w:r w:rsidR="00460FEF">
        <w:rPr>
          <w:rFonts w:hint="eastAsia"/>
        </w:rPr>
        <w:t>R</w:t>
      </w:r>
      <w:r w:rsidR="00460FEF">
        <w:t>CM</w:t>
      </w:r>
      <w:r w:rsidR="00460FEF">
        <w:t>）</w:t>
      </w:r>
      <w:r w:rsidR="00460FEF">
        <w:rPr>
          <w:rFonts w:hint="eastAsia"/>
        </w:rPr>
        <w:t>，同时在可靠性，可维修性，可监测性和经济性四个方面对设备重要程度进行评级，将项目设备分为重要设备和一般重要设备</w:t>
      </w:r>
      <w:r w:rsidR="009F7DD8">
        <w:rPr>
          <w:rFonts w:hint="eastAsia"/>
        </w:rPr>
        <w:t>进行监测，具体方案如下：</w:t>
      </w:r>
    </w:p>
    <w:p w14:paraId="4A3040E9" w14:textId="77A77254" w:rsidR="009F7DD8" w:rsidRDefault="009F7DD8" w:rsidP="007D661A">
      <w:pPr>
        <w:pStyle w:val="4"/>
        <w:ind w:firstLine="562"/>
      </w:pPr>
      <w:r>
        <w:rPr>
          <w:rFonts w:hint="eastAsia"/>
        </w:rPr>
        <w:t>2</w:t>
      </w:r>
      <w:r>
        <w:t xml:space="preserve">.2.1 </w:t>
      </w:r>
      <w:r>
        <w:rPr>
          <w:rFonts w:hint="eastAsia"/>
        </w:rPr>
        <w:t>重要设备监测方案</w:t>
      </w:r>
    </w:p>
    <w:p w14:paraId="6DD9FF71" w14:textId="1453288D" w:rsidR="009F7DD8" w:rsidRDefault="0095010C" w:rsidP="00D70DB9">
      <w:pPr>
        <w:ind w:firstLine="560"/>
      </w:pPr>
      <w:r>
        <w:rPr>
          <w:rFonts w:hint="eastAsia"/>
        </w:rPr>
        <w:t>针对重要设备，</w:t>
      </w:r>
      <w:r w:rsidR="00E15FB7">
        <w:rPr>
          <w:rFonts w:hint="eastAsia"/>
        </w:rPr>
        <w:t>采取事前</w:t>
      </w:r>
      <w:r w:rsidR="00165FB2">
        <w:rPr>
          <w:rFonts w:hint="eastAsia"/>
        </w:rPr>
        <w:t>预防、事中控制的策略，</w:t>
      </w:r>
      <w:r>
        <w:rPr>
          <w:rFonts w:hint="eastAsia"/>
        </w:rPr>
        <w:t>在设备启动前后由指定专人对设备情况进行检查，并将数据</w:t>
      </w:r>
      <w:proofErr w:type="gramStart"/>
      <w:r>
        <w:rPr>
          <w:rFonts w:hint="eastAsia"/>
        </w:rPr>
        <w:t>更新至运维</w:t>
      </w:r>
      <w:proofErr w:type="gramEnd"/>
      <w:r>
        <w:rPr>
          <w:rFonts w:hint="eastAsia"/>
        </w:rPr>
        <w:t>数据库中，针对长期处于运行状态下的设备，应周期性进行直接或间接的检查，如三天</w:t>
      </w:r>
      <w:r w:rsidR="00E15FB7">
        <w:rPr>
          <w:rFonts w:hint="eastAsia"/>
        </w:rPr>
        <w:t>两检或五天三检，具体细则制定在满足最低标准后还应考虑设备检查难度以及管理方能力。</w:t>
      </w:r>
      <w:r w:rsidR="00165FB2">
        <w:rPr>
          <w:rFonts w:hint="eastAsia"/>
        </w:rPr>
        <w:t>在监测维度上，除了设备主体的健康情况，还要监测与设备相关联的上下游数据情况。</w:t>
      </w:r>
    </w:p>
    <w:p w14:paraId="60E079B0" w14:textId="734F7DDF" w:rsidR="00E15FB7" w:rsidRDefault="00E15FB7" w:rsidP="007D661A">
      <w:pPr>
        <w:pStyle w:val="4"/>
        <w:ind w:firstLine="562"/>
      </w:pPr>
      <w:r>
        <w:rPr>
          <w:rFonts w:hint="eastAsia"/>
        </w:rPr>
        <w:t>2</w:t>
      </w:r>
      <w:r>
        <w:t xml:space="preserve">.2.2 </w:t>
      </w:r>
      <w:r>
        <w:rPr>
          <w:rFonts w:hint="eastAsia"/>
        </w:rPr>
        <w:t>一般重要设备</w:t>
      </w:r>
      <w:r w:rsidR="008C1D3A">
        <w:rPr>
          <w:rFonts w:hint="eastAsia"/>
        </w:rPr>
        <w:t>监测</w:t>
      </w:r>
      <w:r>
        <w:rPr>
          <w:rFonts w:hint="eastAsia"/>
        </w:rPr>
        <w:t>方案</w:t>
      </w:r>
    </w:p>
    <w:p w14:paraId="0E34A78B" w14:textId="2B675003" w:rsidR="00E15FB7" w:rsidRPr="00D70DB9" w:rsidRDefault="00E15FB7" w:rsidP="00D70DB9">
      <w:pPr>
        <w:ind w:firstLine="560"/>
      </w:pPr>
      <w:r>
        <w:rPr>
          <w:rFonts w:hint="eastAsia"/>
        </w:rPr>
        <w:t>针对一般重要设备，</w:t>
      </w:r>
      <w:r w:rsidR="00165FB2">
        <w:rPr>
          <w:rFonts w:hint="eastAsia"/>
        </w:rPr>
        <w:t>主要采取事前预防、事后维修。设备无需设置专人进行检查，但在相隔一段时间后，如每一季度，组织统一的</w:t>
      </w:r>
      <w:r w:rsidR="008C1D3A">
        <w:rPr>
          <w:rFonts w:hint="eastAsia"/>
        </w:rPr>
        <w:t>评估</w:t>
      </w:r>
      <w:r w:rsidR="00165FB2">
        <w:rPr>
          <w:rFonts w:hint="eastAsia"/>
        </w:rPr>
        <w:t>检修工作，此外，</w:t>
      </w:r>
      <w:r w:rsidR="008C1D3A">
        <w:rPr>
          <w:rFonts w:hint="eastAsia"/>
        </w:rPr>
        <w:t>针对这类结构较为简单的，维修难度小的设备</w:t>
      </w:r>
      <w:r w:rsidR="00165FB2">
        <w:rPr>
          <w:rFonts w:hint="eastAsia"/>
        </w:rPr>
        <w:t>需</w:t>
      </w:r>
      <w:r w:rsidR="008C1D3A">
        <w:rPr>
          <w:rFonts w:hint="eastAsia"/>
        </w:rPr>
        <w:t>对工作人员进行简单的维修培训，并且要确保在设备无法工作下有应急的替代方案。针对此类设备，需周期性对运维数据库更新数据，确保数据的有效性。</w:t>
      </w:r>
    </w:p>
    <w:p w14:paraId="66F63016" w14:textId="5CB2F609" w:rsidR="00B82FF0" w:rsidRDefault="00B82FF0" w:rsidP="00B82FF0">
      <w:pPr>
        <w:pStyle w:val="3"/>
        <w:ind w:firstLine="643"/>
      </w:pPr>
      <w:r>
        <w:rPr>
          <w:rFonts w:hint="eastAsia"/>
        </w:rPr>
        <w:lastRenderedPageBreak/>
        <w:t>2.</w:t>
      </w:r>
      <w:r>
        <w:t>3</w:t>
      </w:r>
      <w:r w:rsidR="00115058">
        <w:rPr>
          <w:rFonts w:hint="eastAsia"/>
        </w:rPr>
        <w:t>．</w:t>
      </w:r>
      <w:r>
        <w:rPr>
          <w:rFonts w:hint="eastAsia"/>
        </w:rPr>
        <w:t>项目设备维护方案</w:t>
      </w:r>
    </w:p>
    <w:p w14:paraId="5895923B" w14:textId="15FCFE48" w:rsidR="008C1D3A" w:rsidRDefault="008C1D3A" w:rsidP="008C1D3A">
      <w:pPr>
        <w:ind w:firstLine="560"/>
      </w:pPr>
      <w:r>
        <w:rPr>
          <w:rFonts w:hint="eastAsia"/>
        </w:rPr>
        <w:t>项目设备维护方案同样以设备的重要程度分为两类，具体如下：</w:t>
      </w:r>
    </w:p>
    <w:p w14:paraId="25B3C56F" w14:textId="65EB2A39" w:rsidR="004D796C" w:rsidRDefault="004D796C" w:rsidP="007D661A">
      <w:pPr>
        <w:pStyle w:val="4"/>
        <w:ind w:firstLine="562"/>
      </w:pPr>
      <w:r>
        <w:t xml:space="preserve">2.3.1 </w:t>
      </w:r>
      <w:r>
        <w:rPr>
          <w:rFonts w:hint="eastAsia"/>
        </w:rPr>
        <w:t>重要设备维护方案</w:t>
      </w:r>
    </w:p>
    <w:p w14:paraId="429D62AD" w14:textId="1269E3EC" w:rsidR="004D796C" w:rsidRDefault="004D796C" w:rsidP="008C1D3A">
      <w:pPr>
        <w:ind w:firstLine="560"/>
      </w:pPr>
      <w:r>
        <w:rPr>
          <w:rFonts w:hint="eastAsia"/>
        </w:rPr>
        <w:t>针对发生故障后会对建筑运营产生影响，甚至有可能造成</w:t>
      </w:r>
      <w:proofErr w:type="gramStart"/>
      <w:r>
        <w:rPr>
          <w:rFonts w:hint="eastAsia"/>
        </w:rPr>
        <w:t>若人</w:t>
      </w:r>
      <w:proofErr w:type="gramEnd"/>
      <w:r>
        <w:rPr>
          <w:rFonts w:hint="eastAsia"/>
        </w:rPr>
        <w:t>员伤亡或环境危害的设备，宜采取以</w:t>
      </w:r>
      <w:r w:rsidR="00AA5BDD">
        <w:rPr>
          <w:rFonts w:hint="eastAsia"/>
        </w:rPr>
        <w:t>下方案以决定维修方式。</w:t>
      </w:r>
    </w:p>
    <w:p w14:paraId="03599BC5" w14:textId="16A24E0F" w:rsidR="00AA5BDD" w:rsidRDefault="00B401F7" w:rsidP="00B401F7">
      <w:pPr>
        <w:pStyle w:val="a3"/>
        <w:numPr>
          <w:ilvl w:val="0"/>
          <w:numId w:val="3"/>
        </w:numPr>
        <w:ind w:firstLineChars="0"/>
      </w:pPr>
      <w:r>
        <w:rPr>
          <w:rFonts w:hint="eastAsia"/>
        </w:rPr>
        <w:t>故障的设备是否会导致不可预知后果，如不会，在预防性维修费不高于事后维修费的情况下宜采用事后维修，否则应进行定期维修或者实时监测设备状态。</w:t>
      </w:r>
    </w:p>
    <w:p w14:paraId="07075B23" w14:textId="62B3F409" w:rsidR="00B401F7" w:rsidRDefault="00B401F7" w:rsidP="00B401F7">
      <w:pPr>
        <w:pStyle w:val="a3"/>
        <w:numPr>
          <w:ilvl w:val="0"/>
          <w:numId w:val="3"/>
        </w:numPr>
        <w:ind w:firstLineChars="0"/>
      </w:pPr>
      <w:r>
        <w:rPr>
          <w:rFonts w:hint="eastAsia"/>
        </w:rPr>
        <w:t>故障的设备会导致不可预知后果的情况下，</w:t>
      </w:r>
      <w:r w:rsidR="007D661A">
        <w:rPr>
          <w:rFonts w:hint="eastAsia"/>
        </w:rPr>
        <w:t>进行故障检查，维修或替换故障部件，若无法确定故障部件，在预防性维修费不高于事后维修费的情况下宜采用事后维修，否则应进行定期维修或者实时监测设备状态。</w:t>
      </w:r>
    </w:p>
    <w:p w14:paraId="2CA5D90F" w14:textId="3EF0D325" w:rsidR="007D661A" w:rsidRDefault="007D661A" w:rsidP="007D661A">
      <w:pPr>
        <w:pStyle w:val="4"/>
        <w:ind w:firstLine="562"/>
      </w:pPr>
      <w:r>
        <w:rPr>
          <w:rFonts w:hint="eastAsia"/>
        </w:rPr>
        <w:t>2</w:t>
      </w:r>
      <w:r>
        <w:t xml:space="preserve">.3.2 </w:t>
      </w:r>
      <w:r>
        <w:rPr>
          <w:rFonts w:hint="eastAsia"/>
        </w:rPr>
        <w:t>一般设备维护方案</w:t>
      </w:r>
    </w:p>
    <w:p w14:paraId="37E0FF3E" w14:textId="181529E0" w:rsidR="007D661A" w:rsidRDefault="007D661A" w:rsidP="007D661A">
      <w:pPr>
        <w:ind w:firstLine="560"/>
      </w:pPr>
      <w:r>
        <w:rPr>
          <w:rFonts w:hint="eastAsia"/>
        </w:rPr>
        <w:t>针对一般设备，</w:t>
      </w:r>
      <w:r w:rsidR="00CE6CB9">
        <w:rPr>
          <w:rFonts w:hint="eastAsia"/>
        </w:rPr>
        <w:t>在预防性维修费不高于事后维修费的情况下宜采用事后维修，否则应进行定期维修。</w:t>
      </w:r>
      <w:r w:rsidR="00CE6CB9" w:rsidRPr="007D661A">
        <w:rPr>
          <w:rFonts w:hint="eastAsia"/>
        </w:rPr>
        <w:t xml:space="preserve"> </w:t>
      </w:r>
    </w:p>
    <w:p w14:paraId="7EF4480B" w14:textId="115D6D35" w:rsidR="00CE6CB9" w:rsidRDefault="00CE6CB9" w:rsidP="00CE6CB9">
      <w:pPr>
        <w:pStyle w:val="3"/>
        <w:ind w:firstLine="643"/>
      </w:pPr>
      <w:r>
        <w:rPr>
          <w:rFonts w:hint="eastAsia"/>
        </w:rPr>
        <w:t>2</w:t>
      </w:r>
      <w:r>
        <w:t>.4</w:t>
      </w:r>
      <w:r w:rsidR="005C726C">
        <w:t xml:space="preserve">.  </w:t>
      </w:r>
      <w:r>
        <w:rPr>
          <w:rFonts w:hint="eastAsia"/>
        </w:rPr>
        <w:t>设备划分表</w:t>
      </w:r>
    </w:p>
    <w:p w14:paraId="483353C2" w14:textId="3A73B529" w:rsidR="00F73B3F" w:rsidRDefault="00F73B3F" w:rsidP="00F73B3F">
      <w:pPr>
        <w:ind w:firstLine="560"/>
      </w:pPr>
      <w:r>
        <w:rPr>
          <w:rFonts w:hint="eastAsia"/>
        </w:rPr>
        <w:t>本项目主要设备划分如下：</w:t>
      </w:r>
    </w:p>
    <w:p w14:paraId="03F9BBFE" w14:textId="77777777" w:rsidR="001C1A76" w:rsidRPr="00F73B3F" w:rsidRDefault="001C1A76" w:rsidP="00F73B3F">
      <w:pPr>
        <w:ind w:firstLine="560"/>
        <w:rPr>
          <w:rFonts w:hint="eastAsia"/>
        </w:rPr>
      </w:pPr>
    </w:p>
    <w:p w14:paraId="02A2AFB7" w14:textId="67A44EF5" w:rsidR="00916B07" w:rsidRPr="00F96376" w:rsidRDefault="00916B07" w:rsidP="00916B07">
      <w:pPr>
        <w:pStyle w:val="a3"/>
        <w:widowControl w:val="0"/>
        <w:numPr>
          <w:ilvl w:val="0"/>
          <w:numId w:val="4"/>
        </w:numPr>
        <w:ind w:firstLineChars="0"/>
        <w:jc w:val="center"/>
        <w:rPr>
          <w:color w:val="000000" w:themeColor="text1"/>
          <w:sz w:val="21"/>
          <w:szCs w:val="21"/>
        </w:rPr>
      </w:pPr>
      <w:r w:rsidRPr="00F96376">
        <w:rPr>
          <w:rFonts w:hint="eastAsia"/>
          <w:color w:val="000000" w:themeColor="text1"/>
          <w:sz w:val="21"/>
          <w:szCs w:val="21"/>
        </w:rPr>
        <w:lastRenderedPageBreak/>
        <w:t>设备表</w:t>
      </w:r>
      <w:r w:rsidR="00E90114">
        <w:rPr>
          <w:rFonts w:hint="eastAsia"/>
          <w:color w:val="000000" w:themeColor="text1"/>
          <w:sz w:val="21"/>
          <w:szCs w:val="21"/>
        </w:rPr>
        <w:t>1</w:t>
      </w:r>
    </w:p>
    <w:tbl>
      <w:tblPr>
        <w:tblStyle w:val="aa"/>
        <w:tblW w:w="8428" w:type="dxa"/>
        <w:tblInd w:w="-147" w:type="dxa"/>
        <w:tblLook w:val="04A0" w:firstRow="1" w:lastRow="0" w:firstColumn="1" w:lastColumn="0" w:noHBand="0" w:noVBand="1"/>
      </w:tblPr>
      <w:tblGrid>
        <w:gridCol w:w="1100"/>
        <w:gridCol w:w="1060"/>
        <w:gridCol w:w="1141"/>
        <w:gridCol w:w="1308"/>
        <w:gridCol w:w="1389"/>
        <w:gridCol w:w="1127"/>
        <w:gridCol w:w="1292"/>
        <w:gridCol w:w="11"/>
      </w:tblGrid>
      <w:tr w:rsidR="00916B07" w:rsidRPr="00F96376" w14:paraId="33D3AFAD" w14:textId="77777777" w:rsidTr="006B0C78">
        <w:trPr>
          <w:gridAfter w:val="1"/>
          <w:wAfter w:w="11" w:type="dxa"/>
        </w:trPr>
        <w:tc>
          <w:tcPr>
            <w:tcW w:w="1123" w:type="dxa"/>
            <w:vAlign w:val="center"/>
          </w:tcPr>
          <w:p w14:paraId="363B9F2D" w14:textId="11D76416" w:rsidR="00916B07" w:rsidRPr="00F96376" w:rsidRDefault="006B0C78" w:rsidP="006B0C78">
            <w:pPr>
              <w:ind w:firstLine="420"/>
              <w:rPr>
                <w:color w:val="000000" w:themeColor="text1"/>
                <w:sz w:val="21"/>
                <w:szCs w:val="21"/>
              </w:rPr>
            </w:pPr>
            <w:r>
              <w:rPr>
                <w:rFonts w:hint="eastAsia"/>
                <w:color w:val="000000" w:themeColor="text1"/>
                <w:sz w:val="21"/>
                <w:szCs w:val="21"/>
              </w:rPr>
              <w:t xml:space="preserve"> </w:t>
            </w:r>
            <w:r>
              <w:rPr>
                <w:color w:val="000000" w:themeColor="text1"/>
                <w:sz w:val="21"/>
                <w:szCs w:val="21"/>
              </w:rPr>
              <w:t xml:space="preserve">   </w:t>
            </w:r>
            <w:r w:rsidR="00916B07" w:rsidRPr="00F96376">
              <w:rPr>
                <w:rFonts w:hint="eastAsia"/>
                <w:color w:val="000000" w:themeColor="text1"/>
                <w:sz w:val="21"/>
                <w:szCs w:val="21"/>
              </w:rPr>
              <w:t>能源供应</w:t>
            </w:r>
          </w:p>
        </w:tc>
        <w:tc>
          <w:tcPr>
            <w:tcW w:w="1078" w:type="dxa"/>
            <w:vAlign w:val="center"/>
          </w:tcPr>
          <w:p w14:paraId="285654D2" w14:textId="77777777" w:rsidR="00916B07" w:rsidRPr="00F96376" w:rsidRDefault="00916B07" w:rsidP="006B0C78">
            <w:pPr>
              <w:ind w:firstLine="420"/>
              <w:rPr>
                <w:color w:val="000000" w:themeColor="text1"/>
                <w:sz w:val="21"/>
                <w:szCs w:val="21"/>
              </w:rPr>
            </w:pPr>
            <w:r>
              <w:rPr>
                <w:rFonts w:hint="eastAsia"/>
                <w:color w:val="000000" w:themeColor="text1"/>
                <w:sz w:val="21"/>
                <w:szCs w:val="21"/>
              </w:rPr>
              <w:t>生活热水备用</w:t>
            </w:r>
          </w:p>
        </w:tc>
        <w:tc>
          <w:tcPr>
            <w:tcW w:w="1165" w:type="dxa"/>
            <w:vAlign w:val="center"/>
          </w:tcPr>
          <w:p w14:paraId="1300D41C" w14:textId="77777777" w:rsidR="00916B07" w:rsidRPr="00F96376" w:rsidRDefault="00916B07" w:rsidP="006B0C78">
            <w:pPr>
              <w:ind w:firstLine="420"/>
              <w:rPr>
                <w:color w:val="000000" w:themeColor="text1"/>
                <w:sz w:val="21"/>
                <w:szCs w:val="21"/>
              </w:rPr>
            </w:pPr>
            <w:r>
              <w:rPr>
                <w:rFonts w:hint="eastAsia"/>
                <w:color w:val="000000" w:themeColor="text1"/>
                <w:sz w:val="21"/>
                <w:szCs w:val="21"/>
              </w:rPr>
              <w:t>供水</w:t>
            </w:r>
          </w:p>
        </w:tc>
        <w:tc>
          <w:tcPr>
            <w:tcW w:w="1324" w:type="dxa"/>
            <w:vAlign w:val="center"/>
          </w:tcPr>
          <w:p w14:paraId="21D5E527" w14:textId="77777777" w:rsidR="00916B07" w:rsidRPr="00F96376" w:rsidRDefault="00916B07" w:rsidP="006B0C78">
            <w:pPr>
              <w:ind w:firstLine="420"/>
              <w:rPr>
                <w:color w:val="000000" w:themeColor="text1"/>
                <w:sz w:val="21"/>
                <w:szCs w:val="21"/>
              </w:rPr>
            </w:pPr>
            <w:r>
              <w:rPr>
                <w:rFonts w:hint="eastAsia"/>
                <w:color w:val="000000" w:themeColor="text1"/>
                <w:sz w:val="21"/>
                <w:szCs w:val="21"/>
              </w:rPr>
              <w:t>供热</w:t>
            </w:r>
          </w:p>
        </w:tc>
        <w:tc>
          <w:tcPr>
            <w:tcW w:w="1389" w:type="dxa"/>
            <w:vAlign w:val="center"/>
          </w:tcPr>
          <w:p w14:paraId="25C4DEBD" w14:textId="77777777" w:rsidR="00916B07" w:rsidRPr="00F96376" w:rsidRDefault="00916B07" w:rsidP="006B0C78">
            <w:pPr>
              <w:ind w:firstLine="420"/>
              <w:rPr>
                <w:color w:val="000000" w:themeColor="text1"/>
                <w:sz w:val="21"/>
                <w:szCs w:val="21"/>
              </w:rPr>
            </w:pPr>
            <w:r>
              <w:rPr>
                <w:rFonts w:hint="eastAsia"/>
                <w:color w:val="000000" w:themeColor="text1"/>
                <w:sz w:val="21"/>
                <w:szCs w:val="21"/>
              </w:rPr>
              <w:t>供电</w:t>
            </w:r>
          </w:p>
        </w:tc>
        <w:tc>
          <w:tcPr>
            <w:tcW w:w="2338" w:type="dxa"/>
            <w:gridSpan w:val="2"/>
            <w:vAlign w:val="center"/>
          </w:tcPr>
          <w:p w14:paraId="0CA1BCC6" w14:textId="77777777" w:rsidR="00916B07" w:rsidRDefault="00916B07" w:rsidP="006B0C78">
            <w:pPr>
              <w:ind w:firstLine="420"/>
              <w:rPr>
                <w:color w:val="000000" w:themeColor="text1"/>
                <w:sz w:val="21"/>
                <w:szCs w:val="21"/>
              </w:rPr>
            </w:pPr>
            <w:r>
              <w:rPr>
                <w:rFonts w:hint="eastAsia"/>
                <w:color w:val="000000" w:themeColor="text1"/>
                <w:sz w:val="21"/>
                <w:szCs w:val="21"/>
              </w:rPr>
              <w:t>排烟</w:t>
            </w:r>
          </w:p>
        </w:tc>
      </w:tr>
      <w:tr w:rsidR="00916B07" w:rsidRPr="00F96376" w14:paraId="28E6E533" w14:textId="77777777" w:rsidTr="006B0C78">
        <w:tc>
          <w:tcPr>
            <w:tcW w:w="1123" w:type="dxa"/>
            <w:vAlign w:val="center"/>
          </w:tcPr>
          <w:p w14:paraId="5B075F15" w14:textId="77777777" w:rsidR="00916B07" w:rsidRPr="00F96376" w:rsidRDefault="00916B07" w:rsidP="006B0C78">
            <w:pPr>
              <w:ind w:firstLine="420"/>
              <w:rPr>
                <w:color w:val="000000" w:themeColor="text1"/>
                <w:sz w:val="21"/>
                <w:szCs w:val="21"/>
              </w:rPr>
            </w:pPr>
            <w:r>
              <w:rPr>
                <w:rFonts w:hint="eastAsia"/>
                <w:color w:val="000000" w:themeColor="text1"/>
                <w:sz w:val="21"/>
                <w:szCs w:val="21"/>
              </w:rPr>
              <w:t>设备</w:t>
            </w:r>
          </w:p>
        </w:tc>
        <w:tc>
          <w:tcPr>
            <w:tcW w:w="1078" w:type="dxa"/>
            <w:vAlign w:val="center"/>
          </w:tcPr>
          <w:p w14:paraId="44D77D4C" w14:textId="77777777" w:rsidR="00916B07" w:rsidRPr="00F96376" w:rsidRDefault="00916B07" w:rsidP="006B0C78">
            <w:pPr>
              <w:ind w:firstLine="420"/>
              <w:rPr>
                <w:color w:val="000000" w:themeColor="text1"/>
                <w:sz w:val="21"/>
                <w:szCs w:val="21"/>
              </w:rPr>
            </w:pPr>
            <w:r w:rsidRPr="00F96376">
              <w:rPr>
                <w:rFonts w:hint="eastAsia"/>
                <w:color w:val="000000" w:themeColor="text1"/>
                <w:sz w:val="21"/>
                <w:szCs w:val="21"/>
              </w:rPr>
              <w:t>风冷</w:t>
            </w:r>
            <w:r w:rsidRPr="00F96376">
              <w:rPr>
                <w:rFonts w:hint="eastAsia"/>
                <w:color w:val="000000" w:themeColor="text1"/>
                <w:sz w:val="21"/>
                <w:szCs w:val="21"/>
              </w:rPr>
              <w:t>-</w:t>
            </w:r>
            <w:r w:rsidRPr="00F96376">
              <w:rPr>
                <w:rFonts w:hint="eastAsia"/>
                <w:color w:val="000000" w:themeColor="text1"/>
                <w:sz w:val="21"/>
                <w:szCs w:val="21"/>
              </w:rPr>
              <w:t>螺杆式空气源热泵</w:t>
            </w:r>
          </w:p>
        </w:tc>
        <w:tc>
          <w:tcPr>
            <w:tcW w:w="1165" w:type="dxa"/>
            <w:vAlign w:val="center"/>
          </w:tcPr>
          <w:p w14:paraId="19EEB031" w14:textId="77777777" w:rsidR="00916B07" w:rsidRPr="00F96376" w:rsidRDefault="00916B07" w:rsidP="006B0C78">
            <w:pPr>
              <w:ind w:firstLine="420"/>
              <w:rPr>
                <w:color w:val="000000" w:themeColor="text1"/>
                <w:sz w:val="21"/>
                <w:szCs w:val="21"/>
              </w:rPr>
            </w:pPr>
            <w:r w:rsidRPr="00781BBD">
              <w:rPr>
                <w:rFonts w:hint="eastAsia"/>
                <w:color w:val="000000" w:themeColor="text1"/>
                <w:sz w:val="21"/>
                <w:szCs w:val="21"/>
              </w:rPr>
              <w:t>单速供暖水泵</w:t>
            </w:r>
          </w:p>
        </w:tc>
        <w:tc>
          <w:tcPr>
            <w:tcW w:w="1324" w:type="dxa"/>
            <w:vAlign w:val="center"/>
          </w:tcPr>
          <w:p w14:paraId="74EA0AA2" w14:textId="77777777" w:rsidR="00916B07" w:rsidRPr="00F96376" w:rsidRDefault="00916B07" w:rsidP="006B0C78">
            <w:pPr>
              <w:ind w:firstLine="420"/>
              <w:rPr>
                <w:color w:val="000000" w:themeColor="text1"/>
                <w:sz w:val="21"/>
                <w:szCs w:val="21"/>
              </w:rPr>
            </w:pPr>
            <w:r>
              <w:rPr>
                <w:rFonts w:hint="eastAsia"/>
                <w:color w:val="000000" w:themeColor="text1"/>
                <w:sz w:val="21"/>
                <w:szCs w:val="21"/>
              </w:rPr>
              <w:t>集热板</w:t>
            </w:r>
          </w:p>
        </w:tc>
        <w:tc>
          <w:tcPr>
            <w:tcW w:w="1389" w:type="dxa"/>
            <w:vAlign w:val="center"/>
          </w:tcPr>
          <w:p w14:paraId="51A6E9F4" w14:textId="77777777" w:rsidR="00916B07" w:rsidRPr="00F96376" w:rsidRDefault="00916B07" w:rsidP="006B0C78">
            <w:pPr>
              <w:ind w:firstLine="420"/>
              <w:rPr>
                <w:color w:val="000000" w:themeColor="text1"/>
                <w:sz w:val="21"/>
                <w:szCs w:val="21"/>
              </w:rPr>
            </w:pPr>
            <w:proofErr w:type="gramStart"/>
            <w:r>
              <w:rPr>
                <w:rFonts w:hint="eastAsia"/>
                <w:color w:val="000000" w:themeColor="text1"/>
                <w:sz w:val="21"/>
                <w:szCs w:val="21"/>
              </w:rPr>
              <w:t>光伏板</w:t>
            </w:r>
            <w:proofErr w:type="gramEnd"/>
          </w:p>
        </w:tc>
        <w:tc>
          <w:tcPr>
            <w:tcW w:w="1151" w:type="dxa"/>
            <w:vAlign w:val="center"/>
          </w:tcPr>
          <w:p w14:paraId="0B6A0E49" w14:textId="77777777" w:rsidR="00916B07" w:rsidRDefault="00916B07" w:rsidP="006B0C78">
            <w:pPr>
              <w:ind w:firstLine="420"/>
              <w:rPr>
                <w:color w:val="000000" w:themeColor="text1"/>
                <w:sz w:val="21"/>
                <w:szCs w:val="21"/>
              </w:rPr>
            </w:pPr>
            <w:r w:rsidRPr="00C5562A">
              <w:rPr>
                <w:rFonts w:hint="eastAsia"/>
                <w:color w:val="000000" w:themeColor="text1"/>
                <w:sz w:val="21"/>
                <w:szCs w:val="21"/>
              </w:rPr>
              <w:t>室内离心风机</w:t>
            </w:r>
          </w:p>
        </w:tc>
        <w:tc>
          <w:tcPr>
            <w:tcW w:w="1198" w:type="dxa"/>
            <w:gridSpan w:val="2"/>
            <w:vAlign w:val="center"/>
          </w:tcPr>
          <w:p w14:paraId="7EB2B56C" w14:textId="77777777" w:rsidR="00916B07" w:rsidRPr="00C5562A" w:rsidRDefault="00916B07" w:rsidP="006B0C78">
            <w:pPr>
              <w:ind w:firstLine="420"/>
              <w:rPr>
                <w:color w:val="000000" w:themeColor="text1"/>
                <w:sz w:val="21"/>
                <w:szCs w:val="21"/>
              </w:rPr>
            </w:pPr>
            <w:r w:rsidRPr="00C5562A">
              <w:rPr>
                <w:rFonts w:hint="eastAsia"/>
                <w:color w:val="000000" w:themeColor="text1"/>
                <w:sz w:val="21"/>
                <w:szCs w:val="21"/>
              </w:rPr>
              <w:t>BPT12-24</w:t>
            </w:r>
            <w:r w:rsidRPr="00C5562A">
              <w:rPr>
                <w:rFonts w:hint="eastAsia"/>
                <w:color w:val="000000" w:themeColor="text1"/>
                <w:sz w:val="21"/>
                <w:szCs w:val="21"/>
              </w:rPr>
              <w:t>型天花式排气扇</w:t>
            </w:r>
          </w:p>
        </w:tc>
      </w:tr>
      <w:tr w:rsidR="00916B07" w:rsidRPr="00F96376" w14:paraId="34502284" w14:textId="77777777" w:rsidTr="006B0C78">
        <w:tc>
          <w:tcPr>
            <w:tcW w:w="1123" w:type="dxa"/>
            <w:vAlign w:val="center"/>
          </w:tcPr>
          <w:p w14:paraId="3CF39DD5" w14:textId="77777777" w:rsidR="00916B07" w:rsidRDefault="00916B07" w:rsidP="006B0C78">
            <w:pPr>
              <w:ind w:firstLine="420"/>
              <w:rPr>
                <w:color w:val="000000" w:themeColor="text1"/>
                <w:sz w:val="21"/>
                <w:szCs w:val="21"/>
              </w:rPr>
            </w:pPr>
            <w:r>
              <w:rPr>
                <w:rFonts w:hint="eastAsia"/>
                <w:color w:val="000000" w:themeColor="text1"/>
                <w:sz w:val="21"/>
                <w:szCs w:val="21"/>
              </w:rPr>
              <w:t>参数</w:t>
            </w:r>
          </w:p>
        </w:tc>
        <w:tc>
          <w:tcPr>
            <w:tcW w:w="1078" w:type="dxa"/>
            <w:vAlign w:val="center"/>
          </w:tcPr>
          <w:p w14:paraId="68FAD915" w14:textId="77777777" w:rsidR="00916B07" w:rsidRPr="00F96376" w:rsidRDefault="00916B07" w:rsidP="006B0C78">
            <w:pPr>
              <w:ind w:firstLine="420"/>
              <w:rPr>
                <w:color w:val="000000" w:themeColor="text1"/>
                <w:sz w:val="21"/>
                <w:szCs w:val="21"/>
              </w:rPr>
            </w:pPr>
            <w:r>
              <w:rPr>
                <w:rFonts w:hint="eastAsia"/>
                <w:color w:val="000000" w:themeColor="text1"/>
                <w:sz w:val="21"/>
                <w:szCs w:val="21"/>
              </w:rPr>
              <w:t>耗电量</w:t>
            </w:r>
            <w:r>
              <w:rPr>
                <w:rFonts w:hint="eastAsia"/>
                <w:color w:val="000000" w:themeColor="text1"/>
                <w:sz w:val="21"/>
                <w:szCs w:val="21"/>
              </w:rPr>
              <w:t>2</w:t>
            </w:r>
            <w:r>
              <w:rPr>
                <w:color w:val="000000" w:themeColor="text1"/>
                <w:sz w:val="21"/>
                <w:szCs w:val="21"/>
              </w:rPr>
              <w:t>5W</w:t>
            </w:r>
          </w:p>
        </w:tc>
        <w:tc>
          <w:tcPr>
            <w:tcW w:w="1165" w:type="dxa"/>
            <w:vAlign w:val="center"/>
          </w:tcPr>
          <w:p w14:paraId="7A66D943" w14:textId="77777777" w:rsidR="00916B07" w:rsidRPr="00F96376" w:rsidRDefault="00916B07" w:rsidP="006B0C78">
            <w:pPr>
              <w:ind w:firstLine="420"/>
              <w:rPr>
                <w:color w:val="000000" w:themeColor="text1"/>
                <w:sz w:val="21"/>
                <w:szCs w:val="21"/>
              </w:rPr>
            </w:pPr>
            <w:r>
              <w:rPr>
                <w:rFonts w:hint="eastAsia"/>
                <w:color w:val="000000" w:themeColor="text1"/>
                <w:sz w:val="21"/>
                <w:szCs w:val="21"/>
              </w:rPr>
              <w:t>流量</w:t>
            </w:r>
            <w:r w:rsidRPr="00781BBD">
              <w:rPr>
                <w:rFonts w:hint="eastAsia"/>
                <w:color w:val="000000" w:themeColor="text1"/>
                <w:sz w:val="21"/>
                <w:szCs w:val="21"/>
              </w:rPr>
              <w:t>42m3/h</w:t>
            </w:r>
          </w:p>
        </w:tc>
        <w:tc>
          <w:tcPr>
            <w:tcW w:w="1324" w:type="dxa"/>
            <w:vAlign w:val="center"/>
          </w:tcPr>
          <w:p w14:paraId="56A9C8FD" w14:textId="77777777" w:rsidR="00916B07" w:rsidRPr="00F96376" w:rsidRDefault="00916B07" w:rsidP="006B0C78">
            <w:pPr>
              <w:ind w:firstLine="420"/>
              <w:rPr>
                <w:color w:val="000000" w:themeColor="text1"/>
                <w:sz w:val="21"/>
                <w:szCs w:val="21"/>
              </w:rPr>
            </w:pPr>
            <w:r>
              <w:rPr>
                <w:rFonts w:hint="eastAsia"/>
                <w:color w:val="000000" w:themeColor="text1"/>
                <w:sz w:val="21"/>
                <w:szCs w:val="21"/>
              </w:rPr>
              <w:t>总集热量</w:t>
            </w:r>
            <w:r>
              <w:rPr>
                <w:rFonts w:hint="eastAsia"/>
                <w:color w:val="000000" w:themeColor="text1"/>
                <w:sz w:val="21"/>
                <w:szCs w:val="21"/>
              </w:rPr>
              <w:t>8</w:t>
            </w:r>
            <w:r>
              <w:rPr>
                <w:color w:val="000000" w:themeColor="text1"/>
                <w:sz w:val="21"/>
                <w:szCs w:val="21"/>
              </w:rPr>
              <w:t>74823</w:t>
            </w:r>
            <w:r>
              <w:rPr>
                <w:rFonts w:hint="eastAsia"/>
                <w:color w:val="000000" w:themeColor="text1"/>
                <w:sz w:val="21"/>
                <w:szCs w:val="21"/>
              </w:rPr>
              <w:t>M</w:t>
            </w:r>
            <w:r>
              <w:rPr>
                <w:color w:val="000000" w:themeColor="text1"/>
                <w:sz w:val="21"/>
                <w:szCs w:val="21"/>
              </w:rPr>
              <w:t>J</w:t>
            </w:r>
          </w:p>
        </w:tc>
        <w:tc>
          <w:tcPr>
            <w:tcW w:w="1389" w:type="dxa"/>
            <w:vAlign w:val="center"/>
          </w:tcPr>
          <w:p w14:paraId="4A90703F" w14:textId="77777777" w:rsidR="00916B07" w:rsidRPr="00F96376" w:rsidRDefault="00916B07" w:rsidP="006B0C78">
            <w:pPr>
              <w:ind w:firstLine="420"/>
              <w:rPr>
                <w:color w:val="000000" w:themeColor="text1"/>
                <w:sz w:val="21"/>
                <w:szCs w:val="21"/>
              </w:rPr>
            </w:pPr>
            <w:r w:rsidRPr="00781BBD">
              <w:rPr>
                <w:color w:val="000000" w:themeColor="text1"/>
                <w:sz w:val="21"/>
                <w:szCs w:val="21"/>
              </w:rPr>
              <w:t>0.2MWh</w:t>
            </w:r>
          </w:p>
        </w:tc>
        <w:tc>
          <w:tcPr>
            <w:tcW w:w="1151" w:type="dxa"/>
            <w:vAlign w:val="center"/>
          </w:tcPr>
          <w:p w14:paraId="222EEEAA" w14:textId="77777777" w:rsidR="00916B07" w:rsidRPr="00781BBD" w:rsidRDefault="00916B07" w:rsidP="006B0C78">
            <w:pPr>
              <w:ind w:firstLine="420"/>
              <w:rPr>
                <w:color w:val="000000" w:themeColor="text1"/>
                <w:sz w:val="21"/>
                <w:szCs w:val="21"/>
              </w:rPr>
            </w:pPr>
            <w:r>
              <w:rPr>
                <w:rFonts w:hint="eastAsia"/>
                <w:color w:val="000000" w:themeColor="text1"/>
                <w:sz w:val="21"/>
                <w:szCs w:val="21"/>
              </w:rPr>
              <w:t>功率</w:t>
            </w:r>
            <w:r>
              <w:rPr>
                <w:rFonts w:hint="eastAsia"/>
                <w:color w:val="000000" w:themeColor="text1"/>
                <w:sz w:val="21"/>
                <w:szCs w:val="21"/>
              </w:rPr>
              <w:t>1</w:t>
            </w:r>
            <w:r>
              <w:rPr>
                <w:color w:val="000000" w:themeColor="text1"/>
                <w:sz w:val="21"/>
                <w:szCs w:val="21"/>
              </w:rPr>
              <w:t>5KW</w:t>
            </w:r>
          </w:p>
        </w:tc>
        <w:tc>
          <w:tcPr>
            <w:tcW w:w="1198" w:type="dxa"/>
            <w:gridSpan w:val="2"/>
            <w:vAlign w:val="center"/>
          </w:tcPr>
          <w:p w14:paraId="7D86B80F" w14:textId="77777777" w:rsidR="00916B07" w:rsidRDefault="00916B07" w:rsidP="006B0C78">
            <w:pPr>
              <w:ind w:firstLine="420"/>
              <w:rPr>
                <w:color w:val="000000" w:themeColor="text1"/>
                <w:sz w:val="21"/>
                <w:szCs w:val="21"/>
              </w:rPr>
            </w:pPr>
            <w:r>
              <w:rPr>
                <w:rFonts w:hint="eastAsia"/>
                <w:color w:val="000000" w:themeColor="text1"/>
                <w:sz w:val="21"/>
                <w:szCs w:val="21"/>
              </w:rPr>
              <w:t>功率</w:t>
            </w:r>
            <w:r>
              <w:rPr>
                <w:rFonts w:hint="eastAsia"/>
                <w:color w:val="000000" w:themeColor="text1"/>
                <w:sz w:val="21"/>
                <w:szCs w:val="21"/>
              </w:rPr>
              <w:t>2</w:t>
            </w:r>
            <w:r>
              <w:rPr>
                <w:color w:val="000000" w:themeColor="text1"/>
                <w:sz w:val="21"/>
                <w:szCs w:val="21"/>
              </w:rPr>
              <w:t>4KW</w:t>
            </w:r>
          </w:p>
        </w:tc>
      </w:tr>
      <w:tr w:rsidR="00916B07" w:rsidRPr="00F96376" w14:paraId="1D2C6C98" w14:textId="77777777" w:rsidTr="006B0C78">
        <w:trPr>
          <w:gridAfter w:val="1"/>
          <w:wAfter w:w="11" w:type="dxa"/>
        </w:trPr>
        <w:tc>
          <w:tcPr>
            <w:tcW w:w="1123" w:type="dxa"/>
            <w:vAlign w:val="center"/>
          </w:tcPr>
          <w:p w14:paraId="01490097" w14:textId="77777777" w:rsidR="00916B07" w:rsidRDefault="00916B07" w:rsidP="006B0C78">
            <w:pPr>
              <w:ind w:firstLine="420"/>
              <w:rPr>
                <w:color w:val="000000" w:themeColor="text1"/>
                <w:sz w:val="21"/>
                <w:szCs w:val="21"/>
              </w:rPr>
            </w:pPr>
            <w:r>
              <w:rPr>
                <w:rFonts w:hint="eastAsia"/>
                <w:color w:val="000000" w:themeColor="text1"/>
                <w:sz w:val="21"/>
                <w:szCs w:val="21"/>
              </w:rPr>
              <w:t>个数</w:t>
            </w:r>
          </w:p>
        </w:tc>
        <w:tc>
          <w:tcPr>
            <w:tcW w:w="1078" w:type="dxa"/>
            <w:vAlign w:val="center"/>
          </w:tcPr>
          <w:p w14:paraId="68A86424" w14:textId="77777777" w:rsidR="00916B07" w:rsidRPr="00F96376" w:rsidRDefault="00916B07" w:rsidP="006B0C78">
            <w:pPr>
              <w:ind w:firstLine="420"/>
              <w:rPr>
                <w:color w:val="000000" w:themeColor="text1"/>
                <w:sz w:val="21"/>
                <w:szCs w:val="21"/>
              </w:rPr>
            </w:pPr>
            <w:r>
              <w:rPr>
                <w:rFonts w:hint="eastAsia"/>
                <w:color w:val="000000" w:themeColor="text1"/>
                <w:sz w:val="21"/>
                <w:szCs w:val="21"/>
              </w:rPr>
              <w:t>3</w:t>
            </w:r>
            <w:r>
              <w:rPr>
                <w:rFonts w:hint="eastAsia"/>
                <w:color w:val="000000" w:themeColor="text1"/>
                <w:sz w:val="21"/>
                <w:szCs w:val="21"/>
              </w:rPr>
              <w:t>台</w:t>
            </w:r>
          </w:p>
        </w:tc>
        <w:tc>
          <w:tcPr>
            <w:tcW w:w="1165" w:type="dxa"/>
            <w:vAlign w:val="center"/>
          </w:tcPr>
          <w:p w14:paraId="1F169744" w14:textId="77777777" w:rsidR="00916B07" w:rsidRPr="00F96376" w:rsidRDefault="00916B07" w:rsidP="006B0C78">
            <w:pPr>
              <w:ind w:firstLine="420"/>
              <w:rPr>
                <w:color w:val="000000" w:themeColor="text1"/>
                <w:sz w:val="21"/>
                <w:szCs w:val="21"/>
              </w:rPr>
            </w:pPr>
            <w:r>
              <w:rPr>
                <w:rFonts w:hint="eastAsia"/>
                <w:color w:val="000000" w:themeColor="text1"/>
                <w:sz w:val="21"/>
                <w:szCs w:val="21"/>
              </w:rPr>
              <w:t>3</w:t>
            </w:r>
            <w:r>
              <w:rPr>
                <w:rFonts w:hint="eastAsia"/>
                <w:color w:val="000000" w:themeColor="text1"/>
                <w:sz w:val="21"/>
                <w:szCs w:val="21"/>
              </w:rPr>
              <w:t>台</w:t>
            </w:r>
          </w:p>
        </w:tc>
        <w:tc>
          <w:tcPr>
            <w:tcW w:w="1324" w:type="dxa"/>
            <w:vAlign w:val="center"/>
          </w:tcPr>
          <w:p w14:paraId="40B5D702" w14:textId="77777777" w:rsidR="00916B07" w:rsidRPr="00F96376" w:rsidRDefault="00916B07" w:rsidP="006B0C78">
            <w:pPr>
              <w:ind w:firstLine="420"/>
              <w:rPr>
                <w:color w:val="000000" w:themeColor="text1"/>
                <w:sz w:val="21"/>
                <w:szCs w:val="21"/>
              </w:rPr>
            </w:pPr>
            <w:r>
              <w:rPr>
                <w:rFonts w:hint="eastAsia"/>
                <w:color w:val="000000" w:themeColor="text1"/>
                <w:sz w:val="21"/>
                <w:szCs w:val="21"/>
              </w:rPr>
              <w:t>1</w:t>
            </w:r>
            <w:r>
              <w:rPr>
                <w:rFonts w:hint="eastAsia"/>
                <w:color w:val="000000" w:themeColor="text1"/>
                <w:sz w:val="21"/>
                <w:szCs w:val="21"/>
              </w:rPr>
              <w:t>块</w:t>
            </w:r>
          </w:p>
        </w:tc>
        <w:tc>
          <w:tcPr>
            <w:tcW w:w="1389" w:type="dxa"/>
            <w:vAlign w:val="center"/>
          </w:tcPr>
          <w:p w14:paraId="1B063042" w14:textId="77777777" w:rsidR="00916B07" w:rsidRPr="00F96376" w:rsidRDefault="00916B07" w:rsidP="006B0C78">
            <w:pPr>
              <w:ind w:firstLine="420"/>
              <w:rPr>
                <w:color w:val="000000" w:themeColor="text1"/>
                <w:sz w:val="21"/>
                <w:szCs w:val="21"/>
              </w:rPr>
            </w:pPr>
            <w:r>
              <w:rPr>
                <w:rFonts w:hint="eastAsia"/>
                <w:color w:val="000000" w:themeColor="text1"/>
                <w:sz w:val="21"/>
                <w:szCs w:val="21"/>
              </w:rPr>
              <w:t>1</w:t>
            </w:r>
            <w:r>
              <w:rPr>
                <w:rFonts w:hint="eastAsia"/>
                <w:color w:val="000000" w:themeColor="text1"/>
                <w:sz w:val="21"/>
                <w:szCs w:val="21"/>
              </w:rPr>
              <w:t>块</w:t>
            </w:r>
          </w:p>
        </w:tc>
        <w:tc>
          <w:tcPr>
            <w:tcW w:w="1151" w:type="dxa"/>
            <w:vAlign w:val="center"/>
          </w:tcPr>
          <w:p w14:paraId="57762739" w14:textId="77777777" w:rsidR="00916B07" w:rsidRDefault="00916B07" w:rsidP="006B0C78">
            <w:pPr>
              <w:ind w:firstLine="420"/>
              <w:rPr>
                <w:color w:val="000000" w:themeColor="text1"/>
                <w:sz w:val="21"/>
                <w:szCs w:val="21"/>
              </w:rPr>
            </w:pPr>
            <w:r>
              <w:rPr>
                <w:rFonts w:hint="eastAsia"/>
                <w:color w:val="000000" w:themeColor="text1"/>
                <w:sz w:val="21"/>
                <w:szCs w:val="21"/>
              </w:rPr>
              <w:t>1</w:t>
            </w:r>
            <w:r>
              <w:rPr>
                <w:rFonts w:hint="eastAsia"/>
                <w:color w:val="000000" w:themeColor="text1"/>
                <w:sz w:val="21"/>
                <w:szCs w:val="21"/>
              </w:rPr>
              <w:t>台</w:t>
            </w:r>
          </w:p>
        </w:tc>
        <w:tc>
          <w:tcPr>
            <w:tcW w:w="1187" w:type="dxa"/>
            <w:vAlign w:val="center"/>
          </w:tcPr>
          <w:p w14:paraId="6ACB87FA" w14:textId="77777777" w:rsidR="00916B07" w:rsidRDefault="00916B07" w:rsidP="006B0C78">
            <w:pPr>
              <w:ind w:firstLine="420"/>
              <w:rPr>
                <w:color w:val="000000" w:themeColor="text1"/>
                <w:sz w:val="21"/>
                <w:szCs w:val="21"/>
              </w:rPr>
            </w:pPr>
            <w:r>
              <w:rPr>
                <w:rFonts w:hint="eastAsia"/>
                <w:color w:val="000000" w:themeColor="text1"/>
                <w:sz w:val="21"/>
                <w:szCs w:val="21"/>
              </w:rPr>
              <w:t>1</w:t>
            </w:r>
            <w:r>
              <w:rPr>
                <w:color w:val="000000" w:themeColor="text1"/>
                <w:sz w:val="21"/>
                <w:szCs w:val="21"/>
              </w:rPr>
              <w:t>4</w:t>
            </w:r>
            <w:r>
              <w:rPr>
                <w:rFonts w:hint="eastAsia"/>
                <w:color w:val="000000" w:themeColor="text1"/>
                <w:sz w:val="21"/>
                <w:szCs w:val="21"/>
              </w:rPr>
              <w:t>台</w:t>
            </w:r>
          </w:p>
        </w:tc>
      </w:tr>
      <w:tr w:rsidR="00886034" w:rsidRPr="00F96376" w14:paraId="5C05662F" w14:textId="77777777" w:rsidTr="006B0C78">
        <w:trPr>
          <w:gridAfter w:val="1"/>
          <w:wAfter w:w="11" w:type="dxa"/>
        </w:trPr>
        <w:tc>
          <w:tcPr>
            <w:tcW w:w="1123" w:type="dxa"/>
            <w:vAlign w:val="center"/>
          </w:tcPr>
          <w:p w14:paraId="5F814392" w14:textId="1FD5041A" w:rsidR="00886034" w:rsidRDefault="00886034" w:rsidP="006B0C78">
            <w:pPr>
              <w:ind w:firstLine="420"/>
              <w:rPr>
                <w:color w:val="000000" w:themeColor="text1"/>
                <w:sz w:val="21"/>
                <w:szCs w:val="21"/>
              </w:rPr>
            </w:pPr>
            <w:r>
              <w:rPr>
                <w:rFonts w:hint="eastAsia"/>
                <w:color w:val="000000" w:themeColor="text1"/>
                <w:sz w:val="21"/>
                <w:szCs w:val="21"/>
              </w:rPr>
              <w:t>重要程度</w:t>
            </w:r>
          </w:p>
        </w:tc>
        <w:tc>
          <w:tcPr>
            <w:tcW w:w="1078" w:type="dxa"/>
            <w:vAlign w:val="center"/>
          </w:tcPr>
          <w:p w14:paraId="7D0A186E" w14:textId="326B10B5" w:rsidR="00886034" w:rsidRDefault="00E90114" w:rsidP="006B0C78">
            <w:pPr>
              <w:ind w:firstLine="420"/>
              <w:rPr>
                <w:color w:val="000000" w:themeColor="text1"/>
                <w:sz w:val="21"/>
                <w:szCs w:val="21"/>
              </w:rPr>
            </w:pPr>
            <w:r>
              <w:rPr>
                <w:rFonts w:hint="eastAsia"/>
                <w:color w:val="000000" w:themeColor="text1"/>
                <w:sz w:val="21"/>
                <w:szCs w:val="21"/>
              </w:rPr>
              <w:t>重要</w:t>
            </w:r>
          </w:p>
        </w:tc>
        <w:tc>
          <w:tcPr>
            <w:tcW w:w="1165" w:type="dxa"/>
            <w:vAlign w:val="center"/>
          </w:tcPr>
          <w:p w14:paraId="07583B23" w14:textId="1F368FF6" w:rsidR="00886034" w:rsidRDefault="00E90114" w:rsidP="006B0C78">
            <w:pPr>
              <w:ind w:firstLine="420"/>
              <w:rPr>
                <w:color w:val="000000" w:themeColor="text1"/>
                <w:sz w:val="21"/>
                <w:szCs w:val="21"/>
              </w:rPr>
            </w:pPr>
            <w:r>
              <w:rPr>
                <w:rFonts w:hint="eastAsia"/>
                <w:color w:val="000000" w:themeColor="text1"/>
                <w:sz w:val="21"/>
                <w:szCs w:val="21"/>
              </w:rPr>
              <w:t>重要</w:t>
            </w:r>
          </w:p>
        </w:tc>
        <w:tc>
          <w:tcPr>
            <w:tcW w:w="1324" w:type="dxa"/>
            <w:vAlign w:val="center"/>
          </w:tcPr>
          <w:p w14:paraId="5EE154E7" w14:textId="2D48AE00" w:rsidR="00886034" w:rsidRDefault="00E90114" w:rsidP="006B0C78">
            <w:pPr>
              <w:ind w:firstLine="420"/>
              <w:rPr>
                <w:color w:val="000000" w:themeColor="text1"/>
                <w:sz w:val="21"/>
                <w:szCs w:val="21"/>
              </w:rPr>
            </w:pPr>
            <w:r>
              <w:rPr>
                <w:rFonts w:hint="eastAsia"/>
                <w:color w:val="000000" w:themeColor="text1"/>
                <w:sz w:val="21"/>
                <w:szCs w:val="21"/>
              </w:rPr>
              <w:t>重要</w:t>
            </w:r>
          </w:p>
        </w:tc>
        <w:tc>
          <w:tcPr>
            <w:tcW w:w="1389" w:type="dxa"/>
            <w:vAlign w:val="center"/>
          </w:tcPr>
          <w:p w14:paraId="0582FBB0" w14:textId="146A0FF7" w:rsidR="00886034" w:rsidRDefault="00E90114" w:rsidP="006B0C78">
            <w:pPr>
              <w:ind w:firstLine="420"/>
              <w:rPr>
                <w:color w:val="000000" w:themeColor="text1"/>
                <w:sz w:val="21"/>
                <w:szCs w:val="21"/>
              </w:rPr>
            </w:pPr>
            <w:r>
              <w:rPr>
                <w:rFonts w:hint="eastAsia"/>
                <w:color w:val="000000" w:themeColor="text1"/>
                <w:sz w:val="21"/>
                <w:szCs w:val="21"/>
              </w:rPr>
              <w:t>重要</w:t>
            </w:r>
          </w:p>
        </w:tc>
        <w:tc>
          <w:tcPr>
            <w:tcW w:w="1151" w:type="dxa"/>
            <w:vAlign w:val="center"/>
          </w:tcPr>
          <w:p w14:paraId="0CFE3348" w14:textId="788B7507" w:rsidR="00886034" w:rsidRDefault="00E90114" w:rsidP="006B0C78">
            <w:pPr>
              <w:ind w:firstLine="420"/>
              <w:rPr>
                <w:color w:val="000000" w:themeColor="text1"/>
                <w:sz w:val="21"/>
                <w:szCs w:val="21"/>
              </w:rPr>
            </w:pPr>
            <w:r>
              <w:rPr>
                <w:rFonts w:hint="eastAsia"/>
                <w:color w:val="000000" w:themeColor="text1"/>
                <w:sz w:val="21"/>
                <w:szCs w:val="21"/>
              </w:rPr>
              <w:t>一般</w:t>
            </w:r>
          </w:p>
        </w:tc>
        <w:tc>
          <w:tcPr>
            <w:tcW w:w="1187" w:type="dxa"/>
            <w:vAlign w:val="center"/>
          </w:tcPr>
          <w:p w14:paraId="0F02084F" w14:textId="2062A02C" w:rsidR="00886034" w:rsidRDefault="00E90114" w:rsidP="006B0C78">
            <w:pPr>
              <w:ind w:firstLine="420"/>
              <w:rPr>
                <w:color w:val="000000" w:themeColor="text1"/>
                <w:sz w:val="21"/>
                <w:szCs w:val="21"/>
              </w:rPr>
            </w:pPr>
            <w:r>
              <w:rPr>
                <w:rFonts w:hint="eastAsia"/>
                <w:color w:val="000000" w:themeColor="text1"/>
                <w:sz w:val="21"/>
                <w:szCs w:val="21"/>
              </w:rPr>
              <w:t>一般</w:t>
            </w:r>
          </w:p>
        </w:tc>
      </w:tr>
    </w:tbl>
    <w:p w14:paraId="05BD20E0" w14:textId="2575F1EF" w:rsidR="00916B07" w:rsidRPr="00F96376" w:rsidRDefault="00916B07" w:rsidP="00916B07">
      <w:pPr>
        <w:pStyle w:val="a3"/>
        <w:widowControl w:val="0"/>
        <w:numPr>
          <w:ilvl w:val="0"/>
          <w:numId w:val="4"/>
        </w:numPr>
        <w:ind w:firstLineChars="0"/>
        <w:jc w:val="center"/>
        <w:rPr>
          <w:color w:val="000000" w:themeColor="text1"/>
          <w:sz w:val="21"/>
          <w:szCs w:val="21"/>
        </w:rPr>
      </w:pPr>
      <w:r w:rsidRPr="00F96376">
        <w:rPr>
          <w:rFonts w:hint="eastAsia"/>
          <w:color w:val="000000" w:themeColor="text1"/>
          <w:sz w:val="21"/>
          <w:szCs w:val="21"/>
        </w:rPr>
        <w:t>设备表</w:t>
      </w:r>
      <w:r w:rsidR="00E90114">
        <w:rPr>
          <w:rFonts w:hint="eastAsia"/>
          <w:color w:val="000000" w:themeColor="text1"/>
          <w:sz w:val="21"/>
          <w:szCs w:val="21"/>
        </w:rPr>
        <w:t>2</w:t>
      </w:r>
    </w:p>
    <w:tbl>
      <w:tblPr>
        <w:tblStyle w:val="aa"/>
        <w:tblW w:w="0" w:type="auto"/>
        <w:tblInd w:w="-5" w:type="dxa"/>
        <w:tblLook w:val="04A0" w:firstRow="1" w:lastRow="0" w:firstColumn="1" w:lastColumn="0" w:noHBand="0" w:noVBand="1"/>
      </w:tblPr>
      <w:tblGrid>
        <w:gridCol w:w="2074"/>
        <w:gridCol w:w="2074"/>
        <w:gridCol w:w="2074"/>
        <w:gridCol w:w="2074"/>
      </w:tblGrid>
      <w:tr w:rsidR="005C726C" w:rsidRPr="00F73B3F" w14:paraId="4DD67580" w14:textId="77777777" w:rsidTr="00F73B3F">
        <w:tc>
          <w:tcPr>
            <w:tcW w:w="2074" w:type="dxa"/>
            <w:vAlign w:val="center"/>
          </w:tcPr>
          <w:p w14:paraId="2954B68C" w14:textId="319B7C0D" w:rsidR="005C726C" w:rsidRPr="00F73B3F" w:rsidRDefault="005C726C" w:rsidP="005C726C">
            <w:pPr>
              <w:ind w:firstLine="420"/>
              <w:jc w:val="center"/>
              <w:rPr>
                <w:sz w:val="21"/>
                <w:szCs w:val="21"/>
              </w:rPr>
            </w:pPr>
            <w:r w:rsidRPr="00F73B3F">
              <w:rPr>
                <w:rFonts w:hint="eastAsia"/>
                <w:sz w:val="21"/>
                <w:szCs w:val="21"/>
              </w:rPr>
              <w:t>能源供应</w:t>
            </w:r>
          </w:p>
        </w:tc>
        <w:tc>
          <w:tcPr>
            <w:tcW w:w="2074" w:type="dxa"/>
            <w:vAlign w:val="center"/>
          </w:tcPr>
          <w:p w14:paraId="31EBE297" w14:textId="34F2BAF8" w:rsidR="005C726C" w:rsidRPr="00F73B3F" w:rsidRDefault="005C726C" w:rsidP="005C726C">
            <w:pPr>
              <w:ind w:firstLine="420"/>
              <w:jc w:val="center"/>
              <w:rPr>
                <w:sz w:val="21"/>
                <w:szCs w:val="21"/>
              </w:rPr>
            </w:pPr>
            <w:r w:rsidRPr="00F73B3F">
              <w:rPr>
                <w:rFonts w:hint="eastAsia"/>
                <w:sz w:val="21"/>
                <w:szCs w:val="21"/>
              </w:rPr>
              <w:t>照明</w:t>
            </w:r>
          </w:p>
        </w:tc>
        <w:tc>
          <w:tcPr>
            <w:tcW w:w="2074" w:type="dxa"/>
            <w:vAlign w:val="center"/>
          </w:tcPr>
          <w:p w14:paraId="41608A81" w14:textId="5EFB8812" w:rsidR="005C726C" w:rsidRPr="00F73B3F" w:rsidRDefault="005C726C" w:rsidP="005C726C">
            <w:pPr>
              <w:ind w:firstLine="420"/>
              <w:jc w:val="center"/>
              <w:rPr>
                <w:sz w:val="21"/>
                <w:szCs w:val="21"/>
              </w:rPr>
            </w:pPr>
            <w:r w:rsidRPr="00F73B3F">
              <w:rPr>
                <w:rFonts w:hint="eastAsia"/>
                <w:sz w:val="21"/>
                <w:szCs w:val="21"/>
              </w:rPr>
              <w:t>其他</w:t>
            </w:r>
          </w:p>
        </w:tc>
        <w:tc>
          <w:tcPr>
            <w:tcW w:w="2074" w:type="dxa"/>
            <w:vAlign w:val="center"/>
          </w:tcPr>
          <w:p w14:paraId="2FAE53ED" w14:textId="729FFB6B" w:rsidR="005C726C" w:rsidRPr="00F73B3F" w:rsidRDefault="005C726C" w:rsidP="005C726C">
            <w:pPr>
              <w:ind w:firstLine="420"/>
              <w:jc w:val="center"/>
              <w:rPr>
                <w:sz w:val="21"/>
                <w:szCs w:val="21"/>
              </w:rPr>
            </w:pPr>
            <w:r w:rsidRPr="00F73B3F">
              <w:rPr>
                <w:rFonts w:hint="eastAsia"/>
                <w:sz w:val="21"/>
                <w:szCs w:val="21"/>
              </w:rPr>
              <w:t>供热</w:t>
            </w:r>
          </w:p>
        </w:tc>
      </w:tr>
      <w:tr w:rsidR="00F73B3F" w:rsidRPr="00F73B3F" w14:paraId="7F713034" w14:textId="77777777" w:rsidTr="00F73B3F">
        <w:tc>
          <w:tcPr>
            <w:tcW w:w="2074" w:type="dxa"/>
          </w:tcPr>
          <w:p w14:paraId="37669780" w14:textId="338DADF9" w:rsidR="00F73B3F" w:rsidRPr="00F73B3F" w:rsidRDefault="00F73B3F" w:rsidP="00F73B3F">
            <w:pPr>
              <w:ind w:firstLine="420"/>
              <w:jc w:val="center"/>
              <w:rPr>
                <w:sz w:val="21"/>
                <w:szCs w:val="21"/>
              </w:rPr>
            </w:pPr>
            <w:r w:rsidRPr="00F73B3F">
              <w:rPr>
                <w:rFonts w:hint="eastAsia"/>
                <w:sz w:val="21"/>
                <w:szCs w:val="21"/>
              </w:rPr>
              <w:t>设备</w:t>
            </w:r>
          </w:p>
        </w:tc>
        <w:tc>
          <w:tcPr>
            <w:tcW w:w="2074" w:type="dxa"/>
          </w:tcPr>
          <w:p w14:paraId="75CEE7D5" w14:textId="5D57E70C" w:rsidR="00F73B3F" w:rsidRPr="00F73B3F" w:rsidRDefault="00F73B3F" w:rsidP="00F73B3F">
            <w:pPr>
              <w:ind w:firstLine="420"/>
              <w:jc w:val="center"/>
              <w:rPr>
                <w:sz w:val="21"/>
                <w:szCs w:val="21"/>
              </w:rPr>
            </w:pPr>
            <w:r w:rsidRPr="00F73B3F">
              <w:rPr>
                <w:rFonts w:hint="eastAsia"/>
                <w:sz w:val="21"/>
                <w:szCs w:val="21"/>
              </w:rPr>
              <w:t>LED</w:t>
            </w:r>
            <w:r w:rsidRPr="00F73B3F">
              <w:rPr>
                <w:rFonts w:hint="eastAsia"/>
                <w:sz w:val="21"/>
                <w:szCs w:val="21"/>
              </w:rPr>
              <w:t>灯具</w:t>
            </w:r>
          </w:p>
        </w:tc>
        <w:tc>
          <w:tcPr>
            <w:tcW w:w="2074" w:type="dxa"/>
          </w:tcPr>
          <w:p w14:paraId="1DA0CA85" w14:textId="10479D0A" w:rsidR="00F73B3F" w:rsidRPr="00F73B3F" w:rsidRDefault="00F73B3F" w:rsidP="00F73B3F">
            <w:pPr>
              <w:ind w:firstLine="420"/>
              <w:jc w:val="center"/>
              <w:rPr>
                <w:sz w:val="21"/>
                <w:szCs w:val="21"/>
              </w:rPr>
            </w:pPr>
            <w:r w:rsidRPr="00F73B3F">
              <w:rPr>
                <w:rFonts w:hint="eastAsia"/>
                <w:sz w:val="21"/>
                <w:szCs w:val="21"/>
              </w:rPr>
              <w:t>进出闸机</w:t>
            </w:r>
          </w:p>
        </w:tc>
        <w:tc>
          <w:tcPr>
            <w:tcW w:w="2074" w:type="dxa"/>
          </w:tcPr>
          <w:p w14:paraId="3C8618C6" w14:textId="26604EC5" w:rsidR="00F73B3F" w:rsidRPr="00F73B3F" w:rsidRDefault="00F73B3F" w:rsidP="00F73B3F">
            <w:pPr>
              <w:ind w:firstLine="420"/>
              <w:jc w:val="center"/>
              <w:rPr>
                <w:sz w:val="21"/>
                <w:szCs w:val="21"/>
              </w:rPr>
            </w:pPr>
            <w:r w:rsidRPr="00F73B3F">
              <w:rPr>
                <w:rFonts w:hint="eastAsia"/>
                <w:sz w:val="21"/>
                <w:szCs w:val="21"/>
              </w:rPr>
              <w:t>办公电脑</w:t>
            </w:r>
          </w:p>
        </w:tc>
      </w:tr>
      <w:tr w:rsidR="00F73B3F" w:rsidRPr="00F73B3F" w14:paraId="5673D285" w14:textId="77777777" w:rsidTr="00F73B3F">
        <w:tc>
          <w:tcPr>
            <w:tcW w:w="2074" w:type="dxa"/>
          </w:tcPr>
          <w:p w14:paraId="345337A6" w14:textId="1411CC14" w:rsidR="00F73B3F" w:rsidRPr="00F73B3F" w:rsidRDefault="00F73B3F" w:rsidP="00F73B3F">
            <w:pPr>
              <w:ind w:firstLine="420"/>
              <w:jc w:val="center"/>
              <w:rPr>
                <w:sz w:val="21"/>
                <w:szCs w:val="21"/>
              </w:rPr>
            </w:pPr>
            <w:r w:rsidRPr="00F73B3F">
              <w:rPr>
                <w:rFonts w:hint="eastAsia"/>
                <w:sz w:val="21"/>
                <w:szCs w:val="21"/>
              </w:rPr>
              <w:t>参数</w:t>
            </w:r>
          </w:p>
        </w:tc>
        <w:tc>
          <w:tcPr>
            <w:tcW w:w="2074" w:type="dxa"/>
          </w:tcPr>
          <w:p w14:paraId="778A9F69" w14:textId="09CEE78C" w:rsidR="00F73B3F" w:rsidRPr="00F73B3F" w:rsidRDefault="00F73B3F" w:rsidP="00F73B3F">
            <w:pPr>
              <w:ind w:firstLine="420"/>
              <w:jc w:val="center"/>
              <w:rPr>
                <w:sz w:val="21"/>
                <w:szCs w:val="21"/>
              </w:rPr>
            </w:pPr>
            <w:r w:rsidRPr="00F73B3F">
              <w:rPr>
                <w:rFonts w:hint="eastAsia"/>
                <w:sz w:val="21"/>
                <w:szCs w:val="21"/>
              </w:rPr>
              <w:t>功率</w:t>
            </w:r>
            <w:r w:rsidRPr="00F73B3F">
              <w:rPr>
                <w:rFonts w:hint="eastAsia"/>
                <w:sz w:val="21"/>
                <w:szCs w:val="21"/>
              </w:rPr>
              <w:t>42W</w:t>
            </w:r>
          </w:p>
        </w:tc>
        <w:tc>
          <w:tcPr>
            <w:tcW w:w="2074" w:type="dxa"/>
          </w:tcPr>
          <w:p w14:paraId="1C12839F" w14:textId="619595E3" w:rsidR="00F73B3F" w:rsidRPr="00F73B3F" w:rsidRDefault="00F73B3F" w:rsidP="00F73B3F">
            <w:pPr>
              <w:ind w:firstLine="420"/>
              <w:jc w:val="center"/>
              <w:rPr>
                <w:sz w:val="21"/>
                <w:szCs w:val="21"/>
              </w:rPr>
            </w:pPr>
            <w:r w:rsidRPr="00F73B3F">
              <w:rPr>
                <w:rFonts w:hint="eastAsia"/>
                <w:sz w:val="21"/>
                <w:szCs w:val="21"/>
              </w:rPr>
              <w:t>-</w:t>
            </w:r>
          </w:p>
        </w:tc>
        <w:tc>
          <w:tcPr>
            <w:tcW w:w="2074" w:type="dxa"/>
          </w:tcPr>
          <w:p w14:paraId="0D5023A3" w14:textId="42A40FDD" w:rsidR="00F73B3F" w:rsidRPr="00F73B3F" w:rsidRDefault="00F73B3F" w:rsidP="00F73B3F">
            <w:pPr>
              <w:ind w:firstLine="420"/>
              <w:jc w:val="center"/>
              <w:rPr>
                <w:sz w:val="21"/>
                <w:szCs w:val="21"/>
              </w:rPr>
            </w:pPr>
            <w:r w:rsidRPr="00F73B3F">
              <w:rPr>
                <w:rFonts w:hint="eastAsia"/>
                <w:sz w:val="21"/>
                <w:szCs w:val="21"/>
              </w:rPr>
              <w:t>-</w:t>
            </w:r>
          </w:p>
        </w:tc>
      </w:tr>
      <w:tr w:rsidR="00F73B3F" w:rsidRPr="00F73B3F" w14:paraId="00BE9754" w14:textId="77777777" w:rsidTr="00F73B3F">
        <w:tc>
          <w:tcPr>
            <w:tcW w:w="2074" w:type="dxa"/>
          </w:tcPr>
          <w:p w14:paraId="34601BE6" w14:textId="2D546D7A" w:rsidR="00F73B3F" w:rsidRPr="00F73B3F" w:rsidRDefault="00F73B3F" w:rsidP="00F73B3F">
            <w:pPr>
              <w:ind w:firstLine="420"/>
              <w:jc w:val="center"/>
              <w:rPr>
                <w:sz w:val="21"/>
                <w:szCs w:val="21"/>
              </w:rPr>
            </w:pPr>
            <w:r w:rsidRPr="00F73B3F">
              <w:rPr>
                <w:rFonts w:hint="eastAsia"/>
                <w:sz w:val="21"/>
                <w:szCs w:val="21"/>
              </w:rPr>
              <w:t>个数</w:t>
            </w:r>
          </w:p>
        </w:tc>
        <w:tc>
          <w:tcPr>
            <w:tcW w:w="2074" w:type="dxa"/>
          </w:tcPr>
          <w:p w14:paraId="661B0964" w14:textId="1AF8A5BC" w:rsidR="00F73B3F" w:rsidRPr="00F73B3F" w:rsidRDefault="00F73B3F" w:rsidP="00F73B3F">
            <w:pPr>
              <w:ind w:firstLine="420"/>
              <w:jc w:val="center"/>
              <w:rPr>
                <w:sz w:val="21"/>
                <w:szCs w:val="21"/>
              </w:rPr>
            </w:pPr>
            <w:r w:rsidRPr="00F73B3F">
              <w:rPr>
                <w:rFonts w:hint="eastAsia"/>
                <w:sz w:val="21"/>
                <w:szCs w:val="21"/>
              </w:rPr>
              <w:t>92</w:t>
            </w:r>
            <w:r w:rsidRPr="00F73B3F">
              <w:rPr>
                <w:rFonts w:hint="eastAsia"/>
                <w:sz w:val="21"/>
                <w:szCs w:val="21"/>
              </w:rPr>
              <w:t>台</w:t>
            </w:r>
          </w:p>
        </w:tc>
        <w:tc>
          <w:tcPr>
            <w:tcW w:w="2074" w:type="dxa"/>
          </w:tcPr>
          <w:p w14:paraId="36441C11" w14:textId="4FFACA8E" w:rsidR="00F73B3F" w:rsidRPr="00F73B3F" w:rsidRDefault="00F73B3F" w:rsidP="00F73B3F">
            <w:pPr>
              <w:ind w:firstLine="420"/>
              <w:jc w:val="center"/>
              <w:rPr>
                <w:sz w:val="21"/>
                <w:szCs w:val="21"/>
              </w:rPr>
            </w:pPr>
            <w:r w:rsidRPr="00F73B3F">
              <w:rPr>
                <w:rFonts w:hint="eastAsia"/>
                <w:sz w:val="21"/>
                <w:szCs w:val="21"/>
              </w:rPr>
              <w:t>6</w:t>
            </w:r>
            <w:r w:rsidRPr="00F73B3F">
              <w:rPr>
                <w:rFonts w:hint="eastAsia"/>
                <w:sz w:val="21"/>
                <w:szCs w:val="21"/>
              </w:rPr>
              <w:t>台</w:t>
            </w:r>
          </w:p>
        </w:tc>
        <w:tc>
          <w:tcPr>
            <w:tcW w:w="2074" w:type="dxa"/>
          </w:tcPr>
          <w:p w14:paraId="6DF590BD" w14:textId="63397855" w:rsidR="00F73B3F" w:rsidRPr="00F73B3F" w:rsidRDefault="00F73B3F" w:rsidP="00F73B3F">
            <w:pPr>
              <w:ind w:firstLine="420"/>
              <w:jc w:val="center"/>
              <w:rPr>
                <w:sz w:val="21"/>
                <w:szCs w:val="21"/>
              </w:rPr>
            </w:pPr>
            <w:r w:rsidRPr="00F73B3F">
              <w:rPr>
                <w:rFonts w:hint="eastAsia"/>
                <w:sz w:val="21"/>
                <w:szCs w:val="21"/>
              </w:rPr>
              <w:t>4</w:t>
            </w:r>
            <w:r w:rsidRPr="00F73B3F">
              <w:rPr>
                <w:rFonts w:hint="eastAsia"/>
                <w:sz w:val="21"/>
                <w:szCs w:val="21"/>
              </w:rPr>
              <w:t>台</w:t>
            </w:r>
          </w:p>
        </w:tc>
      </w:tr>
      <w:tr w:rsidR="00F73B3F" w:rsidRPr="00F73B3F" w14:paraId="5AC9CD7D" w14:textId="77777777" w:rsidTr="00F73B3F">
        <w:tc>
          <w:tcPr>
            <w:tcW w:w="2074" w:type="dxa"/>
            <w:vAlign w:val="center"/>
          </w:tcPr>
          <w:p w14:paraId="74FE1D8E" w14:textId="6C501DBB" w:rsidR="00F73B3F" w:rsidRPr="00F73B3F" w:rsidRDefault="00F73B3F" w:rsidP="00F73B3F">
            <w:pPr>
              <w:ind w:firstLine="420"/>
              <w:jc w:val="center"/>
              <w:rPr>
                <w:sz w:val="21"/>
                <w:szCs w:val="21"/>
              </w:rPr>
            </w:pPr>
            <w:r w:rsidRPr="00F73B3F">
              <w:rPr>
                <w:rFonts w:hint="eastAsia"/>
                <w:sz w:val="21"/>
                <w:szCs w:val="21"/>
              </w:rPr>
              <w:t>重要程度</w:t>
            </w:r>
          </w:p>
        </w:tc>
        <w:tc>
          <w:tcPr>
            <w:tcW w:w="2074" w:type="dxa"/>
            <w:vAlign w:val="center"/>
          </w:tcPr>
          <w:p w14:paraId="53C0D249" w14:textId="5891913C" w:rsidR="00F73B3F" w:rsidRPr="00F73B3F" w:rsidRDefault="00F73B3F" w:rsidP="00F73B3F">
            <w:pPr>
              <w:ind w:firstLine="420"/>
              <w:jc w:val="center"/>
              <w:rPr>
                <w:sz w:val="21"/>
                <w:szCs w:val="21"/>
              </w:rPr>
            </w:pPr>
            <w:r w:rsidRPr="00F73B3F">
              <w:rPr>
                <w:rFonts w:hint="eastAsia"/>
                <w:sz w:val="21"/>
                <w:szCs w:val="21"/>
              </w:rPr>
              <w:t>一般</w:t>
            </w:r>
          </w:p>
        </w:tc>
        <w:tc>
          <w:tcPr>
            <w:tcW w:w="2074" w:type="dxa"/>
            <w:vAlign w:val="center"/>
          </w:tcPr>
          <w:p w14:paraId="2750248B" w14:textId="637D7FD7" w:rsidR="00F73B3F" w:rsidRPr="00F73B3F" w:rsidRDefault="00F73B3F" w:rsidP="00F73B3F">
            <w:pPr>
              <w:ind w:firstLine="420"/>
              <w:jc w:val="center"/>
              <w:rPr>
                <w:sz w:val="21"/>
                <w:szCs w:val="21"/>
              </w:rPr>
            </w:pPr>
            <w:r w:rsidRPr="00F73B3F">
              <w:rPr>
                <w:rFonts w:hint="eastAsia"/>
                <w:sz w:val="21"/>
                <w:szCs w:val="21"/>
              </w:rPr>
              <w:t>一般</w:t>
            </w:r>
          </w:p>
        </w:tc>
        <w:tc>
          <w:tcPr>
            <w:tcW w:w="2074" w:type="dxa"/>
            <w:vAlign w:val="center"/>
          </w:tcPr>
          <w:p w14:paraId="4896C329" w14:textId="609E3B29" w:rsidR="00F73B3F" w:rsidRPr="00F73B3F" w:rsidRDefault="00F73B3F" w:rsidP="00F73B3F">
            <w:pPr>
              <w:ind w:firstLine="420"/>
              <w:jc w:val="center"/>
              <w:rPr>
                <w:sz w:val="21"/>
                <w:szCs w:val="21"/>
              </w:rPr>
            </w:pPr>
            <w:r w:rsidRPr="00F73B3F">
              <w:rPr>
                <w:rFonts w:hint="eastAsia"/>
                <w:sz w:val="21"/>
                <w:szCs w:val="21"/>
              </w:rPr>
              <w:t>一般</w:t>
            </w:r>
          </w:p>
        </w:tc>
      </w:tr>
    </w:tbl>
    <w:p w14:paraId="6C01D6A7" w14:textId="66A7F779" w:rsidR="00A0782B" w:rsidRPr="00F13F4F" w:rsidRDefault="00F13F4F" w:rsidP="00F13F4F">
      <w:pPr>
        <w:pStyle w:val="a3"/>
        <w:widowControl w:val="0"/>
        <w:numPr>
          <w:ilvl w:val="0"/>
          <w:numId w:val="4"/>
        </w:numPr>
        <w:ind w:firstLineChars="0"/>
        <w:jc w:val="center"/>
        <w:rPr>
          <w:color w:val="000000" w:themeColor="text1"/>
          <w:sz w:val="21"/>
          <w:szCs w:val="21"/>
        </w:rPr>
      </w:pPr>
      <w:r>
        <w:rPr>
          <w:rFonts w:hint="eastAsia"/>
          <w:color w:val="000000" w:themeColor="text1"/>
          <w:sz w:val="21"/>
          <w:szCs w:val="21"/>
        </w:rPr>
        <w:t>系统运行参数</w:t>
      </w:r>
    </w:p>
    <w:tbl>
      <w:tblPr>
        <w:tblStyle w:val="a"/>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1"/>
        <w:gridCol w:w="6690"/>
      </w:tblGrid>
      <w:tr w:rsidR="00A0782B" w14:paraId="7F2AB0D3" w14:textId="5A316DA3" w:rsidTr="00A0782B">
        <w:trPr>
          <w:trHeight w:val="659"/>
        </w:trPr>
        <w:tc>
          <w:tcPr>
            <w:tcW w:w="1401" w:type="dxa"/>
          </w:tcPr>
          <w:p w14:paraId="6DE1814F" w14:textId="63DB1504" w:rsidR="00A0782B" w:rsidRDefault="00A0782B" w:rsidP="00A0782B">
            <w:pPr>
              <w:ind w:firstLineChars="0" w:firstLine="0"/>
            </w:pPr>
            <w:r>
              <w:rPr>
                <w:rFonts w:hint="eastAsia"/>
              </w:rPr>
              <w:t>设备</w:t>
            </w:r>
          </w:p>
        </w:tc>
        <w:tc>
          <w:tcPr>
            <w:tcW w:w="6690" w:type="dxa"/>
          </w:tcPr>
          <w:p w14:paraId="3547E0A7" w14:textId="27680548" w:rsidR="00A0782B" w:rsidRDefault="00A0782B" w:rsidP="00A0782B">
            <w:pPr>
              <w:ind w:firstLineChars="0" w:firstLine="0"/>
              <w:jc w:val="center"/>
            </w:pPr>
            <w:r>
              <w:rPr>
                <w:rFonts w:hint="eastAsia"/>
              </w:rPr>
              <w:t>正常运行要求</w:t>
            </w:r>
          </w:p>
        </w:tc>
      </w:tr>
      <w:tr w:rsidR="00A0782B" w14:paraId="50C3C78E" w14:textId="77777777" w:rsidTr="00A0782B">
        <w:trPr>
          <w:trHeight w:val="659"/>
        </w:trPr>
        <w:tc>
          <w:tcPr>
            <w:tcW w:w="1401" w:type="dxa"/>
          </w:tcPr>
          <w:p w14:paraId="3A012864" w14:textId="41F04C17" w:rsidR="00A0782B" w:rsidRDefault="00A0782B" w:rsidP="00A0782B">
            <w:pPr>
              <w:ind w:firstLineChars="0" w:firstLine="0"/>
            </w:pPr>
            <w:r>
              <w:rPr>
                <w:rFonts w:hint="eastAsia"/>
              </w:rPr>
              <w:t>照明系统</w:t>
            </w:r>
          </w:p>
        </w:tc>
        <w:tc>
          <w:tcPr>
            <w:tcW w:w="6690" w:type="dxa"/>
          </w:tcPr>
          <w:tbl>
            <w:tblPr>
              <w:tblW w:w="6444" w:type="dxa"/>
              <w:tblCellMar>
                <w:top w:w="15" w:type="dxa"/>
              </w:tblCellMar>
              <w:tblLook w:val="04A0" w:firstRow="1" w:lastRow="0" w:firstColumn="1" w:lastColumn="0" w:noHBand="0" w:noVBand="1"/>
            </w:tblPr>
            <w:tblGrid>
              <w:gridCol w:w="6222"/>
              <w:gridCol w:w="222"/>
            </w:tblGrid>
            <w:tr w:rsidR="00A0782B" w:rsidRPr="00A0782B" w14:paraId="5A1AC5F2" w14:textId="77777777" w:rsidTr="00A0782B">
              <w:trPr>
                <w:gridAfter w:val="1"/>
                <w:trHeight w:val="312"/>
              </w:trPr>
              <w:tc>
                <w:tcPr>
                  <w:tcW w:w="6444" w:type="dxa"/>
                  <w:vMerge w:val="restart"/>
                  <w:tcBorders>
                    <w:top w:val="nil"/>
                    <w:left w:val="nil"/>
                    <w:bottom w:val="nil"/>
                    <w:right w:val="nil"/>
                  </w:tcBorders>
                  <w:shd w:val="clear" w:color="auto" w:fill="auto"/>
                  <w:vAlign w:val="center"/>
                  <w:hideMark/>
                </w:tcPr>
                <w:p w14:paraId="6AEB25EC" w14:textId="77777777" w:rsidR="00A0782B" w:rsidRPr="00A0782B" w:rsidRDefault="00A0782B" w:rsidP="00A0782B">
                  <w:pPr>
                    <w:ind w:firstLineChars="0" w:firstLine="0"/>
                    <w:rPr>
                      <w:rFonts w:ascii="等线" w:eastAsia="等线" w:hAnsi="等线" w:cs="宋体"/>
                      <w:color w:val="000000"/>
                      <w:kern w:val="0"/>
                      <w:sz w:val="22"/>
                    </w:rPr>
                  </w:pPr>
                  <w:r w:rsidRPr="00A0782B">
                    <w:rPr>
                      <w:rFonts w:ascii="等线" w:eastAsia="等线" w:hAnsi="等线" w:cs="宋体" w:hint="eastAsia"/>
                      <w:color w:val="000000"/>
                      <w:kern w:val="0"/>
                      <w:sz w:val="22"/>
                    </w:rPr>
                    <w:t>游泳池水面照明标度值（lx）不低于200 ；办公区域0.75m水平面不应低于300；更衣室、浴室0.75m水平面不应低于100</w:t>
                  </w:r>
                </w:p>
              </w:tc>
            </w:tr>
            <w:tr w:rsidR="00A0782B" w:rsidRPr="00A0782B" w14:paraId="3CAF97D9" w14:textId="77777777" w:rsidTr="00A0782B">
              <w:trPr>
                <w:trHeight w:val="285"/>
              </w:trPr>
              <w:tc>
                <w:tcPr>
                  <w:tcW w:w="216" w:type="dxa"/>
                  <w:vMerge/>
                  <w:tcBorders>
                    <w:top w:val="nil"/>
                    <w:left w:val="nil"/>
                    <w:bottom w:val="nil"/>
                    <w:right w:val="nil"/>
                  </w:tcBorders>
                  <w:vAlign w:val="center"/>
                  <w:hideMark/>
                </w:tcPr>
                <w:p w14:paraId="5028AE74" w14:textId="77777777" w:rsidR="00A0782B" w:rsidRPr="00A0782B" w:rsidRDefault="00A0782B" w:rsidP="00A0782B">
                  <w:pPr>
                    <w:ind w:firstLineChars="0" w:firstLine="0"/>
                    <w:rPr>
                      <w:rFonts w:ascii="等线" w:eastAsia="等线" w:hAnsi="等线" w:cs="宋体"/>
                      <w:color w:val="000000"/>
                      <w:kern w:val="0"/>
                      <w:sz w:val="22"/>
                    </w:rPr>
                  </w:pPr>
                </w:p>
              </w:tc>
              <w:tc>
                <w:tcPr>
                  <w:tcW w:w="216" w:type="dxa"/>
                  <w:tcBorders>
                    <w:top w:val="nil"/>
                    <w:left w:val="nil"/>
                    <w:bottom w:val="nil"/>
                    <w:right w:val="nil"/>
                  </w:tcBorders>
                  <w:shd w:val="clear" w:color="auto" w:fill="auto"/>
                  <w:noWrap/>
                  <w:vAlign w:val="bottom"/>
                  <w:hideMark/>
                </w:tcPr>
                <w:p w14:paraId="43B9744D" w14:textId="77777777" w:rsidR="00A0782B" w:rsidRPr="00A0782B" w:rsidRDefault="00A0782B" w:rsidP="00A0782B">
                  <w:pPr>
                    <w:ind w:firstLineChars="0" w:firstLine="0"/>
                    <w:rPr>
                      <w:rFonts w:ascii="等线" w:eastAsia="等线" w:hAnsi="等线" w:cs="宋体" w:hint="eastAsia"/>
                      <w:color w:val="000000"/>
                      <w:kern w:val="0"/>
                      <w:sz w:val="22"/>
                    </w:rPr>
                  </w:pPr>
                </w:p>
              </w:tc>
            </w:tr>
            <w:tr w:rsidR="00A0782B" w:rsidRPr="00A0782B" w14:paraId="19F06E0F" w14:textId="77777777" w:rsidTr="00A0782B">
              <w:trPr>
                <w:trHeight w:val="285"/>
              </w:trPr>
              <w:tc>
                <w:tcPr>
                  <w:tcW w:w="216" w:type="dxa"/>
                  <w:vMerge/>
                  <w:tcBorders>
                    <w:top w:val="nil"/>
                    <w:left w:val="nil"/>
                    <w:bottom w:val="nil"/>
                    <w:right w:val="nil"/>
                  </w:tcBorders>
                  <w:vAlign w:val="center"/>
                  <w:hideMark/>
                </w:tcPr>
                <w:p w14:paraId="37612C8F" w14:textId="77777777" w:rsidR="00A0782B" w:rsidRPr="00A0782B" w:rsidRDefault="00A0782B" w:rsidP="00A0782B">
                  <w:pPr>
                    <w:ind w:firstLineChars="0" w:firstLine="0"/>
                    <w:rPr>
                      <w:rFonts w:ascii="等线" w:eastAsia="等线" w:hAnsi="等线" w:cs="宋体"/>
                      <w:color w:val="000000"/>
                      <w:kern w:val="0"/>
                      <w:sz w:val="22"/>
                    </w:rPr>
                  </w:pPr>
                </w:p>
              </w:tc>
              <w:tc>
                <w:tcPr>
                  <w:tcW w:w="216" w:type="dxa"/>
                  <w:tcBorders>
                    <w:top w:val="nil"/>
                    <w:left w:val="nil"/>
                    <w:bottom w:val="nil"/>
                    <w:right w:val="nil"/>
                  </w:tcBorders>
                  <w:shd w:val="clear" w:color="auto" w:fill="auto"/>
                  <w:noWrap/>
                  <w:vAlign w:val="bottom"/>
                  <w:hideMark/>
                </w:tcPr>
                <w:p w14:paraId="25F743CA" w14:textId="77777777" w:rsidR="00A0782B" w:rsidRPr="00A0782B" w:rsidRDefault="00A0782B" w:rsidP="00A0782B">
                  <w:pPr>
                    <w:ind w:firstLineChars="0" w:firstLine="0"/>
                    <w:rPr>
                      <w:rFonts w:eastAsia="Times New Roman" w:cs="Times New Roman"/>
                      <w:kern w:val="0"/>
                      <w:sz w:val="20"/>
                      <w:szCs w:val="20"/>
                    </w:rPr>
                  </w:pPr>
                </w:p>
              </w:tc>
            </w:tr>
          </w:tbl>
          <w:p w14:paraId="59774CA2" w14:textId="77777777" w:rsidR="00A0782B" w:rsidRPr="00A0782B" w:rsidRDefault="00A0782B" w:rsidP="00A0782B">
            <w:pPr>
              <w:ind w:firstLineChars="0" w:firstLine="0"/>
            </w:pPr>
          </w:p>
        </w:tc>
      </w:tr>
      <w:tr w:rsidR="00A0782B" w14:paraId="25764255" w14:textId="77777777" w:rsidTr="00A0782B">
        <w:trPr>
          <w:trHeight w:val="659"/>
        </w:trPr>
        <w:tc>
          <w:tcPr>
            <w:tcW w:w="1401" w:type="dxa"/>
          </w:tcPr>
          <w:p w14:paraId="17436AE8" w14:textId="6E36E8AB" w:rsidR="00A0782B" w:rsidRDefault="00A0782B" w:rsidP="00A0782B">
            <w:pPr>
              <w:ind w:firstLineChars="0" w:firstLine="0"/>
              <w:rPr>
                <w:rFonts w:hint="eastAsia"/>
              </w:rPr>
            </w:pPr>
            <w:r w:rsidRPr="00A0782B">
              <w:rPr>
                <w:rFonts w:hint="eastAsia"/>
              </w:rPr>
              <w:t>热水系统</w:t>
            </w:r>
          </w:p>
        </w:tc>
        <w:tc>
          <w:tcPr>
            <w:tcW w:w="6690" w:type="dxa"/>
          </w:tcPr>
          <w:tbl>
            <w:tblPr>
              <w:tblW w:w="6474" w:type="dxa"/>
              <w:tblCellMar>
                <w:top w:w="15" w:type="dxa"/>
              </w:tblCellMar>
              <w:tblLook w:val="04A0" w:firstRow="1" w:lastRow="0" w:firstColumn="1" w:lastColumn="0" w:noHBand="0" w:noVBand="1"/>
            </w:tblPr>
            <w:tblGrid>
              <w:gridCol w:w="6252"/>
              <w:gridCol w:w="222"/>
            </w:tblGrid>
            <w:tr w:rsidR="00A0782B" w:rsidRPr="00A0782B" w14:paraId="249E450A" w14:textId="77777777" w:rsidTr="00A0782B">
              <w:trPr>
                <w:gridAfter w:val="1"/>
                <w:trHeight w:val="312"/>
              </w:trPr>
              <w:tc>
                <w:tcPr>
                  <w:tcW w:w="6474" w:type="dxa"/>
                  <w:vMerge w:val="restart"/>
                  <w:tcBorders>
                    <w:top w:val="nil"/>
                    <w:left w:val="nil"/>
                    <w:bottom w:val="nil"/>
                    <w:right w:val="nil"/>
                  </w:tcBorders>
                  <w:shd w:val="clear" w:color="auto" w:fill="auto"/>
                  <w:vAlign w:val="center"/>
                  <w:hideMark/>
                </w:tcPr>
                <w:p w14:paraId="062716B1" w14:textId="77777777" w:rsidR="00A0782B" w:rsidRPr="00A0782B" w:rsidRDefault="00A0782B" w:rsidP="00A0782B">
                  <w:pPr>
                    <w:ind w:firstLineChars="0" w:firstLine="0"/>
                    <w:rPr>
                      <w:rFonts w:ascii="等线" w:eastAsia="等线" w:hAnsi="等线" w:cs="宋体"/>
                      <w:color w:val="000000"/>
                      <w:kern w:val="0"/>
                      <w:sz w:val="22"/>
                    </w:rPr>
                  </w:pPr>
                  <w:r w:rsidRPr="00A0782B">
                    <w:rPr>
                      <w:rFonts w:ascii="等线" w:eastAsia="等线" w:hAnsi="等线" w:cs="宋体" w:hint="eastAsia"/>
                      <w:color w:val="000000"/>
                      <w:kern w:val="0"/>
                      <w:sz w:val="22"/>
                    </w:rPr>
                    <w:t>浴室用热水应在40摄氏度到43摄氏度之间，泳池水温夏季应保持在27摄氏度，冬季在28摄氏度，最高温差不应超过2摄氏度</w:t>
                  </w:r>
                </w:p>
              </w:tc>
            </w:tr>
            <w:tr w:rsidR="00A0782B" w:rsidRPr="00A0782B" w14:paraId="3DA03E61" w14:textId="77777777" w:rsidTr="00A0782B">
              <w:trPr>
                <w:trHeight w:val="285"/>
              </w:trPr>
              <w:tc>
                <w:tcPr>
                  <w:tcW w:w="216" w:type="dxa"/>
                  <w:vMerge/>
                  <w:tcBorders>
                    <w:top w:val="nil"/>
                    <w:left w:val="nil"/>
                    <w:bottom w:val="nil"/>
                    <w:right w:val="nil"/>
                  </w:tcBorders>
                  <w:vAlign w:val="center"/>
                  <w:hideMark/>
                </w:tcPr>
                <w:p w14:paraId="66CB6812" w14:textId="77777777" w:rsidR="00A0782B" w:rsidRPr="00A0782B" w:rsidRDefault="00A0782B" w:rsidP="00A0782B">
                  <w:pPr>
                    <w:ind w:firstLineChars="0" w:firstLine="0"/>
                    <w:rPr>
                      <w:rFonts w:ascii="等线" w:eastAsia="等线" w:hAnsi="等线" w:cs="宋体"/>
                      <w:color w:val="000000"/>
                      <w:kern w:val="0"/>
                      <w:sz w:val="22"/>
                    </w:rPr>
                  </w:pPr>
                </w:p>
              </w:tc>
              <w:tc>
                <w:tcPr>
                  <w:tcW w:w="216" w:type="dxa"/>
                  <w:tcBorders>
                    <w:top w:val="nil"/>
                    <w:left w:val="nil"/>
                    <w:bottom w:val="nil"/>
                    <w:right w:val="nil"/>
                  </w:tcBorders>
                  <w:shd w:val="clear" w:color="auto" w:fill="auto"/>
                  <w:noWrap/>
                  <w:vAlign w:val="bottom"/>
                  <w:hideMark/>
                </w:tcPr>
                <w:p w14:paraId="246479C5" w14:textId="77777777" w:rsidR="00A0782B" w:rsidRPr="00A0782B" w:rsidRDefault="00A0782B" w:rsidP="00A0782B">
                  <w:pPr>
                    <w:ind w:firstLineChars="0" w:firstLine="0"/>
                    <w:jc w:val="center"/>
                    <w:rPr>
                      <w:rFonts w:ascii="等线" w:eastAsia="等线" w:hAnsi="等线" w:cs="宋体" w:hint="eastAsia"/>
                      <w:color w:val="000000"/>
                      <w:kern w:val="0"/>
                      <w:sz w:val="22"/>
                    </w:rPr>
                  </w:pPr>
                </w:p>
              </w:tc>
            </w:tr>
          </w:tbl>
          <w:p w14:paraId="1068F471" w14:textId="77777777" w:rsidR="00A0782B" w:rsidRPr="00A0782B" w:rsidRDefault="00A0782B" w:rsidP="00A0782B">
            <w:pPr>
              <w:ind w:firstLineChars="0" w:firstLine="0"/>
            </w:pPr>
          </w:p>
        </w:tc>
      </w:tr>
    </w:tbl>
    <w:p w14:paraId="292E50D8" w14:textId="3C75A325" w:rsidR="00B82FF0" w:rsidRDefault="00B82FF0" w:rsidP="00B82FF0">
      <w:pPr>
        <w:pStyle w:val="2"/>
        <w:ind w:firstLine="723"/>
      </w:pPr>
      <w:r>
        <w:rPr>
          <w:rFonts w:hint="eastAsia"/>
        </w:rPr>
        <w:t>三．项目节能措施</w:t>
      </w:r>
    </w:p>
    <w:p w14:paraId="08009039" w14:textId="12DBFD5C" w:rsidR="00B82FF0" w:rsidRDefault="00B82FF0" w:rsidP="00115058">
      <w:pPr>
        <w:pStyle w:val="3"/>
        <w:ind w:firstLine="643"/>
      </w:pPr>
      <w:r>
        <w:rPr>
          <w:rFonts w:hint="eastAsia"/>
        </w:rPr>
        <w:t>3</w:t>
      </w:r>
      <w:r>
        <w:t>.</w:t>
      </w:r>
      <w:r w:rsidR="00115058">
        <w:t>1</w:t>
      </w:r>
      <w:r w:rsidR="00115058">
        <w:rPr>
          <w:rFonts w:hint="eastAsia"/>
        </w:rPr>
        <w:t>．环境监测</w:t>
      </w:r>
    </w:p>
    <w:p w14:paraId="1C936D65" w14:textId="13232361" w:rsidR="00DD3327" w:rsidRDefault="00DD3327" w:rsidP="00DD3327">
      <w:pPr>
        <w:ind w:firstLine="560"/>
      </w:pPr>
      <w:r>
        <w:rPr>
          <w:rFonts w:hint="eastAsia"/>
        </w:rPr>
        <w:t>在建筑内以及项目周边区域安装传感器以监测温度、光照、湿度、噪音等级等信息，实时传输至管理终端，辅助管理人员</w:t>
      </w:r>
      <w:r w:rsidR="0034593E">
        <w:rPr>
          <w:rFonts w:hint="eastAsia"/>
        </w:rPr>
        <w:t>掌握建筑</w:t>
      </w:r>
      <w:r w:rsidR="004C411E">
        <w:rPr>
          <w:rFonts w:hint="eastAsia"/>
        </w:rPr>
        <w:t>各类环境指标情况</w:t>
      </w:r>
      <w:r w:rsidR="00D5481F">
        <w:rPr>
          <w:rFonts w:hint="eastAsia"/>
        </w:rPr>
        <w:t>，此外还能收集地区数据，为以后地区规划改造提供参考</w:t>
      </w:r>
      <w:r w:rsidR="004C411E">
        <w:rPr>
          <w:rFonts w:hint="eastAsia"/>
        </w:rPr>
        <w:t>。具体设置方案如下：</w:t>
      </w:r>
    </w:p>
    <w:p w14:paraId="0E8D4059" w14:textId="77777777" w:rsidR="00F01EE9" w:rsidRDefault="00127A79" w:rsidP="00F01EE9">
      <w:pPr>
        <w:ind w:firstLine="560"/>
      </w:pPr>
      <w:r>
        <w:lastRenderedPageBreak/>
        <w:t>在斯维尔通风软件检查中室内空气</w:t>
      </w:r>
      <w:proofErr w:type="gramStart"/>
      <w:r>
        <w:t>龄</w:t>
      </w:r>
      <w:proofErr w:type="gramEnd"/>
      <w:r>
        <w:t>较大区域设置空气监测系统，为通风设备的运行提供参考。</w:t>
      </w:r>
      <w:r w:rsidR="00D5481F">
        <w:t>在泳池周围设置光照监测系统，为照明设备的运行</w:t>
      </w:r>
      <w:r w:rsidR="00D5481F">
        <w:rPr>
          <w:rFonts w:hint="eastAsia"/>
        </w:rPr>
        <w:t>提供</w:t>
      </w:r>
      <w:r w:rsidR="00D5481F">
        <w:t>参考。</w:t>
      </w:r>
      <w:r w:rsidR="00D5481F">
        <w:rPr>
          <w:rFonts w:hint="eastAsia"/>
        </w:rPr>
        <w:t>在临街侧和临近广场侧设置噪音监测系统。在泳池周围设置温度湿度监测系统。</w:t>
      </w:r>
      <w:r w:rsidR="00740A8C">
        <w:rPr>
          <w:rFonts w:hint="eastAsia"/>
        </w:rPr>
        <w:t>设置水质监测系统。</w:t>
      </w:r>
    </w:p>
    <w:p w14:paraId="5FC4FBE6" w14:textId="135288F9" w:rsidR="00CC7C0B" w:rsidRPr="00CC7C0B" w:rsidRDefault="00CC7C0B" w:rsidP="00CC7C0B">
      <w:pPr>
        <w:ind w:firstLine="560"/>
        <w:rPr>
          <w:rFonts w:hint="eastAsia"/>
          <w:color w:val="000000" w:themeColor="text1"/>
        </w:rPr>
      </w:pPr>
      <w:r w:rsidRPr="003B48C3">
        <w:rPr>
          <w:noProof/>
        </w:rPr>
        <w:drawing>
          <wp:anchor distT="0" distB="0" distL="114300" distR="114300" simplePos="0" relativeHeight="251664384" behindDoc="0" locked="0" layoutInCell="1" allowOverlap="1" wp14:anchorId="0D68D732" wp14:editId="6D7B60F5">
            <wp:simplePos x="0" y="0"/>
            <wp:positionH relativeFrom="margin">
              <wp:posOffset>127030</wp:posOffset>
            </wp:positionH>
            <wp:positionV relativeFrom="margin">
              <wp:posOffset>5475688</wp:posOffset>
            </wp:positionV>
            <wp:extent cx="4960620" cy="2651125"/>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0620" cy="2651125"/>
                    </a:xfrm>
                    <a:prstGeom prst="rect">
                      <a:avLst/>
                    </a:prstGeom>
                  </pic:spPr>
                </pic:pic>
              </a:graphicData>
            </a:graphic>
            <wp14:sizeRelH relativeFrom="margin">
              <wp14:pctWidth>0</wp14:pctWidth>
            </wp14:sizeRelH>
            <wp14:sizeRelV relativeFrom="margin">
              <wp14:pctHeight>0</wp14:pctHeight>
            </wp14:sizeRelV>
          </wp:anchor>
        </w:drawing>
      </w:r>
      <w:r w:rsidR="00F01EE9" w:rsidRPr="0048423E">
        <w:rPr>
          <w:rFonts w:hint="eastAsia"/>
        </w:rPr>
        <w:t>通过斯维尔</w:t>
      </w:r>
      <w:r w:rsidR="00F01EE9" w:rsidRPr="0048423E">
        <w:rPr>
          <w:rFonts w:hint="eastAsia"/>
        </w:rPr>
        <w:t>-</w:t>
      </w:r>
      <w:r w:rsidR="00F01EE9" w:rsidRPr="0048423E">
        <w:rPr>
          <w:rFonts w:hint="eastAsia"/>
        </w:rPr>
        <w:t>室内热舒适软件计算得到自然室温结果可知冬夏季绝大部分天数皆可通过自然通风达到人体热舒适温度区间</w:t>
      </w:r>
      <w:r w:rsidR="00F01EE9">
        <w:rPr>
          <w:rFonts w:hint="eastAsia"/>
        </w:rPr>
        <w:t>，因此本项目未设置空调以及供暖系统，室内温度主要通过门窗通风以及遮阳设备进行调节。设置智能门窗系统，在管理人员的监管之下智能系统结合环境监测装置提供的数据，控制窗户开合从而调节室内的温湿度，控制遮阳设备提高室内自然光照，降低照明设备的非必要使用率。</w:t>
      </w:r>
      <w:r>
        <w:rPr>
          <w:rFonts w:hint="eastAsia"/>
          <w:color w:val="000000" w:themeColor="text1"/>
        </w:rPr>
        <w:t>通过采用传感器检测照明区域的人员有无和自然光的强弱，控制游泳馆室内照明灯具的开启</w:t>
      </w:r>
      <w:r>
        <w:rPr>
          <w:rFonts w:hint="eastAsia"/>
          <w:color w:val="000000" w:themeColor="text1"/>
        </w:rPr>
        <w:t>/</w:t>
      </w:r>
      <w:r>
        <w:rPr>
          <w:rFonts w:hint="eastAsia"/>
          <w:color w:val="000000" w:themeColor="text1"/>
        </w:rPr>
        <w:t>关闭以及调节照明的亮度。在照明控制区域内安装声光、红外传感器，检测该区域内是否有人员活动。同时采用光线传感器检测该区域灯具的亮度，不仅充分利用了自然光，达到节能的目的，又可提供一个基本不受季节与外部环境影响的相对稳定的视觉环境，以满足舒适照明的需要。</w:t>
      </w:r>
    </w:p>
    <w:p w14:paraId="23008139" w14:textId="6B6E93EE" w:rsidR="00CC7C0B" w:rsidRDefault="00CC7C0B" w:rsidP="00CC7C0B">
      <w:pPr>
        <w:ind w:firstLineChars="0" w:firstLine="0"/>
        <w:jc w:val="center"/>
        <w:rPr>
          <w:color w:val="000000" w:themeColor="text1"/>
        </w:rPr>
      </w:pPr>
      <w:r>
        <w:rPr>
          <w:rFonts w:hint="eastAsia"/>
          <w:color w:val="000000" w:themeColor="text1"/>
        </w:rPr>
        <w:lastRenderedPageBreak/>
        <w:t>图</w:t>
      </w:r>
      <w:r>
        <w:rPr>
          <w:color w:val="000000" w:themeColor="text1"/>
        </w:rPr>
        <w:t>2</w:t>
      </w:r>
      <w:r>
        <w:rPr>
          <w:color w:val="000000" w:themeColor="text1"/>
        </w:rPr>
        <w:t xml:space="preserve"> </w:t>
      </w:r>
      <w:r>
        <w:rPr>
          <w:rFonts w:hint="eastAsia"/>
          <w:color w:val="000000" w:themeColor="text1"/>
        </w:rPr>
        <w:t>智能照明系统图</w:t>
      </w:r>
    </w:p>
    <w:p w14:paraId="385F52C7" w14:textId="26ABA669" w:rsidR="004C411E" w:rsidRDefault="004C411E" w:rsidP="00F01EE9">
      <w:pPr>
        <w:ind w:firstLine="560"/>
      </w:pPr>
    </w:p>
    <w:p w14:paraId="07835F81" w14:textId="2EE968FE" w:rsidR="006B0C78" w:rsidRDefault="00CC7C0B" w:rsidP="00F01EE9">
      <w:pPr>
        <w:ind w:firstLine="560"/>
        <w:rPr>
          <w:color w:val="000000" w:themeColor="text1"/>
        </w:rPr>
      </w:pPr>
      <w:r w:rsidRPr="003D7C6D">
        <w:rPr>
          <w:noProof/>
        </w:rPr>
        <w:drawing>
          <wp:anchor distT="0" distB="0" distL="114300" distR="114300" simplePos="0" relativeHeight="251662336" behindDoc="0" locked="0" layoutInCell="1" allowOverlap="1" wp14:anchorId="77D79ED7" wp14:editId="6A7304BA">
            <wp:simplePos x="0" y="0"/>
            <wp:positionH relativeFrom="margin">
              <wp:posOffset>82971</wp:posOffset>
            </wp:positionH>
            <wp:positionV relativeFrom="margin">
              <wp:posOffset>2739194</wp:posOffset>
            </wp:positionV>
            <wp:extent cx="5274310" cy="2282825"/>
            <wp:effectExtent l="0" t="0" r="2540" b="317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74310" cy="2282825"/>
                    </a:xfrm>
                    <a:prstGeom prst="rect">
                      <a:avLst/>
                    </a:prstGeom>
                  </pic:spPr>
                </pic:pic>
              </a:graphicData>
            </a:graphic>
          </wp:anchor>
        </w:drawing>
      </w:r>
      <w:r w:rsidR="00F01EE9">
        <w:rPr>
          <w:rFonts w:hint="eastAsia"/>
          <w:color w:val="000000" w:themeColor="text1"/>
        </w:rPr>
        <w:t>本此游泳馆设计将采用</w:t>
      </w:r>
      <w:r w:rsidR="00F01EE9" w:rsidRPr="009F7012">
        <w:rPr>
          <w:rFonts w:hint="eastAsia"/>
          <w:color w:val="000000" w:themeColor="text1"/>
        </w:rPr>
        <w:t>ZigBee</w:t>
      </w:r>
      <w:r w:rsidR="00F01EE9">
        <w:rPr>
          <w:rFonts w:hint="eastAsia"/>
          <w:color w:val="000000" w:themeColor="text1"/>
        </w:rPr>
        <w:t>技术进行</w:t>
      </w:r>
      <w:r w:rsidR="00F01EE9" w:rsidRPr="009F7012">
        <w:rPr>
          <w:rFonts w:hint="eastAsia"/>
          <w:color w:val="000000" w:themeColor="text1"/>
        </w:rPr>
        <w:t>室内健康环境监测</w:t>
      </w:r>
      <w:r w:rsidR="00F01EE9">
        <w:rPr>
          <w:rFonts w:hint="eastAsia"/>
          <w:color w:val="000000" w:themeColor="text1"/>
        </w:rPr>
        <w:t>平台的构建，此</w:t>
      </w:r>
      <w:r w:rsidR="00F01EE9" w:rsidRPr="009F7012">
        <w:rPr>
          <w:rFonts w:hint="eastAsia"/>
          <w:color w:val="000000" w:themeColor="text1"/>
        </w:rPr>
        <w:t>技术</w:t>
      </w:r>
      <w:r w:rsidR="00F01EE9">
        <w:rPr>
          <w:rFonts w:hint="eastAsia"/>
          <w:color w:val="000000" w:themeColor="text1"/>
        </w:rPr>
        <w:t>具有</w:t>
      </w:r>
      <w:r w:rsidR="00F01EE9" w:rsidRPr="009F7012">
        <w:rPr>
          <w:rFonts w:hint="eastAsia"/>
          <w:color w:val="000000" w:themeColor="text1"/>
        </w:rPr>
        <w:t>短距离、低速率、低成本和低功耗的</w:t>
      </w:r>
      <w:r w:rsidR="00F01EE9">
        <w:rPr>
          <w:rFonts w:hint="eastAsia"/>
          <w:color w:val="000000" w:themeColor="text1"/>
        </w:rPr>
        <w:t>优点</w:t>
      </w:r>
      <w:r w:rsidR="00F01EE9" w:rsidRPr="009F7012">
        <w:rPr>
          <w:rFonts w:hint="eastAsia"/>
          <w:color w:val="000000" w:themeColor="text1"/>
        </w:rPr>
        <w:t>，利用</w:t>
      </w:r>
      <w:r w:rsidR="00F01EE9">
        <w:rPr>
          <w:rFonts w:hint="eastAsia"/>
          <w:color w:val="000000" w:themeColor="text1"/>
        </w:rPr>
        <w:t>ZigBee</w:t>
      </w:r>
      <w:r w:rsidR="00F01EE9">
        <w:rPr>
          <w:rFonts w:hint="eastAsia"/>
          <w:color w:val="000000" w:themeColor="text1"/>
        </w:rPr>
        <w:t>技术</w:t>
      </w:r>
      <w:r w:rsidR="00F01EE9" w:rsidRPr="009F7012">
        <w:rPr>
          <w:rFonts w:hint="eastAsia"/>
          <w:color w:val="000000" w:themeColor="text1"/>
        </w:rPr>
        <w:t>能很好地</w:t>
      </w:r>
      <w:r w:rsidR="00F01EE9">
        <w:rPr>
          <w:rFonts w:hint="eastAsia"/>
          <w:color w:val="000000" w:themeColor="text1"/>
        </w:rPr>
        <w:t>完成对室内温度，相对湿度，</w:t>
      </w:r>
      <w:r w:rsidR="00F01EE9">
        <w:rPr>
          <w:rFonts w:hint="eastAsia"/>
          <w:color w:val="000000" w:themeColor="text1"/>
        </w:rPr>
        <w:t>C</w:t>
      </w:r>
      <w:r w:rsidR="00F01EE9">
        <w:rPr>
          <w:color w:val="000000" w:themeColor="text1"/>
        </w:rPr>
        <w:t>O</w:t>
      </w:r>
      <w:r w:rsidR="00F01EE9" w:rsidRPr="006209DD">
        <w:rPr>
          <w:rFonts w:hint="eastAsia"/>
          <w:color w:val="000000" w:themeColor="text1"/>
        </w:rPr>
        <w:t>，</w:t>
      </w:r>
      <w:r w:rsidR="00F01EE9">
        <w:rPr>
          <w:rFonts w:hint="eastAsia"/>
          <w:color w:val="000000" w:themeColor="text1"/>
        </w:rPr>
        <w:t>C</w:t>
      </w:r>
      <w:r w:rsidR="00F01EE9">
        <w:rPr>
          <w:color w:val="000000" w:themeColor="text1"/>
        </w:rPr>
        <w:t>O2</w:t>
      </w:r>
      <w:r w:rsidR="00F01EE9">
        <w:rPr>
          <w:rFonts w:hint="eastAsia"/>
          <w:color w:val="000000" w:themeColor="text1"/>
        </w:rPr>
        <w:t>，</w:t>
      </w:r>
      <w:r w:rsidR="00F01EE9">
        <w:rPr>
          <w:rFonts w:hint="eastAsia"/>
          <w:color w:val="000000" w:themeColor="text1"/>
        </w:rPr>
        <w:t>O</w:t>
      </w:r>
      <w:r w:rsidR="00F01EE9">
        <w:rPr>
          <w:color w:val="000000" w:themeColor="text1"/>
        </w:rPr>
        <w:t>2</w:t>
      </w:r>
      <w:r w:rsidR="00F01EE9">
        <w:rPr>
          <w:rFonts w:hint="eastAsia"/>
          <w:color w:val="000000" w:themeColor="text1"/>
        </w:rPr>
        <w:t>，</w:t>
      </w:r>
      <w:r w:rsidR="00F01EE9">
        <w:rPr>
          <w:rFonts w:hint="eastAsia"/>
          <w:color w:val="000000" w:themeColor="text1"/>
        </w:rPr>
        <w:t>V</w:t>
      </w:r>
      <w:r w:rsidR="00F01EE9">
        <w:rPr>
          <w:color w:val="000000" w:themeColor="text1"/>
        </w:rPr>
        <w:t>OC</w:t>
      </w:r>
      <w:r w:rsidR="00F01EE9" w:rsidRPr="006209DD">
        <w:rPr>
          <w:rFonts w:hint="eastAsia"/>
          <w:color w:val="000000" w:themeColor="text1"/>
        </w:rPr>
        <w:t>，照度及舒适性评价指标</w:t>
      </w:r>
      <w:r w:rsidR="00F01EE9">
        <w:rPr>
          <w:color w:val="000000" w:themeColor="text1"/>
        </w:rPr>
        <w:t>PMV</w:t>
      </w:r>
      <w:r w:rsidR="00F01EE9" w:rsidRPr="006209DD">
        <w:rPr>
          <w:rFonts w:hint="eastAsia"/>
          <w:color w:val="000000" w:themeColor="text1"/>
        </w:rPr>
        <w:t>等参数的自动监测</w:t>
      </w:r>
      <w:r w:rsidR="00F01EE9">
        <w:rPr>
          <w:rFonts w:hint="eastAsia"/>
          <w:color w:val="000000" w:themeColor="text1"/>
        </w:rPr>
        <w:t>，也在一定程度上降低</w:t>
      </w:r>
      <w:r w:rsidR="00F01EE9">
        <w:rPr>
          <w:rFonts w:hint="eastAsia"/>
          <w:color w:val="000000" w:themeColor="text1"/>
        </w:rPr>
        <w:t>C</w:t>
      </w:r>
      <w:r w:rsidR="00F01EE9">
        <w:rPr>
          <w:color w:val="000000" w:themeColor="text1"/>
        </w:rPr>
        <w:t>OVID-19</w:t>
      </w:r>
      <w:r w:rsidR="00F01EE9">
        <w:rPr>
          <w:rFonts w:hint="eastAsia"/>
          <w:color w:val="000000" w:themeColor="text1"/>
        </w:rPr>
        <w:t>传播感染风险，</w:t>
      </w:r>
      <w:r w:rsidR="00F01EE9" w:rsidRPr="006209DD">
        <w:rPr>
          <w:rFonts w:hint="eastAsia"/>
          <w:color w:val="000000" w:themeColor="text1"/>
        </w:rPr>
        <w:t>通过硬件模块将数据采集上传至云服务器</w:t>
      </w:r>
      <w:proofErr w:type="gramStart"/>
      <w:r w:rsidR="00F01EE9" w:rsidRPr="006209DD">
        <w:rPr>
          <w:rFonts w:hint="eastAsia"/>
          <w:color w:val="000000" w:themeColor="text1"/>
        </w:rPr>
        <w:t>端</w:t>
      </w:r>
      <w:r w:rsidR="00F01EE9">
        <w:rPr>
          <w:rFonts w:hint="eastAsia"/>
          <w:color w:val="000000" w:themeColor="text1"/>
        </w:rPr>
        <w:t>形成</w:t>
      </w:r>
      <w:proofErr w:type="gramEnd"/>
      <w:r w:rsidR="00F01EE9">
        <w:rPr>
          <w:rFonts w:hint="eastAsia"/>
          <w:color w:val="000000" w:themeColor="text1"/>
        </w:rPr>
        <w:t>云端数据库。用户可由计算机客户端或手机用户</w:t>
      </w:r>
      <w:proofErr w:type="gramStart"/>
      <w:r w:rsidR="00F01EE9">
        <w:rPr>
          <w:rFonts w:hint="eastAsia"/>
          <w:color w:val="000000" w:themeColor="text1"/>
        </w:rPr>
        <w:t>端访问云</w:t>
      </w:r>
      <w:proofErr w:type="gramEnd"/>
      <w:r w:rsidR="00F01EE9">
        <w:rPr>
          <w:rFonts w:hint="eastAsia"/>
          <w:color w:val="000000" w:themeColor="text1"/>
        </w:rPr>
        <w:t>服务器，随时监控室内健康设计。</w:t>
      </w:r>
    </w:p>
    <w:p w14:paraId="0E46A26C" w14:textId="758C552F" w:rsidR="006B0C78" w:rsidRPr="0036798E" w:rsidRDefault="006B0C78" w:rsidP="006B0C78">
      <w:pPr>
        <w:ind w:firstLine="560"/>
        <w:jc w:val="center"/>
        <w:rPr>
          <w:sz w:val="21"/>
          <w:szCs w:val="21"/>
        </w:rPr>
      </w:pPr>
      <w:r>
        <w:rPr>
          <w:rFonts w:hint="eastAsia"/>
        </w:rPr>
        <w:t>图</w:t>
      </w:r>
      <w:r>
        <w:t xml:space="preserve">2 </w:t>
      </w:r>
      <w:r w:rsidRPr="003D7C6D">
        <w:rPr>
          <w:rFonts w:hint="eastAsia"/>
        </w:rPr>
        <w:t>系统总体结构</w:t>
      </w:r>
    </w:p>
    <w:p w14:paraId="5D89DC7B" w14:textId="4B6DAB38" w:rsidR="006B0C78" w:rsidRPr="005200C6" w:rsidRDefault="00CC7C0B" w:rsidP="006B0C78">
      <w:pPr>
        <w:ind w:firstLineChars="0" w:firstLine="0"/>
        <w:rPr>
          <w:rFonts w:hint="eastAsia"/>
          <w:color w:val="000000" w:themeColor="text1"/>
        </w:rPr>
      </w:pPr>
      <w:r w:rsidRPr="003D7C6D">
        <w:rPr>
          <w:noProof/>
        </w:rPr>
        <w:lastRenderedPageBreak/>
        <w:drawing>
          <wp:anchor distT="0" distB="0" distL="114300" distR="114300" simplePos="0" relativeHeight="251660288" behindDoc="0" locked="0" layoutInCell="1" allowOverlap="1" wp14:anchorId="6FCFF336" wp14:editId="647E1009">
            <wp:simplePos x="0" y="0"/>
            <wp:positionH relativeFrom="margin">
              <wp:posOffset>128187</wp:posOffset>
            </wp:positionH>
            <wp:positionV relativeFrom="page">
              <wp:posOffset>6660515</wp:posOffset>
            </wp:positionV>
            <wp:extent cx="5274310" cy="2682875"/>
            <wp:effectExtent l="0" t="0" r="2540" b="317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274310" cy="2682875"/>
                    </a:xfrm>
                    <a:prstGeom prst="rect">
                      <a:avLst/>
                    </a:prstGeom>
                  </pic:spPr>
                </pic:pic>
              </a:graphicData>
            </a:graphic>
          </wp:anchor>
        </w:drawing>
      </w:r>
    </w:p>
    <w:p w14:paraId="0AA4626D" w14:textId="37FED7F3" w:rsidR="00F01EE9" w:rsidRPr="006B0C78" w:rsidRDefault="006B0C78" w:rsidP="006B0C78">
      <w:pPr>
        <w:ind w:firstLineChars="0" w:firstLine="0"/>
        <w:jc w:val="center"/>
        <w:rPr>
          <w:rFonts w:hint="eastAsia"/>
        </w:rPr>
      </w:pPr>
      <w:r w:rsidRPr="005200C6">
        <w:rPr>
          <w:rFonts w:hint="eastAsia"/>
          <w:color w:val="000000" w:themeColor="text1"/>
        </w:rPr>
        <w:t>图</w:t>
      </w:r>
      <w:r>
        <w:rPr>
          <w:color w:val="000000" w:themeColor="text1"/>
        </w:rPr>
        <w:t>3</w:t>
      </w:r>
      <w:r>
        <w:rPr>
          <w:color w:val="FF0000"/>
        </w:rPr>
        <w:t xml:space="preserve"> </w:t>
      </w:r>
      <w:r w:rsidRPr="003D7C6D">
        <w:rPr>
          <w:rFonts w:hint="eastAsia"/>
        </w:rPr>
        <w:t>子节点组成结构</w:t>
      </w:r>
    </w:p>
    <w:p w14:paraId="3A4E8634" w14:textId="5FB8101F" w:rsidR="00115058" w:rsidRDefault="00115058" w:rsidP="00115058">
      <w:pPr>
        <w:pStyle w:val="3"/>
        <w:ind w:firstLine="643"/>
      </w:pPr>
      <w:r>
        <w:rPr>
          <w:rFonts w:hint="eastAsia"/>
        </w:rPr>
        <w:t>3.</w:t>
      </w:r>
      <w:r>
        <w:t>2</w:t>
      </w:r>
      <w:r>
        <w:rPr>
          <w:rFonts w:hint="eastAsia"/>
        </w:rPr>
        <w:t>．能耗监测</w:t>
      </w:r>
    </w:p>
    <w:p w14:paraId="3B4F641B" w14:textId="4088E30F" w:rsidR="00614D77" w:rsidRDefault="001D02E4" w:rsidP="00614D77">
      <w:pPr>
        <w:ind w:firstLine="560"/>
      </w:pPr>
      <w:r>
        <w:rPr>
          <w:rFonts w:hint="eastAsia"/>
        </w:rPr>
        <w:t>游泳馆需加装智能水表、电表，用于对建筑能耗进行监测，应周期性与室内外环境数据以及设备运行情况一同记录留档</w:t>
      </w:r>
      <w:r w:rsidR="00EA0143">
        <w:rPr>
          <w:rFonts w:hint="eastAsia"/>
        </w:rPr>
        <w:t>。一方面能帮助管理人员减少能源浪费的情况，另一方面可以辅助管理人员得到更</w:t>
      </w:r>
      <w:r w:rsidR="00614D77">
        <w:rPr>
          <w:rFonts w:hint="eastAsia"/>
        </w:rPr>
        <w:t>低能耗</w:t>
      </w:r>
      <w:r w:rsidR="00EA0143">
        <w:rPr>
          <w:rFonts w:hint="eastAsia"/>
        </w:rPr>
        <w:t>的设备运行方案。</w:t>
      </w:r>
    </w:p>
    <w:p w14:paraId="5E7B9CCD" w14:textId="559C1C46" w:rsidR="00F01EE9" w:rsidRDefault="00F01EE9" w:rsidP="00614D77">
      <w:pPr>
        <w:ind w:firstLine="560"/>
      </w:pPr>
      <w:r>
        <w:rPr>
          <w:rFonts w:hint="eastAsia"/>
        </w:rPr>
        <w:t>借助</w:t>
      </w:r>
      <w:r>
        <w:rPr>
          <w:rFonts w:hint="eastAsia"/>
        </w:rPr>
        <w:t>B</w:t>
      </w:r>
      <w:r>
        <w:t>IM</w:t>
      </w:r>
      <w:r>
        <w:rPr>
          <w:rFonts w:hint="eastAsia"/>
        </w:rPr>
        <w:t>数据集成化可视平台，将每月</w:t>
      </w:r>
      <w:r w:rsidR="00001670">
        <w:rPr>
          <w:rFonts w:hint="eastAsia"/>
        </w:rPr>
        <w:t>的</w:t>
      </w:r>
      <w:r>
        <w:rPr>
          <w:rFonts w:hint="eastAsia"/>
        </w:rPr>
        <w:t>设备运行时长，</w:t>
      </w:r>
      <w:r w:rsidR="00001670">
        <w:rPr>
          <w:rFonts w:hint="eastAsia"/>
        </w:rPr>
        <w:t>门窗开合情况与能耗做比对，结合室内外环境等各因素，得到完整、全面的能耗记录。以此为数据标杆，管理人员能更精准的设定设备参数，在满足基本需求的情况下</w:t>
      </w:r>
      <w:r w:rsidR="00916B07">
        <w:rPr>
          <w:rFonts w:hint="eastAsia"/>
        </w:rPr>
        <w:t>低碳运行，进一步减少能源消耗。</w:t>
      </w:r>
    </w:p>
    <w:p w14:paraId="60F589C9" w14:textId="26568376" w:rsidR="00A7041F" w:rsidRDefault="00A7041F" w:rsidP="00614D77">
      <w:pPr>
        <w:ind w:firstLine="560"/>
      </w:pPr>
      <w:r>
        <w:t>本项目采用了太阳能热水系统和光伏</w:t>
      </w:r>
      <w:r w:rsidR="00D87A89">
        <w:rPr>
          <w:rFonts w:hint="eastAsia"/>
        </w:rPr>
        <w:t>供电</w:t>
      </w:r>
      <w:r>
        <w:t>系统</w:t>
      </w:r>
      <w:r>
        <w:rPr>
          <w:rFonts w:hint="eastAsia"/>
        </w:rPr>
        <w:t>，</w:t>
      </w:r>
      <w:r w:rsidR="00D87A89">
        <w:rPr>
          <w:rFonts w:hint="eastAsia"/>
        </w:rPr>
        <w:t>将能耗情况与馆内每月的用电账单进行比对，便可得出每月太阳能热水系统以及光伏供电系统的运行数据，将其与室外环境数据进行交叉比对，可</w:t>
      </w:r>
      <w:r w:rsidR="00D87A89">
        <w:rPr>
          <w:rFonts w:hint="eastAsia"/>
        </w:rPr>
        <w:lastRenderedPageBreak/>
        <w:t>以推断出集热板和</w:t>
      </w:r>
      <w:proofErr w:type="gramStart"/>
      <w:r w:rsidR="00D87A89">
        <w:rPr>
          <w:rFonts w:hint="eastAsia"/>
        </w:rPr>
        <w:t>光伏板的</w:t>
      </w:r>
      <w:proofErr w:type="gramEnd"/>
      <w:r w:rsidR="00D87A89">
        <w:rPr>
          <w:rFonts w:hint="eastAsia"/>
        </w:rPr>
        <w:t>运行状况，这样可以在没有进行人工</w:t>
      </w:r>
      <w:r w:rsidR="001E6644">
        <w:rPr>
          <w:rFonts w:hint="eastAsia"/>
        </w:rPr>
        <w:t>检查</w:t>
      </w:r>
      <w:r w:rsidR="00D87A89">
        <w:rPr>
          <w:rFonts w:hint="eastAsia"/>
        </w:rPr>
        <w:t>的就可以判断</w:t>
      </w:r>
      <w:r w:rsidR="001E6644">
        <w:rPr>
          <w:rFonts w:hint="eastAsia"/>
        </w:rPr>
        <w:t>设备是否需要维修。</w:t>
      </w:r>
      <w:r w:rsidR="00A03E52">
        <w:rPr>
          <w:rFonts w:hint="eastAsia"/>
          <w:noProof/>
        </w:rPr>
        <w:drawing>
          <wp:inline distT="0" distB="0" distL="0" distR="0" wp14:anchorId="6F026A07" wp14:editId="3DBA1222">
            <wp:extent cx="5274310" cy="231394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2">
                      <a:extLst>
                        <a:ext uri="{28A0092B-C50C-407E-A947-70E740481C1C}">
                          <a14:useLocalDpi xmlns:a14="http://schemas.microsoft.com/office/drawing/2010/main" val="0"/>
                        </a:ext>
                      </a:extLst>
                    </a:blip>
                    <a:stretch>
                      <a:fillRect/>
                    </a:stretch>
                  </pic:blipFill>
                  <pic:spPr>
                    <a:xfrm>
                      <a:off x="0" y="0"/>
                      <a:ext cx="5274310" cy="2313940"/>
                    </a:xfrm>
                    <a:prstGeom prst="rect">
                      <a:avLst/>
                    </a:prstGeom>
                  </pic:spPr>
                </pic:pic>
              </a:graphicData>
            </a:graphic>
          </wp:inline>
        </w:drawing>
      </w:r>
    </w:p>
    <w:p w14:paraId="5FFE08ED" w14:textId="2E2E224C" w:rsidR="00A03E52" w:rsidRDefault="00A03E52" w:rsidP="00A03E52">
      <w:pPr>
        <w:ind w:firstLine="560"/>
        <w:jc w:val="center"/>
        <w:rPr>
          <w:rFonts w:hint="eastAsia"/>
        </w:rPr>
      </w:pPr>
      <w:r>
        <w:rPr>
          <w:rFonts w:hint="eastAsia"/>
        </w:rPr>
        <w:t>图</w:t>
      </w:r>
      <w:r>
        <w:rPr>
          <w:rFonts w:hint="eastAsia"/>
        </w:rPr>
        <w:t>5</w:t>
      </w:r>
      <w:r>
        <w:t xml:space="preserve"> </w:t>
      </w:r>
      <w:r>
        <w:rPr>
          <w:rFonts w:hint="eastAsia"/>
        </w:rPr>
        <w:t>监测系统在太阳能和光</w:t>
      </w:r>
      <w:proofErr w:type="gramStart"/>
      <w:r>
        <w:rPr>
          <w:rFonts w:hint="eastAsia"/>
        </w:rPr>
        <w:t>伏系统</w:t>
      </w:r>
      <w:proofErr w:type="gramEnd"/>
      <w:r>
        <w:rPr>
          <w:rFonts w:hint="eastAsia"/>
        </w:rPr>
        <w:t>上的应用</w:t>
      </w:r>
    </w:p>
    <w:p w14:paraId="62FB91DA" w14:textId="1440796F" w:rsidR="00916B07" w:rsidRDefault="00916B07" w:rsidP="00916B07">
      <w:pPr>
        <w:pStyle w:val="3"/>
        <w:ind w:firstLine="643"/>
      </w:pPr>
      <w:r>
        <w:t>3.3</w:t>
      </w:r>
      <w:r w:rsidR="007479ED">
        <w:rPr>
          <w:rFonts w:hint="eastAsia"/>
        </w:rPr>
        <w:t>.</w:t>
      </w:r>
      <w:r w:rsidR="007479ED">
        <w:t xml:space="preserve">  </w:t>
      </w:r>
      <w:r>
        <w:rPr>
          <w:rFonts w:hint="eastAsia"/>
        </w:rPr>
        <w:t>水质监测系统</w:t>
      </w:r>
    </w:p>
    <w:p w14:paraId="6AAA85A6" w14:textId="24E8E43B" w:rsidR="00916B07" w:rsidRDefault="00916B07" w:rsidP="00916B07">
      <w:pPr>
        <w:ind w:firstLine="560"/>
        <w:rPr>
          <w:color w:val="000000" w:themeColor="text1"/>
        </w:rPr>
      </w:pPr>
      <w:r>
        <w:rPr>
          <w:rFonts w:hint="eastAsia"/>
          <w:color w:val="000000" w:themeColor="text1"/>
        </w:rPr>
        <w:t>本项目游泳池</w:t>
      </w:r>
      <w:proofErr w:type="gramStart"/>
      <w:r>
        <w:rPr>
          <w:rFonts w:hint="eastAsia"/>
          <w:color w:val="000000" w:themeColor="text1"/>
        </w:rPr>
        <w:t>水采</w:t>
      </w:r>
      <w:proofErr w:type="gramEnd"/>
      <w:r>
        <w:rPr>
          <w:rFonts w:hint="eastAsia"/>
          <w:color w:val="000000" w:themeColor="text1"/>
        </w:rPr>
        <w:t>用顺流式循环过滤的循环方式，</w:t>
      </w:r>
      <w:proofErr w:type="gramStart"/>
      <w:r>
        <w:rPr>
          <w:rFonts w:hint="eastAsia"/>
          <w:color w:val="000000" w:themeColor="text1"/>
        </w:rPr>
        <w:t>过滤自</w:t>
      </w:r>
      <w:proofErr w:type="gramEnd"/>
      <w:r>
        <w:rPr>
          <w:rFonts w:hint="eastAsia"/>
          <w:color w:val="000000" w:themeColor="text1"/>
        </w:rPr>
        <w:t>水池底部取水，经加药、过滤和消毒后由水池侧壁的可调式给水口送至池内</w:t>
      </w:r>
      <w:r w:rsidRPr="009E34BD">
        <w:rPr>
          <w:rFonts w:hint="eastAsia"/>
          <w:color w:val="000000" w:themeColor="text1"/>
        </w:rPr>
        <w:t>。</w:t>
      </w:r>
      <w:r>
        <w:rPr>
          <w:rFonts w:hint="eastAsia"/>
          <w:color w:val="000000" w:themeColor="text1"/>
        </w:rPr>
        <w:t>其中过滤系统设备详见表</w:t>
      </w:r>
      <w:r>
        <w:rPr>
          <w:rFonts w:hint="eastAsia"/>
          <w:color w:val="000000" w:themeColor="text1"/>
        </w:rPr>
        <w:t>8</w:t>
      </w:r>
      <w:r>
        <w:rPr>
          <w:rFonts w:hint="eastAsia"/>
          <w:color w:val="000000" w:themeColor="text1"/>
        </w:rPr>
        <w:t>，水处理消毒详见表</w:t>
      </w:r>
      <w:r>
        <w:rPr>
          <w:rFonts w:hint="eastAsia"/>
          <w:color w:val="000000" w:themeColor="text1"/>
        </w:rPr>
        <w:t>9</w:t>
      </w:r>
      <w:r>
        <w:rPr>
          <w:rFonts w:hint="eastAsia"/>
          <w:color w:val="000000" w:themeColor="text1"/>
        </w:rPr>
        <w:t>。</w:t>
      </w:r>
    </w:p>
    <w:p w14:paraId="2AD6132A" w14:textId="77777777" w:rsidR="00916B07" w:rsidRPr="009E34BD" w:rsidRDefault="00916B07" w:rsidP="00916B07">
      <w:pPr>
        <w:pStyle w:val="a3"/>
        <w:widowControl w:val="0"/>
        <w:numPr>
          <w:ilvl w:val="0"/>
          <w:numId w:val="4"/>
        </w:numPr>
        <w:ind w:firstLineChars="0"/>
        <w:jc w:val="center"/>
        <w:rPr>
          <w:sz w:val="21"/>
          <w:szCs w:val="21"/>
        </w:rPr>
      </w:pPr>
      <w:r w:rsidRPr="009E34BD">
        <w:rPr>
          <w:rFonts w:hint="eastAsia"/>
          <w:sz w:val="21"/>
          <w:szCs w:val="21"/>
        </w:rPr>
        <w:t>过滤系统设备表</w:t>
      </w:r>
    </w:p>
    <w:tbl>
      <w:tblPr>
        <w:tblStyle w:val="aa"/>
        <w:tblW w:w="5000" w:type="pct"/>
        <w:jc w:val="center"/>
        <w:tblLook w:val="04A0" w:firstRow="1" w:lastRow="0" w:firstColumn="1" w:lastColumn="0" w:noHBand="0" w:noVBand="1"/>
      </w:tblPr>
      <w:tblGrid>
        <w:gridCol w:w="1660"/>
        <w:gridCol w:w="1659"/>
        <w:gridCol w:w="1659"/>
        <w:gridCol w:w="1659"/>
        <w:gridCol w:w="1659"/>
      </w:tblGrid>
      <w:tr w:rsidR="00916B07" w:rsidRPr="009E34BD" w14:paraId="06A3C123" w14:textId="77777777" w:rsidTr="00171566">
        <w:trPr>
          <w:jc w:val="center"/>
        </w:trPr>
        <w:tc>
          <w:tcPr>
            <w:tcW w:w="1000" w:type="pct"/>
            <w:vAlign w:val="center"/>
          </w:tcPr>
          <w:p w14:paraId="71A9EE46" w14:textId="77777777" w:rsidR="00916B07" w:rsidRPr="009E34BD" w:rsidRDefault="00916B07" w:rsidP="00A84D28">
            <w:pPr>
              <w:ind w:firstLine="420"/>
              <w:jc w:val="center"/>
              <w:rPr>
                <w:color w:val="000000" w:themeColor="text1"/>
                <w:sz w:val="21"/>
                <w:szCs w:val="21"/>
              </w:rPr>
            </w:pPr>
            <w:r>
              <w:rPr>
                <w:rFonts w:hint="eastAsia"/>
                <w:color w:val="000000" w:themeColor="text1"/>
                <w:sz w:val="21"/>
                <w:szCs w:val="21"/>
              </w:rPr>
              <w:t>设备</w:t>
            </w:r>
          </w:p>
        </w:tc>
        <w:tc>
          <w:tcPr>
            <w:tcW w:w="1000" w:type="pct"/>
            <w:vAlign w:val="center"/>
          </w:tcPr>
          <w:p w14:paraId="1F26E03A" w14:textId="77777777" w:rsidR="00916B07" w:rsidRDefault="00916B07" w:rsidP="00A84D28">
            <w:pPr>
              <w:ind w:firstLine="420"/>
              <w:jc w:val="center"/>
              <w:rPr>
                <w:color w:val="000000" w:themeColor="text1"/>
                <w:sz w:val="21"/>
                <w:szCs w:val="21"/>
              </w:rPr>
            </w:pPr>
            <w:r>
              <w:rPr>
                <w:rFonts w:hint="eastAsia"/>
                <w:color w:val="000000" w:themeColor="text1"/>
                <w:sz w:val="21"/>
                <w:szCs w:val="21"/>
              </w:rPr>
              <w:t>数量</w:t>
            </w:r>
          </w:p>
          <w:p w14:paraId="3174E105" w14:textId="77777777" w:rsidR="00916B07" w:rsidRPr="009E34BD" w:rsidRDefault="00916B07" w:rsidP="00A84D28">
            <w:pPr>
              <w:ind w:firstLine="420"/>
              <w:jc w:val="center"/>
              <w:rPr>
                <w:color w:val="000000" w:themeColor="text1"/>
                <w:sz w:val="21"/>
                <w:szCs w:val="21"/>
              </w:rPr>
            </w:pPr>
            <w:r>
              <w:rPr>
                <w:rFonts w:hint="eastAsia"/>
                <w:color w:val="000000" w:themeColor="text1"/>
                <w:sz w:val="21"/>
                <w:szCs w:val="21"/>
              </w:rPr>
              <w:t>台</w:t>
            </w:r>
          </w:p>
        </w:tc>
        <w:tc>
          <w:tcPr>
            <w:tcW w:w="1000" w:type="pct"/>
            <w:vAlign w:val="center"/>
          </w:tcPr>
          <w:p w14:paraId="6BE94F63" w14:textId="77777777" w:rsidR="00916B07" w:rsidRDefault="00916B07" w:rsidP="00A84D28">
            <w:pPr>
              <w:ind w:firstLine="420"/>
              <w:jc w:val="center"/>
              <w:rPr>
                <w:color w:val="000000" w:themeColor="text1"/>
                <w:sz w:val="21"/>
                <w:szCs w:val="21"/>
              </w:rPr>
            </w:pPr>
            <w:r>
              <w:rPr>
                <w:rFonts w:hint="eastAsia"/>
                <w:color w:val="000000" w:themeColor="text1"/>
                <w:sz w:val="21"/>
                <w:szCs w:val="21"/>
              </w:rPr>
              <w:t>设计流量</w:t>
            </w:r>
          </w:p>
          <w:p w14:paraId="7097693F" w14:textId="77777777" w:rsidR="00916B07" w:rsidRPr="009E34BD" w:rsidRDefault="00916B07" w:rsidP="00A84D28">
            <w:pPr>
              <w:ind w:firstLine="420"/>
              <w:jc w:val="center"/>
              <w:rPr>
                <w:color w:val="000000" w:themeColor="text1"/>
                <w:sz w:val="21"/>
                <w:szCs w:val="21"/>
              </w:rPr>
            </w:pPr>
            <w:r>
              <w:rPr>
                <w:rFonts w:hint="eastAsia"/>
                <w:color w:val="000000" w:themeColor="text1"/>
                <w:sz w:val="21"/>
                <w:szCs w:val="21"/>
              </w:rPr>
              <w:t>（</w:t>
            </w:r>
            <w:r>
              <w:rPr>
                <w:color w:val="000000" w:themeColor="text1"/>
                <w:sz w:val="21"/>
                <w:szCs w:val="21"/>
              </w:rPr>
              <w:t>M</w:t>
            </w:r>
            <w:r w:rsidRPr="009E34BD">
              <w:rPr>
                <w:color w:val="000000" w:themeColor="text1"/>
                <w:sz w:val="21"/>
                <w:szCs w:val="21"/>
                <w:vertAlign w:val="superscript"/>
              </w:rPr>
              <w:t>3</w:t>
            </w:r>
            <w:r>
              <w:rPr>
                <w:color w:val="000000" w:themeColor="text1"/>
                <w:sz w:val="21"/>
                <w:szCs w:val="21"/>
              </w:rPr>
              <w:t>/h</w:t>
            </w:r>
            <w:r>
              <w:rPr>
                <w:rFonts w:hint="eastAsia"/>
                <w:color w:val="000000" w:themeColor="text1"/>
                <w:sz w:val="21"/>
                <w:szCs w:val="21"/>
              </w:rPr>
              <w:t>）</w:t>
            </w:r>
          </w:p>
        </w:tc>
        <w:tc>
          <w:tcPr>
            <w:tcW w:w="1000" w:type="pct"/>
            <w:vAlign w:val="center"/>
          </w:tcPr>
          <w:p w14:paraId="7BAD7F75" w14:textId="77777777" w:rsidR="00916B07" w:rsidRDefault="00916B07" w:rsidP="00A84D28">
            <w:pPr>
              <w:ind w:firstLine="420"/>
              <w:jc w:val="center"/>
              <w:rPr>
                <w:color w:val="000000" w:themeColor="text1"/>
                <w:sz w:val="21"/>
                <w:szCs w:val="21"/>
              </w:rPr>
            </w:pPr>
            <w:r>
              <w:rPr>
                <w:rFonts w:hint="eastAsia"/>
                <w:color w:val="000000" w:themeColor="text1"/>
                <w:sz w:val="21"/>
                <w:szCs w:val="21"/>
              </w:rPr>
              <w:t>扬程</w:t>
            </w:r>
          </w:p>
          <w:p w14:paraId="49FFA929" w14:textId="77777777" w:rsidR="00916B07" w:rsidRPr="009E34BD" w:rsidRDefault="00916B07" w:rsidP="00A84D28">
            <w:pPr>
              <w:ind w:firstLine="420"/>
              <w:jc w:val="center"/>
              <w:rPr>
                <w:color w:val="000000" w:themeColor="text1"/>
                <w:sz w:val="21"/>
                <w:szCs w:val="21"/>
              </w:rPr>
            </w:pPr>
            <w:r>
              <w:rPr>
                <w:color w:val="000000" w:themeColor="text1"/>
                <w:sz w:val="21"/>
                <w:szCs w:val="21"/>
              </w:rPr>
              <w:t>m</w:t>
            </w:r>
          </w:p>
        </w:tc>
        <w:tc>
          <w:tcPr>
            <w:tcW w:w="1000" w:type="pct"/>
            <w:vAlign w:val="center"/>
          </w:tcPr>
          <w:p w14:paraId="700954E5" w14:textId="77777777" w:rsidR="00916B07" w:rsidRDefault="00916B07" w:rsidP="00A84D28">
            <w:pPr>
              <w:ind w:firstLine="420"/>
              <w:jc w:val="center"/>
              <w:rPr>
                <w:color w:val="000000" w:themeColor="text1"/>
                <w:sz w:val="21"/>
                <w:szCs w:val="21"/>
              </w:rPr>
            </w:pPr>
            <w:r>
              <w:rPr>
                <w:rFonts w:hint="eastAsia"/>
                <w:color w:val="000000" w:themeColor="text1"/>
                <w:sz w:val="21"/>
                <w:szCs w:val="21"/>
              </w:rPr>
              <w:t>反冲洗时间</w:t>
            </w:r>
          </w:p>
          <w:p w14:paraId="310ACE94" w14:textId="77777777" w:rsidR="00916B07" w:rsidRPr="009E34BD" w:rsidRDefault="00916B07" w:rsidP="00A84D28">
            <w:pPr>
              <w:ind w:firstLine="420"/>
              <w:jc w:val="center"/>
              <w:rPr>
                <w:color w:val="000000" w:themeColor="text1"/>
                <w:sz w:val="21"/>
                <w:szCs w:val="21"/>
              </w:rPr>
            </w:pPr>
            <w:r>
              <w:rPr>
                <w:color w:val="000000" w:themeColor="text1"/>
                <w:sz w:val="21"/>
                <w:szCs w:val="21"/>
              </w:rPr>
              <w:t>min</w:t>
            </w:r>
          </w:p>
        </w:tc>
      </w:tr>
      <w:tr w:rsidR="00916B07" w:rsidRPr="009E34BD" w14:paraId="689B78B0" w14:textId="77777777" w:rsidTr="00171566">
        <w:trPr>
          <w:jc w:val="center"/>
        </w:trPr>
        <w:tc>
          <w:tcPr>
            <w:tcW w:w="1000" w:type="pct"/>
            <w:vAlign w:val="center"/>
          </w:tcPr>
          <w:p w14:paraId="53350620" w14:textId="77777777" w:rsidR="00916B07" w:rsidRPr="009E34BD" w:rsidRDefault="00916B07" w:rsidP="00A84D28">
            <w:pPr>
              <w:ind w:firstLine="420"/>
              <w:jc w:val="center"/>
              <w:rPr>
                <w:color w:val="000000" w:themeColor="text1"/>
                <w:sz w:val="21"/>
                <w:szCs w:val="21"/>
              </w:rPr>
            </w:pPr>
            <w:r w:rsidRPr="009E34BD">
              <w:rPr>
                <w:rFonts w:hint="eastAsia"/>
                <w:color w:val="000000" w:themeColor="text1"/>
                <w:sz w:val="21"/>
                <w:szCs w:val="21"/>
              </w:rPr>
              <w:t>Φ</w:t>
            </w:r>
            <w:r>
              <w:rPr>
                <w:rFonts w:hint="eastAsia"/>
                <w:color w:val="000000" w:themeColor="text1"/>
                <w:sz w:val="21"/>
                <w:szCs w:val="21"/>
              </w:rPr>
              <w:t>1</w:t>
            </w:r>
            <w:r>
              <w:rPr>
                <w:color w:val="000000" w:themeColor="text1"/>
                <w:sz w:val="21"/>
                <w:szCs w:val="21"/>
              </w:rPr>
              <w:t>000</w:t>
            </w:r>
            <w:proofErr w:type="gramStart"/>
            <w:r>
              <w:rPr>
                <w:rFonts w:hint="eastAsia"/>
                <w:color w:val="000000" w:themeColor="text1"/>
                <w:sz w:val="21"/>
                <w:szCs w:val="21"/>
              </w:rPr>
              <w:t>过滤砂缸</w:t>
            </w:r>
            <w:proofErr w:type="gramEnd"/>
          </w:p>
        </w:tc>
        <w:tc>
          <w:tcPr>
            <w:tcW w:w="1000" w:type="pct"/>
            <w:vAlign w:val="center"/>
          </w:tcPr>
          <w:p w14:paraId="3438CC1F" w14:textId="77777777" w:rsidR="00916B07" w:rsidRPr="009E34BD" w:rsidRDefault="00916B07" w:rsidP="00A84D28">
            <w:pPr>
              <w:ind w:firstLine="420"/>
              <w:jc w:val="center"/>
              <w:rPr>
                <w:color w:val="000000" w:themeColor="text1"/>
                <w:sz w:val="21"/>
                <w:szCs w:val="21"/>
              </w:rPr>
            </w:pPr>
            <w:r>
              <w:rPr>
                <w:rFonts w:hint="eastAsia"/>
                <w:color w:val="000000" w:themeColor="text1"/>
                <w:sz w:val="21"/>
                <w:szCs w:val="21"/>
              </w:rPr>
              <w:t>4</w:t>
            </w:r>
          </w:p>
        </w:tc>
        <w:tc>
          <w:tcPr>
            <w:tcW w:w="1000" w:type="pct"/>
            <w:vAlign w:val="center"/>
          </w:tcPr>
          <w:p w14:paraId="01FB9A95" w14:textId="77777777" w:rsidR="00916B07" w:rsidRPr="009E34BD" w:rsidRDefault="00916B07" w:rsidP="00A84D28">
            <w:pPr>
              <w:ind w:firstLine="420"/>
              <w:jc w:val="center"/>
              <w:rPr>
                <w:color w:val="000000" w:themeColor="text1"/>
                <w:sz w:val="21"/>
                <w:szCs w:val="21"/>
              </w:rPr>
            </w:pPr>
            <w:r>
              <w:rPr>
                <w:color w:val="000000" w:themeColor="text1"/>
                <w:sz w:val="21"/>
                <w:szCs w:val="21"/>
              </w:rPr>
              <w:t>100</w:t>
            </w:r>
          </w:p>
        </w:tc>
        <w:tc>
          <w:tcPr>
            <w:tcW w:w="1000" w:type="pct"/>
            <w:vAlign w:val="center"/>
          </w:tcPr>
          <w:p w14:paraId="2C65E706" w14:textId="77777777" w:rsidR="00916B07" w:rsidRPr="009E34BD" w:rsidRDefault="00916B07" w:rsidP="00A84D28">
            <w:pPr>
              <w:ind w:firstLine="420"/>
              <w:jc w:val="center"/>
              <w:rPr>
                <w:color w:val="000000" w:themeColor="text1"/>
                <w:sz w:val="21"/>
                <w:szCs w:val="21"/>
              </w:rPr>
            </w:pPr>
            <w:r>
              <w:rPr>
                <w:rFonts w:hint="eastAsia"/>
                <w:color w:val="000000" w:themeColor="text1"/>
                <w:sz w:val="21"/>
                <w:szCs w:val="21"/>
              </w:rPr>
              <w:t>—</w:t>
            </w:r>
          </w:p>
        </w:tc>
        <w:tc>
          <w:tcPr>
            <w:tcW w:w="1000" w:type="pct"/>
            <w:vAlign w:val="center"/>
          </w:tcPr>
          <w:p w14:paraId="5C5CA10E" w14:textId="77777777" w:rsidR="00916B07" w:rsidRPr="009E34BD" w:rsidRDefault="00916B07" w:rsidP="00A84D28">
            <w:pPr>
              <w:ind w:firstLine="420"/>
              <w:jc w:val="center"/>
              <w:rPr>
                <w:color w:val="000000" w:themeColor="text1"/>
                <w:sz w:val="21"/>
                <w:szCs w:val="21"/>
              </w:rPr>
            </w:pPr>
            <w:r>
              <w:rPr>
                <w:rFonts w:hint="eastAsia"/>
                <w:color w:val="000000" w:themeColor="text1"/>
                <w:sz w:val="21"/>
                <w:szCs w:val="21"/>
              </w:rPr>
              <w:t>8-</w:t>
            </w:r>
            <w:r>
              <w:rPr>
                <w:color w:val="000000" w:themeColor="text1"/>
                <w:sz w:val="21"/>
                <w:szCs w:val="21"/>
              </w:rPr>
              <w:t>10</w:t>
            </w:r>
          </w:p>
        </w:tc>
      </w:tr>
      <w:tr w:rsidR="00916B07" w:rsidRPr="009E34BD" w14:paraId="708E5875" w14:textId="77777777" w:rsidTr="00171566">
        <w:trPr>
          <w:jc w:val="center"/>
        </w:trPr>
        <w:tc>
          <w:tcPr>
            <w:tcW w:w="1000" w:type="pct"/>
            <w:vAlign w:val="center"/>
          </w:tcPr>
          <w:p w14:paraId="2F71F9A4" w14:textId="77777777" w:rsidR="00916B07" w:rsidRPr="009E34BD" w:rsidRDefault="00916B07" w:rsidP="00A84D28">
            <w:pPr>
              <w:ind w:firstLine="420"/>
              <w:jc w:val="center"/>
              <w:rPr>
                <w:color w:val="000000" w:themeColor="text1"/>
                <w:sz w:val="21"/>
                <w:szCs w:val="21"/>
              </w:rPr>
            </w:pPr>
            <w:r>
              <w:rPr>
                <w:rFonts w:hint="eastAsia"/>
                <w:color w:val="000000" w:themeColor="text1"/>
                <w:sz w:val="21"/>
                <w:szCs w:val="21"/>
              </w:rPr>
              <w:t>3</w:t>
            </w:r>
            <w:r>
              <w:rPr>
                <w:color w:val="000000" w:themeColor="text1"/>
                <w:sz w:val="21"/>
                <w:szCs w:val="21"/>
              </w:rPr>
              <w:t>HP</w:t>
            </w:r>
            <w:r>
              <w:rPr>
                <w:rFonts w:hint="eastAsia"/>
                <w:color w:val="000000" w:themeColor="text1"/>
                <w:sz w:val="21"/>
                <w:szCs w:val="21"/>
              </w:rPr>
              <w:t>防腐泳池专用水泵</w:t>
            </w:r>
          </w:p>
        </w:tc>
        <w:tc>
          <w:tcPr>
            <w:tcW w:w="1000" w:type="pct"/>
            <w:vAlign w:val="center"/>
          </w:tcPr>
          <w:p w14:paraId="4282CC2A" w14:textId="77777777" w:rsidR="00916B07" w:rsidRDefault="00916B07" w:rsidP="00A84D28">
            <w:pPr>
              <w:ind w:firstLine="420"/>
              <w:jc w:val="center"/>
              <w:rPr>
                <w:color w:val="000000" w:themeColor="text1"/>
                <w:sz w:val="21"/>
                <w:szCs w:val="21"/>
              </w:rPr>
            </w:pPr>
            <w:r>
              <w:rPr>
                <w:rFonts w:hint="eastAsia"/>
                <w:color w:val="000000" w:themeColor="text1"/>
                <w:sz w:val="21"/>
                <w:szCs w:val="21"/>
              </w:rPr>
              <w:t>4</w:t>
            </w:r>
          </w:p>
        </w:tc>
        <w:tc>
          <w:tcPr>
            <w:tcW w:w="1000" w:type="pct"/>
            <w:vAlign w:val="center"/>
          </w:tcPr>
          <w:p w14:paraId="2EDF3AF4" w14:textId="77777777" w:rsidR="00916B07" w:rsidRDefault="00916B07" w:rsidP="00A84D28">
            <w:pPr>
              <w:ind w:firstLine="420"/>
              <w:jc w:val="center"/>
              <w:rPr>
                <w:color w:val="000000" w:themeColor="text1"/>
                <w:sz w:val="21"/>
                <w:szCs w:val="21"/>
              </w:rPr>
            </w:pPr>
            <w:r>
              <w:rPr>
                <w:rFonts w:hint="eastAsia"/>
                <w:color w:val="000000" w:themeColor="text1"/>
                <w:sz w:val="21"/>
                <w:szCs w:val="21"/>
              </w:rPr>
              <w:t>1</w:t>
            </w:r>
            <w:r>
              <w:rPr>
                <w:color w:val="000000" w:themeColor="text1"/>
                <w:sz w:val="21"/>
                <w:szCs w:val="21"/>
              </w:rPr>
              <w:t>00</w:t>
            </w:r>
          </w:p>
        </w:tc>
        <w:tc>
          <w:tcPr>
            <w:tcW w:w="1000" w:type="pct"/>
            <w:vAlign w:val="center"/>
          </w:tcPr>
          <w:p w14:paraId="44E5785C" w14:textId="77777777" w:rsidR="00916B07" w:rsidRDefault="00916B07" w:rsidP="00A84D28">
            <w:pPr>
              <w:ind w:firstLine="420"/>
              <w:jc w:val="center"/>
              <w:rPr>
                <w:color w:val="000000" w:themeColor="text1"/>
                <w:sz w:val="21"/>
                <w:szCs w:val="21"/>
              </w:rPr>
            </w:pPr>
            <w:r>
              <w:rPr>
                <w:rFonts w:hint="eastAsia"/>
                <w:color w:val="000000" w:themeColor="text1"/>
                <w:sz w:val="21"/>
                <w:szCs w:val="21"/>
              </w:rPr>
              <w:t>1</w:t>
            </w:r>
            <w:r>
              <w:rPr>
                <w:color w:val="000000" w:themeColor="text1"/>
                <w:sz w:val="21"/>
                <w:szCs w:val="21"/>
              </w:rPr>
              <w:t>4</w:t>
            </w:r>
          </w:p>
        </w:tc>
        <w:tc>
          <w:tcPr>
            <w:tcW w:w="1000" w:type="pct"/>
            <w:vAlign w:val="center"/>
          </w:tcPr>
          <w:p w14:paraId="32473378" w14:textId="77777777" w:rsidR="00916B07" w:rsidRDefault="00916B07" w:rsidP="00A84D28">
            <w:pPr>
              <w:ind w:firstLine="420"/>
              <w:jc w:val="center"/>
              <w:rPr>
                <w:color w:val="000000" w:themeColor="text1"/>
                <w:sz w:val="21"/>
                <w:szCs w:val="21"/>
              </w:rPr>
            </w:pPr>
            <w:r>
              <w:rPr>
                <w:rFonts w:hint="eastAsia"/>
                <w:color w:val="000000" w:themeColor="text1"/>
                <w:sz w:val="21"/>
                <w:szCs w:val="21"/>
              </w:rPr>
              <w:t>—</w:t>
            </w:r>
          </w:p>
        </w:tc>
      </w:tr>
    </w:tbl>
    <w:p w14:paraId="1FE486DA" w14:textId="0593F9E0" w:rsidR="00916B07" w:rsidRDefault="00916B07" w:rsidP="00916B07">
      <w:pPr>
        <w:pStyle w:val="a3"/>
        <w:ind w:left="420" w:firstLineChars="0" w:firstLine="0"/>
        <w:rPr>
          <w:color w:val="000000" w:themeColor="text1"/>
          <w:sz w:val="21"/>
          <w:szCs w:val="21"/>
        </w:rPr>
      </w:pPr>
    </w:p>
    <w:p w14:paraId="1D1626E6" w14:textId="77777777" w:rsidR="00916B07" w:rsidRDefault="00916B07" w:rsidP="00916B07">
      <w:pPr>
        <w:pStyle w:val="a3"/>
        <w:widowControl w:val="0"/>
        <w:numPr>
          <w:ilvl w:val="0"/>
          <w:numId w:val="4"/>
        </w:numPr>
        <w:ind w:firstLineChars="0"/>
        <w:jc w:val="center"/>
        <w:rPr>
          <w:color w:val="000000" w:themeColor="text1"/>
          <w:sz w:val="21"/>
          <w:szCs w:val="21"/>
        </w:rPr>
      </w:pPr>
      <w:r w:rsidRPr="00C629C7">
        <w:rPr>
          <w:rFonts w:hint="eastAsia"/>
          <w:color w:val="000000" w:themeColor="text1"/>
          <w:sz w:val="21"/>
          <w:szCs w:val="21"/>
        </w:rPr>
        <w:t>水处理消毒方式表</w:t>
      </w:r>
    </w:p>
    <w:tbl>
      <w:tblPr>
        <w:tblStyle w:val="aa"/>
        <w:tblW w:w="0" w:type="auto"/>
        <w:tblLook w:val="04A0" w:firstRow="1" w:lastRow="0" w:firstColumn="1" w:lastColumn="0" w:noHBand="0" w:noVBand="1"/>
      </w:tblPr>
      <w:tblGrid>
        <w:gridCol w:w="4148"/>
        <w:gridCol w:w="4148"/>
      </w:tblGrid>
      <w:tr w:rsidR="00916B07" w14:paraId="259B8201" w14:textId="77777777" w:rsidTr="00171566">
        <w:tc>
          <w:tcPr>
            <w:tcW w:w="4148" w:type="dxa"/>
            <w:vAlign w:val="center"/>
          </w:tcPr>
          <w:p w14:paraId="75DF06E4" w14:textId="77777777" w:rsidR="00916B07" w:rsidRDefault="00916B07" w:rsidP="00A84D28">
            <w:pPr>
              <w:ind w:firstLine="420"/>
              <w:jc w:val="center"/>
              <w:rPr>
                <w:color w:val="000000" w:themeColor="text1"/>
                <w:sz w:val="21"/>
                <w:szCs w:val="21"/>
              </w:rPr>
            </w:pPr>
            <w:r>
              <w:rPr>
                <w:rFonts w:hint="eastAsia"/>
                <w:color w:val="000000" w:themeColor="text1"/>
                <w:sz w:val="21"/>
                <w:szCs w:val="21"/>
              </w:rPr>
              <w:t>消毒方式</w:t>
            </w:r>
          </w:p>
        </w:tc>
        <w:tc>
          <w:tcPr>
            <w:tcW w:w="4148" w:type="dxa"/>
            <w:vAlign w:val="center"/>
          </w:tcPr>
          <w:p w14:paraId="081841A8" w14:textId="77777777" w:rsidR="00916B07" w:rsidRDefault="00916B07" w:rsidP="00A84D28">
            <w:pPr>
              <w:ind w:firstLine="420"/>
              <w:jc w:val="center"/>
              <w:rPr>
                <w:color w:val="000000" w:themeColor="text1"/>
                <w:sz w:val="21"/>
                <w:szCs w:val="21"/>
              </w:rPr>
            </w:pPr>
            <w:r>
              <w:rPr>
                <w:rFonts w:hint="eastAsia"/>
                <w:color w:val="000000" w:themeColor="text1"/>
                <w:sz w:val="21"/>
                <w:szCs w:val="21"/>
              </w:rPr>
              <w:t>投加量</w:t>
            </w:r>
            <w:r>
              <w:rPr>
                <w:rFonts w:hint="eastAsia"/>
                <w:color w:val="000000" w:themeColor="text1"/>
                <w:sz w:val="21"/>
                <w:szCs w:val="21"/>
              </w:rPr>
              <w:t>m</w:t>
            </w:r>
            <w:r>
              <w:rPr>
                <w:color w:val="000000" w:themeColor="text1"/>
                <w:sz w:val="21"/>
                <w:szCs w:val="21"/>
              </w:rPr>
              <w:t>g/L</w:t>
            </w:r>
          </w:p>
        </w:tc>
      </w:tr>
      <w:tr w:rsidR="00916B07" w14:paraId="5C4D0B4E" w14:textId="77777777" w:rsidTr="00171566">
        <w:tc>
          <w:tcPr>
            <w:tcW w:w="4148" w:type="dxa"/>
            <w:vAlign w:val="center"/>
          </w:tcPr>
          <w:p w14:paraId="59D72E23" w14:textId="77777777" w:rsidR="00916B07" w:rsidRDefault="00916B07" w:rsidP="00A84D28">
            <w:pPr>
              <w:ind w:firstLine="420"/>
              <w:jc w:val="center"/>
              <w:rPr>
                <w:color w:val="000000" w:themeColor="text1"/>
                <w:sz w:val="21"/>
                <w:szCs w:val="21"/>
              </w:rPr>
            </w:pPr>
            <w:r>
              <w:rPr>
                <w:rFonts w:hint="eastAsia"/>
                <w:color w:val="000000" w:themeColor="text1"/>
                <w:sz w:val="21"/>
                <w:szCs w:val="21"/>
              </w:rPr>
              <w:t>混凝剂</w:t>
            </w:r>
          </w:p>
        </w:tc>
        <w:tc>
          <w:tcPr>
            <w:tcW w:w="4148" w:type="dxa"/>
            <w:vAlign w:val="center"/>
          </w:tcPr>
          <w:p w14:paraId="2F11E363" w14:textId="77777777" w:rsidR="00916B07" w:rsidRDefault="00916B07" w:rsidP="00A84D28">
            <w:pPr>
              <w:ind w:firstLine="420"/>
              <w:jc w:val="center"/>
              <w:rPr>
                <w:color w:val="000000" w:themeColor="text1"/>
                <w:sz w:val="21"/>
                <w:szCs w:val="21"/>
              </w:rPr>
            </w:pPr>
            <w:r>
              <w:rPr>
                <w:rFonts w:hint="eastAsia"/>
                <w:color w:val="000000" w:themeColor="text1"/>
                <w:sz w:val="21"/>
                <w:szCs w:val="21"/>
              </w:rPr>
              <w:t>3</w:t>
            </w:r>
            <w:r>
              <w:rPr>
                <w:color w:val="000000" w:themeColor="text1"/>
                <w:sz w:val="21"/>
                <w:szCs w:val="21"/>
              </w:rPr>
              <w:t>-5</w:t>
            </w:r>
          </w:p>
        </w:tc>
      </w:tr>
      <w:tr w:rsidR="00916B07" w14:paraId="5362F335" w14:textId="77777777" w:rsidTr="00171566">
        <w:tc>
          <w:tcPr>
            <w:tcW w:w="4148" w:type="dxa"/>
            <w:vAlign w:val="center"/>
          </w:tcPr>
          <w:p w14:paraId="12B78DF9" w14:textId="77777777" w:rsidR="00916B07" w:rsidRDefault="00916B07" w:rsidP="00A84D28">
            <w:pPr>
              <w:ind w:firstLine="420"/>
              <w:jc w:val="center"/>
              <w:rPr>
                <w:color w:val="000000" w:themeColor="text1"/>
                <w:sz w:val="21"/>
                <w:szCs w:val="21"/>
              </w:rPr>
            </w:pPr>
            <w:r>
              <w:rPr>
                <w:rFonts w:hint="eastAsia"/>
                <w:color w:val="000000" w:themeColor="text1"/>
                <w:sz w:val="21"/>
                <w:szCs w:val="21"/>
              </w:rPr>
              <w:t>消毒剂</w:t>
            </w:r>
          </w:p>
        </w:tc>
        <w:tc>
          <w:tcPr>
            <w:tcW w:w="4148" w:type="dxa"/>
            <w:vAlign w:val="center"/>
          </w:tcPr>
          <w:p w14:paraId="26CE4CBF" w14:textId="77777777" w:rsidR="00916B07" w:rsidRDefault="00916B07" w:rsidP="00A84D28">
            <w:pPr>
              <w:ind w:firstLine="420"/>
              <w:jc w:val="center"/>
              <w:rPr>
                <w:color w:val="000000" w:themeColor="text1"/>
                <w:sz w:val="21"/>
                <w:szCs w:val="21"/>
              </w:rPr>
            </w:pPr>
            <w:r>
              <w:rPr>
                <w:rFonts w:hint="eastAsia"/>
                <w:color w:val="000000" w:themeColor="text1"/>
                <w:sz w:val="21"/>
                <w:szCs w:val="21"/>
              </w:rPr>
              <w:t>3</w:t>
            </w:r>
            <w:r>
              <w:rPr>
                <w:color w:val="000000" w:themeColor="text1"/>
                <w:sz w:val="21"/>
                <w:szCs w:val="21"/>
              </w:rPr>
              <w:t>-5</w:t>
            </w:r>
          </w:p>
        </w:tc>
      </w:tr>
      <w:tr w:rsidR="00916B07" w14:paraId="3D29B9AD" w14:textId="77777777" w:rsidTr="00171566">
        <w:tc>
          <w:tcPr>
            <w:tcW w:w="4148" w:type="dxa"/>
            <w:vAlign w:val="center"/>
          </w:tcPr>
          <w:p w14:paraId="16191E75" w14:textId="77777777" w:rsidR="00916B07" w:rsidRDefault="00916B07" w:rsidP="00A84D28">
            <w:pPr>
              <w:ind w:firstLine="420"/>
              <w:jc w:val="center"/>
              <w:rPr>
                <w:color w:val="000000" w:themeColor="text1"/>
                <w:sz w:val="21"/>
                <w:szCs w:val="21"/>
              </w:rPr>
            </w:pPr>
            <w:r>
              <w:rPr>
                <w:rFonts w:hint="eastAsia"/>
                <w:color w:val="000000" w:themeColor="text1"/>
                <w:sz w:val="21"/>
                <w:szCs w:val="21"/>
              </w:rPr>
              <w:t>P</w:t>
            </w:r>
            <w:r>
              <w:rPr>
                <w:color w:val="000000" w:themeColor="text1"/>
                <w:sz w:val="21"/>
                <w:szCs w:val="21"/>
              </w:rPr>
              <w:t>H</w:t>
            </w:r>
            <w:r>
              <w:rPr>
                <w:rFonts w:hint="eastAsia"/>
                <w:color w:val="000000" w:themeColor="text1"/>
                <w:sz w:val="21"/>
                <w:szCs w:val="21"/>
              </w:rPr>
              <w:t>调节剂</w:t>
            </w:r>
          </w:p>
        </w:tc>
        <w:tc>
          <w:tcPr>
            <w:tcW w:w="4148" w:type="dxa"/>
            <w:vAlign w:val="center"/>
          </w:tcPr>
          <w:p w14:paraId="5CB23F0D" w14:textId="77777777" w:rsidR="00916B07" w:rsidRDefault="00916B07" w:rsidP="00A84D28">
            <w:pPr>
              <w:ind w:firstLine="420"/>
              <w:jc w:val="center"/>
              <w:rPr>
                <w:color w:val="000000" w:themeColor="text1"/>
                <w:sz w:val="21"/>
                <w:szCs w:val="21"/>
              </w:rPr>
            </w:pPr>
            <w:r>
              <w:rPr>
                <w:color w:val="000000" w:themeColor="text1"/>
                <w:sz w:val="21"/>
                <w:szCs w:val="21"/>
              </w:rPr>
              <w:t>PH=7.0-7.8,</w:t>
            </w:r>
            <w:r>
              <w:rPr>
                <w:rFonts w:hint="eastAsia"/>
                <w:color w:val="000000" w:themeColor="text1"/>
                <w:sz w:val="21"/>
                <w:szCs w:val="21"/>
              </w:rPr>
              <w:t>小剂量分批投加</w:t>
            </w:r>
          </w:p>
        </w:tc>
      </w:tr>
    </w:tbl>
    <w:p w14:paraId="04C50787" w14:textId="77777777" w:rsidR="00916B07" w:rsidRDefault="00916B07" w:rsidP="00916B07">
      <w:pPr>
        <w:ind w:firstLineChars="0" w:firstLine="0"/>
        <w:rPr>
          <w:color w:val="000000" w:themeColor="text1"/>
          <w:sz w:val="21"/>
          <w:szCs w:val="21"/>
        </w:rPr>
      </w:pPr>
    </w:p>
    <w:p w14:paraId="15BE8C2E" w14:textId="77777777" w:rsidR="00916B07" w:rsidRPr="00C629C7" w:rsidRDefault="00916B07" w:rsidP="00916B07">
      <w:pPr>
        <w:ind w:firstLine="560"/>
      </w:pPr>
      <w:r>
        <w:rPr>
          <w:rFonts w:hint="eastAsia"/>
        </w:rPr>
        <w:lastRenderedPageBreak/>
        <w:t>本项目水监控系统主要功能为通过计算机对系统中各种水位、水泵运行工作状态和管网压力进行实时监测，按照一定要求实行水箱液位显示及报警、水泵启停控制、水泵运行状态显示及过载报警、水流水压状态显示、累计各设备运行时间、排水污水集水池高低液位显示</w:t>
      </w:r>
      <w:proofErr w:type="gramStart"/>
      <w:r>
        <w:rPr>
          <w:rFonts w:hint="eastAsia"/>
        </w:rPr>
        <w:t>及越限报警</w:t>
      </w:r>
      <w:proofErr w:type="gramEnd"/>
      <w:r>
        <w:rPr>
          <w:rFonts w:hint="eastAsia"/>
        </w:rPr>
        <w:t>等功能。</w:t>
      </w:r>
    </w:p>
    <w:p w14:paraId="72B984C7" w14:textId="013B5DB7" w:rsidR="00115058" w:rsidRDefault="00115058" w:rsidP="00115058">
      <w:pPr>
        <w:pStyle w:val="2"/>
        <w:ind w:firstLine="723"/>
      </w:pPr>
      <w:r>
        <w:rPr>
          <w:rFonts w:hint="eastAsia"/>
        </w:rPr>
        <w:t>四．项目运行管理方案</w:t>
      </w:r>
    </w:p>
    <w:p w14:paraId="703D69DE" w14:textId="0B824545" w:rsidR="00614D77" w:rsidRDefault="00115058" w:rsidP="00A61DEC">
      <w:pPr>
        <w:pStyle w:val="3"/>
        <w:ind w:firstLine="643"/>
      </w:pPr>
      <w:r>
        <w:rPr>
          <w:rFonts w:hint="eastAsia"/>
        </w:rPr>
        <w:t>4.</w:t>
      </w:r>
      <w:r w:rsidR="00916B07">
        <w:t>1</w:t>
      </w:r>
      <w:r>
        <w:t xml:space="preserve"> </w:t>
      </w:r>
      <w:r w:rsidR="00A120B9">
        <w:rPr>
          <w:rFonts w:hint="eastAsia"/>
        </w:rPr>
        <w:t>疫情防控措施</w:t>
      </w:r>
      <w:r w:rsidR="00914ED3" w:rsidRPr="00914ED3">
        <w:rPr>
          <w:rFonts w:hint="eastAsia"/>
          <w:color w:val="FF0000"/>
        </w:rPr>
        <w:t>+</w:t>
      </w:r>
      <w:r w:rsidR="00914ED3" w:rsidRPr="00914ED3">
        <w:rPr>
          <w:rFonts w:hint="eastAsia"/>
          <w:color w:val="FF0000"/>
        </w:rPr>
        <w:t>内容</w:t>
      </w:r>
    </w:p>
    <w:p w14:paraId="65DEA4B6" w14:textId="670EE1CC" w:rsidR="005035EB" w:rsidRDefault="005035EB" w:rsidP="005035EB">
      <w:pPr>
        <w:ind w:firstLine="560"/>
      </w:pPr>
      <w:r>
        <w:rPr>
          <w:rFonts w:hint="eastAsia"/>
        </w:rPr>
        <w:t>疫情期间，为降低人员</w:t>
      </w:r>
      <w:r w:rsidR="00206305">
        <w:rPr>
          <w:rFonts w:hint="eastAsia"/>
        </w:rPr>
        <w:t>感染，采用</w:t>
      </w:r>
      <w:proofErr w:type="gramStart"/>
      <w:r w:rsidR="00206305">
        <w:rPr>
          <w:rFonts w:hint="eastAsia"/>
        </w:rPr>
        <w:t>零接触</w:t>
      </w:r>
      <w:proofErr w:type="gramEnd"/>
      <w:r w:rsidR="0079538C">
        <w:rPr>
          <w:rFonts w:hint="eastAsia"/>
        </w:rPr>
        <w:t>出入</w:t>
      </w:r>
      <w:r w:rsidR="00206305">
        <w:rPr>
          <w:rFonts w:hint="eastAsia"/>
        </w:rPr>
        <w:t>通道，设置人脸识别</w:t>
      </w:r>
      <w:r w:rsidR="00206305">
        <w:rPr>
          <w:rFonts w:hint="eastAsia"/>
        </w:rPr>
        <w:t>+</w:t>
      </w:r>
      <w:r w:rsidR="00206305">
        <w:rPr>
          <w:rFonts w:hint="eastAsia"/>
        </w:rPr>
        <w:t>测温技术</w:t>
      </w:r>
      <w:r w:rsidR="0079538C">
        <w:rPr>
          <w:rFonts w:hint="eastAsia"/>
        </w:rPr>
        <w:t>集成设备，达到人员登记快进快出的效果。</w:t>
      </w:r>
    </w:p>
    <w:p w14:paraId="40F93922" w14:textId="7F6903D7" w:rsidR="0079538C" w:rsidRDefault="0079538C" w:rsidP="005035EB">
      <w:pPr>
        <w:ind w:firstLine="560"/>
      </w:pPr>
      <w:r>
        <w:rPr>
          <w:rFonts w:hint="eastAsia"/>
        </w:rPr>
        <w:t>设置建筑通风分区，对人员较为密集的区域</w:t>
      </w:r>
      <w:r w:rsidR="00926EA8">
        <w:rPr>
          <w:rFonts w:hint="eastAsia"/>
        </w:rPr>
        <w:t>如浴室、休息区</w:t>
      </w:r>
      <w:r>
        <w:rPr>
          <w:rFonts w:hint="eastAsia"/>
        </w:rPr>
        <w:t>提高通风水平</w:t>
      </w:r>
      <w:r w:rsidR="00926EA8">
        <w:rPr>
          <w:rFonts w:hint="eastAsia"/>
        </w:rPr>
        <w:t>。</w:t>
      </w:r>
    </w:p>
    <w:p w14:paraId="7AC55B25" w14:textId="0C36C380" w:rsidR="00926EA8" w:rsidRPr="005035EB" w:rsidRDefault="00914ED3" w:rsidP="005035EB">
      <w:pPr>
        <w:ind w:firstLine="560"/>
      </w:pPr>
      <w:r>
        <w:rPr>
          <w:rFonts w:hint="eastAsia"/>
          <w:color w:val="FF0000"/>
        </w:rPr>
        <w:t>室外温度几度时</w:t>
      </w:r>
      <w:r w:rsidRPr="00914ED3">
        <w:rPr>
          <w:rFonts w:hint="eastAsia"/>
          <w:color w:val="FF0000"/>
        </w:rPr>
        <w:t>自然通风</w:t>
      </w:r>
      <w:r>
        <w:rPr>
          <w:rFonts w:hint="eastAsia"/>
          <w:color w:val="FF0000"/>
        </w:rPr>
        <w:t>能达到室内水平</w:t>
      </w:r>
      <w:r w:rsidRPr="00914ED3">
        <w:rPr>
          <w:rFonts w:hint="eastAsia"/>
          <w:color w:val="FF0000"/>
        </w:rPr>
        <w:t>、机械通风</w:t>
      </w:r>
      <w:r w:rsidR="00434AB4">
        <w:rPr>
          <w:rFonts w:hint="eastAsia"/>
          <w:color w:val="FF0000"/>
        </w:rPr>
        <w:t>、除氯</w:t>
      </w:r>
    </w:p>
    <w:p w14:paraId="1C24CD13" w14:textId="7D76BA45" w:rsidR="00115058" w:rsidRDefault="00115058" w:rsidP="00A61DEC">
      <w:pPr>
        <w:pStyle w:val="3"/>
        <w:ind w:firstLine="643"/>
      </w:pPr>
      <w:r>
        <w:rPr>
          <w:rFonts w:hint="eastAsia"/>
        </w:rPr>
        <w:t>4.</w:t>
      </w:r>
      <w:r w:rsidR="00916B07">
        <w:t>2</w:t>
      </w:r>
      <w:r>
        <w:t xml:space="preserve"> </w:t>
      </w:r>
      <w:r>
        <w:rPr>
          <w:rFonts w:hint="eastAsia"/>
        </w:rPr>
        <w:t>各类应急处置方案</w:t>
      </w:r>
    </w:p>
    <w:p w14:paraId="14DB6DE6" w14:textId="5A02C26E" w:rsidR="008454A8" w:rsidRPr="008454A8" w:rsidRDefault="008454A8" w:rsidP="008454A8">
      <w:pPr>
        <w:pStyle w:val="4"/>
        <w:ind w:firstLine="562"/>
      </w:pPr>
      <w:r>
        <w:rPr>
          <w:rFonts w:hint="eastAsia"/>
        </w:rPr>
        <w:t>4</w:t>
      </w:r>
      <w:r>
        <w:t>.</w:t>
      </w:r>
      <w:r w:rsidR="00916B07">
        <w:t>2</w:t>
      </w:r>
      <w:r>
        <w:t>.1</w:t>
      </w:r>
      <w:r>
        <w:rPr>
          <w:rFonts w:hint="eastAsia"/>
        </w:rPr>
        <w:t>应急处置</w:t>
      </w:r>
      <w:r w:rsidRPr="008454A8">
        <w:t>领导小组</w:t>
      </w:r>
    </w:p>
    <w:p w14:paraId="1F83754B" w14:textId="2C0B813E" w:rsidR="008454A8" w:rsidRPr="008454A8" w:rsidRDefault="0034593E" w:rsidP="0034593E">
      <w:pPr>
        <w:ind w:firstLine="560"/>
      </w:pPr>
      <w:r>
        <w:rPr>
          <w:rFonts w:hint="eastAsia"/>
        </w:rPr>
        <w:t>设置常态化应急处置领导小组，</w:t>
      </w:r>
      <w:r w:rsidR="008454A8" w:rsidRPr="008454A8">
        <w:t>负责在出现紧急事故时的指挥、抢救、报告及保证人身和财产的安全。各部门负责人要高度重视安全防范工作，要根据应急预案的要求，制定部门实施细则，要落实到岗、落实到人。一旦发生出现安全事故，要能及时处置和应付。</w:t>
      </w:r>
    </w:p>
    <w:p w14:paraId="1A992F46" w14:textId="46F4ADAF" w:rsidR="008454A8" w:rsidRPr="008454A8" w:rsidRDefault="008454A8" w:rsidP="008454A8">
      <w:pPr>
        <w:pStyle w:val="4"/>
        <w:ind w:firstLine="562"/>
      </w:pPr>
      <w:r>
        <w:rPr>
          <w:rFonts w:hint="eastAsia"/>
        </w:rPr>
        <w:lastRenderedPageBreak/>
        <w:t>4</w:t>
      </w:r>
      <w:r>
        <w:t>.</w:t>
      </w:r>
      <w:r w:rsidR="00916B07">
        <w:t>2</w:t>
      </w:r>
      <w:r>
        <w:t>.2</w:t>
      </w:r>
      <w:r w:rsidRPr="008454A8">
        <w:t>溺水预案</w:t>
      </w:r>
    </w:p>
    <w:p w14:paraId="01B74DCD" w14:textId="77777777" w:rsidR="008454A8" w:rsidRPr="008454A8" w:rsidRDefault="008454A8" w:rsidP="008454A8">
      <w:pPr>
        <w:ind w:firstLine="560"/>
      </w:pPr>
      <w:r w:rsidRPr="008454A8">
        <w:t>1</w:t>
      </w:r>
      <w:r w:rsidRPr="008454A8">
        <w:t>、顾客在游泳锻炼时，出现抽筋，救生员及时进行救护，帮助顾客解除痛苦。顾客抽筋过后再进行游泳时，将其作为重点保护对象。</w:t>
      </w:r>
    </w:p>
    <w:p w14:paraId="70305BE1" w14:textId="77777777" w:rsidR="008454A8" w:rsidRPr="008454A8" w:rsidRDefault="008454A8" w:rsidP="008454A8">
      <w:pPr>
        <w:ind w:firstLine="560"/>
      </w:pPr>
      <w:r w:rsidRPr="008454A8">
        <w:t>2</w:t>
      </w:r>
      <w:r w:rsidRPr="008454A8">
        <w:t>、顾客一旦出现溺水时，救生员第一时间采取救护措施，并招呼其他救生员，通知服务员立即向值班经理和领导小组成员报告，值班经理和领导小组成员要迅速赶到现场，指挥抢救工作。并随时向有关领导汇报和报告情况。</w:t>
      </w:r>
    </w:p>
    <w:p w14:paraId="0A41BF9B" w14:textId="77777777" w:rsidR="008454A8" w:rsidRPr="008454A8" w:rsidRDefault="008454A8" w:rsidP="008454A8">
      <w:pPr>
        <w:ind w:firstLine="560"/>
      </w:pPr>
      <w:r w:rsidRPr="008454A8">
        <w:t>3</w:t>
      </w:r>
      <w:r w:rsidRPr="008454A8">
        <w:t>、顾客溺水时，若出现昏迷和休克状态，立即让其他人员拨打</w:t>
      </w:r>
      <w:r w:rsidRPr="008454A8">
        <w:t>120</w:t>
      </w:r>
      <w:r w:rsidRPr="008454A8">
        <w:t>急救电话，同时必要地紧急救治，如人工呼吸等，直至医生赶来。</w:t>
      </w:r>
    </w:p>
    <w:p w14:paraId="176040E7" w14:textId="77777777" w:rsidR="008454A8" w:rsidRPr="008454A8" w:rsidRDefault="008454A8" w:rsidP="008454A8">
      <w:pPr>
        <w:ind w:firstLine="560"/>
      </w:pPr>
      <w:r w:rsidRPr="008454A8">
        <w:t>4</w:t>
      </w:r>
      <w:r w:rsidRPr="008454A8">
        <w:t>、在医生为赶来之前做好以下工作：劝退现场闲杂人员、保证现场有足够的照明和保持空气流通、为医生抢救溺水者提供便利条件。</w:t>
      </w:r>
    </w:p>
    <w:p w14:paraId="62A69C1B" w14:textId="7D5BCC73" w:rsidR="008454A8" w:rsidRPr="008454A8" w:rsidRDefault="008454A8" w:rsidP="008454A8">
      <w:pPr>
        <w:pStyle w:val="4"/>
        <w:ind w:firstLine="562"/>
      </w:pPr>
      <w:r>
        <w:rPr>
          <w:rFonts w:hint="eastAsia"/>
        </w:rPr>
        <w:t>4</w:t>
      </w:r>
      <w:r>
        <w:t>.</w:t>
      </w:r>
      <w:r w:rsidR="00916B07">
        <w:t>2</w:t>
      </w:r>
      <w:r>
        <w:t>.3</w:t>
      </w:r>
      <w:r w:rsidRPr="008454A8">
        <w:t>停电预案</w:t>
      </w:r>
    </w:p>
    <w:p w14:paraId="2CBFAEDF" w14:textId="77777777" w:rsidR="008454A8" w:rsidRPr="008454A8" w:rsidRDefault="008454A8" w:rsidP="008454A8">
      <w:pPr>
        <w:ind w:firstLine="560"/>
      </w:pPr>
      <w:r w:rsidRPr="008454A8">
        <w:t>1</w:t>
      </w:r>
      <w:r w:rsidRPr="008454A8">
        <w:t>、一旦突发停电时，服务员立即通知值班电工赶到现场，并同时向值班经理和领导小组成员报告。</w:t>
      </w:r>
    </w:p>
    <w:p w14:paraId="50A46C8A" w14:textId="77777777" w:rsidR="008454A8" w:rsidRPr="008454A8" w:rsidRDefault="008454A8" w:rsidP="008454A8">
      <w:pPr>
        <w:ind w:firstLine="560"/>
      </w:pPr>
      <w:r w:rsidRPr="008454A8">
        <w:t>2</w:t>
      </w:r>
      <w:r w:rsidRPr="008454A8">
        <w:t>、突发停电启动应急照明，值班经理要迅速赶到现场，在确保不发生人身安全问题，有条不紊组织疏散人员，并随时向有关领导汇报和报告情况。</w:t>
      </w:r>
    </w:p>
    <w:p w14:paraId="4EE4C791" w14:textId="77777777" w:rsidR="008454A8" w:rsidRPr="008454A8" w:rsidRDefault="008454A8" w:rsidP="008454A8">
      <w:pPr>
        <w:ind w:firstLine="560"/>
      </w:pPr>
      <w:r w:rsidRPr="008454A8">
        <w:lastRenderedPageBreak/>
        <w:t>3</w:t>
      </w:r>
      <w:r w:rsidRPr="008454A8">
        <w:t>、值班电工突发停电时要迅速赶到现场，切掉电源，查清原因，迅速处理，并随时向有关领导汇报和报告处理情况。</w:t>
      </w:r>
    </w:p>
    <w:p w14:paraId="39C8F2EC" w14:textId="77777777" w:rsidR="008454A8" w:rsidRPr="008454A8" w:rsidRDefault="008454A8" w:rsidP="008454A8">
      <w:pPr>
        <w:ind w:firstLine="560"/>
      </w:pPr>
      <w:r w:rsidRPr="008454A8">
        <w:t>4</w:t>
      </w:r>
      <w:r w:rsidRPr="008454A8">
        <w:t>、查清原因，处理完成，按配电室《配电操作规程》送电。</w:t>
      </w:r>
    </w:p>
    <w:p w14:paraId="6D1C1B21" w14:textId="2F746D05" w:rsidR="008454A8" w:rsidRPr="008454A8" w:rsidRDefault="008454A8" w:rsidP="008454A8">
      <w:pPr>
        <w:pStyle w:val="4"/>
        <w:ind w:firstLine="562"/>
      </w:pPr>
      <w:r>
        <w:rPr>
          <w:rFonts w:hint="eastAsia"/>
        </w:rPr>
        <w:t>4</w:t>
      </w:r>
      <w:r>
        <w:t>.</w:t>
      </w:r>
      <w:r w:rsidR="00916B07">
        <w:t>2</w:t>
      </w:r>
      <w:r>
        <w:t>.4</w:t>
      </w:r>
      <w:r w:rsidRPr="008454A8">
        <w:t>客人投诉丢失财物的处置预案</w:t>
      </w:r>
    </w:p>
    <w:p w14:paraId="6A49A132" w14:textId="77777777" w:rsidR="008454A8" w:rsidRPr="008454A8" w:rsidRDefault="008454A8" w:rsidP="008454A8">
      <w:pPr>
        <w:ind w:firstLine="560"/>
      </w:pPr>
      <w:r w:rsidRPr="008454A8">
        <w:t>1</w:t>
      </w:r>
      <w:r w:rsidRPr="008454A8">
        <w:t>、当客人投诉财物丢失时，接报人应立即将情况报告经理办公室并留在现场控制无关人员靠近。划定保护区域，严禁无关人员进入，绝对禁止对现场进行破坏性变动。</w:t>
      </w:r>
    </w:p>
    <w:p w14:paraId="25B9DDB2" w14:textId="77777777" w:rsidR="008454A8" w:rsidRPr="008454A8" w:rsidRDefault="008454A8" w:rsidP="008454A8">
      <w:pPr>
        <w:ind w:firstLine="560"/>
      </w:pPr>
      <w:r w:rsidRPr="008454A8">
        <w:t>2</w:t>
      </w:r>
      <w:r w:rsidRPr="008454A8">
        <w:t>、如失主丢失财物数额较大或失主明确要求上报公安机关，</w:t>
      </w:r>
      <w:proofErr w:type="gramStart"/>
      <w:r w:rsidRPr="008454A8">
        <w:t>经经理</w:t>
      </w:r>
      <w:proofErr w:type="gramEnd"/>
      <w:r w:rsidRPr="008454A8">
        <w:t>同意后，应立即报告公安机关并协助公安机关来馆后的工作。</w:t>
      </w:r>
    </w:p>
    <w:p w14:paraId="667ACA08" w14:textId="77777777" w:rsidR="008454A8" w:rsidRPr="008454A8" w:rsidRDefault="008454A8" w:rsidP="008454A8">
      <w:pPr>
        <w:ind w:firstLine="560"/>
      </w:pPr>
      <w:r w:rsidRPr="008454A8">
        <w:t>3</w:t>
      </w:r>
      <w:r w:rsidRPr="008454A8">
        <w:t>、配合公安机关工作，根据各方面情况及时向上级汇报，并处理善后事宜。</w:t>
      </w:r>
    </w:p>
    <w:p w14:paraId="0FA582FB" w14:textId="59376300" w:rsidR="008454A8" w:rsidRPr="008454A8" w:rsidRDefault="008454A8" w:rsidP="008454A8">
      <w:pPr>
        <w:pStyle w:val="4"/>
        <w:ind w:firstLine="562"/>
      </w:pPr>
      <w:r>
        <w:rPr>
          <w:rFonts w:hint="eastAsia"/>
        </w:rPr>
        <w:t>4</w:t>
      </w:r>
      <w:r>
        <w:t>.</w:t>
      </w:r>
      <w:r w:rsidR="00916B07">
        <w:t>2</w:t>
      </w:r>
      <w:r>
        <w:t>.5</w:t>
      </w:r>
      <w:r w:rsidRPr="008454A8">
        <w:t>对打架斗殴、流氓滋事事件的处置预案</w:t>
      </w:r>
    </w:p>
    <w:p w14:paraId="5B9E8424" w14:textId="77777777" w:rsidR="008454A8" w:rsidRPr="008454A8" w:rsidRDefault="008454A8" w:rsidP="008454A8">
      <w:pPr>
        <w:ind w:firstLine="560"/>
      </w:pPr>
      <w:r w:rsidRPr="008454A8">
        <w:t>1</w:t>
      </w:r>
      <w:r w:rsidRPr="008454A8">
        <w:t>、当发生打架斗殴、流氓滋事事件时，事发地当班人员应立即报告经理办公室，然后在现场维持秩序，并向到现场的领导介绍有关情况。</w:t>
      </w:r>
    </w:p>
    <w:p w14:paraId="6B403251" w14:textId="77777777" w:rsidR="008454A8" w:rsidRPr="008454A8" w:rsidRDefault="008454A8" w:rsidP="008454A8">
      <w:pPr>
        <w:ind w:firstLine="560"/>
      </w:pPr>
      <w:r w:rsidRPr="008454A8">
        <w:t>2</w:t>
      </w:r>
      <w:r w:rsidRPr="008454A8">
        <w:t>、维护现场秩序，疏散围观群众，将肇事者带到不影响体育馆正常工作的地点进行处理，在必要的情况下安排人员保护好现场。</w:t>
      </w:r>
    </w:p>
    <w:p w14:paraId="18D73415" w14:textId="77777777" w:rsidR="008454A8" w:rsidRPr="008454A8" w:rsidRDefault="008454A8" w:rsidP="008454A8">
      <w:pPr>
        <w:ind w:firstLine="560"/>
      </w:pPr>
      <w:r w:rsidRPr="008454A8">
        <w:t>3</w:t>
      </w:r>
      <w:r w:rsidRPr="008454A8">
        <w:t>、如事态发展</w:t>
      </w:r>
      <w:proofErr w:type="gramStart"/>
      <w:r w:rsidRPr="008454A8">
        <w:t>严重要</w:t>
      </w:r>
      <w:proofErr w:type="gramEnd"/>
      <w:r w:rsidRPr="008454A8">
        <w:t>采取果断措施控制局势，立即报告公安机关，并协助其来体育馆后的工作。</w:t>
      </w:r>
    </w:p>
    <w:p w14:paraId="12F5B76A" w14:textId="2653A640" w:rsidR="008454A8" w:rsidRPr="008454A8" w:rsidRDefault="008454A8" w:rsidP="008454A8">
      <w:pPr>
        <w:pStyle w:val="4"/>
        <w:ind w:firstLine="562"/>
      </w:pPr>
      <w:r>
        <w:rPr>
          <w:rFonts w:hint="eastAsia"/>
        </w:rPr>
        <w:lastRenderedPageBreak/>
        <w:t>4</w:t>
      </w:r>
      <w:r>
        <w:t>.</w:t>
      </w:r>
      <w:r w:rsidR="00916B07">
        <w:t>2</w:t>
      </w:r>
      <w:r>
        <w:t>.6</w:t>
      </w:r>
      <w:r w:rsidRPr="008454A8">
        <w:t>火灾应急预案</w:t>
      </w:r>
    </w:p>
    <w:p w14:paraId="778A104E" w14:textId="77777777" w:rsidR="008454A8" w:rsidRPr="008454A8" w:rsidRDefault="008454A8" w:rsidP="008454A8">
      <w:pPr>
        <w:ind w:firstLine="560"/>
      </w:pPr>
      <w:r w:rsidRPr="008454A8">
        <w:t>1</w:t>
      </w:r>
      <w:r w:rsidRPr="008454A8">
        <w:t>、获得火灾信息的任何人员都应当在第一时间向值班主管和单位领导报告。</w:t>
      </w:r>
    </w:p>
    <w:p w14:paraId="06A08663" w14:textId="77777777" w:rsidR="008454A8" w:rsidRPr="008454A8" w:rsidRDefault="008454A8" w:rsidP="008454A8">
      <w:pPr>
        <w:ind w:firstLine="560"/>
      </w:pPr>
      <w:r w:rsidRPr="008454A8">
        <w:t>2</w:t>
      </w:r>
      <w:r w:rsidRPr="008454A8">
        <w:t>、火险初期，应立即采取扑救措施（楼道内、游泳外放置灭火器），立即拉响所有楼层的火灾警铃，启动消防泵、水喷淋泵，同时向单位领导报告，并打</w:t>
      </w:r>
      <w:r w:rsidRPr="008454A8">
        <w:t>119</w:t>
      </w:r>
      <w:r w:rsidRPr="008454A8">
        <w:t>报警。</w:t>
      </w:r>
    </w:p>
    <w:p w14:paraId="575035CB" w14:textId="77777777" w:rsidR="008454A8" w:rsidRPr="008454A8" w:rsidRDefault="008454A8" w:rsidP="008454A8">
      <w:pPr>
        <w:ind w:firstLine="560"/>
      </w:pPr>
      <w:r w:rsidRPr="008454A8">
        <w:t>3</w:t>
      </w:r>
      <w:r w:rsidRPr="008454A8">
        <w:t>、报警人讲清火灾的单位名称，火灾具体地点（部位）、燃烧物、火势等情况以及报警人姓名和联系电话。</w:t>
      </w:r>
    </w:p>
    <w:p w14:paraId="3B2C7E92" w14:textId="77777777" w:rsidR="008454A8" w:rsidRPr="008454A8" w:rsidRDefault="008454A8" w:rsidP="008454A8">
      <w:pPr>
        <w:ind w:firstLine="560"/>
      </w:pPr>
      <w:r w:rsidRPr="008454A8">
        <w:t>4</w:t>
      </w:r>
      <w:r w:rsidRPr="008454A8">
        <w:t>、一面组织人员疏散，一面组织人员阻止火势蔓延，同时派人在明显位置迎候消防人员。</w:t>
      </w:r>
    </w:p>
    <w:p w14:paraId="35006801" w14:textId="77777777" w:rsidR="008454A8" w:rsidRPr="008454A8" w:rsidRDefault="008454A8" w:rsidP="008454A8">
      <w:pPr>
        <w:ind w:firstLine="560"/>
      </w:pPr>
      <w:r w:rsidRPr="008454A8">
        <w:t>5</w:t>
      </w:r>
      <w:r w:rsidRPr="008454A8">
        <w:t>、将紧急出口打开（同一把锁的钥匙存放在两处）。维持秩序，疏导撤离。</w:t>
      </w:r>
    </w:p>
    <w:p w14:paraId="6BA2B458" w14:textId="203E5A4B" w:rsidR="008454A8" w:rsidRPr="008454A8" w:rsidRDefault="008454A8" w:rsidP="008454A8">
      <w:pPr>
        <w:pStyle w:val="4"/>
        <w:ind w:firstLine="562"/>
      </w:pPr>
      <w:r>
        <w:rPr>
          <w:rFonts w:hint="eastAsia"/>
        </w:rPr>
        <w:t>4</w:t>
      </w:r>
      <w:r>
        <w:t>.</w:t>
      </w:r>
      <w:r w:rsidR="00916B07">
        <w:t>2</w:t>
      </w:r>
      <w:r>
        <w:t>.7</w:t>
      </w:r>
      <w:r w:rsidRPr="008454A8">
        <w:t>体育馆大型活动应急预案</w:t>
      </w:r>
    </w:p>
    <w:p w14:paraId="5BED86D5" w14:textId="77777777" w:rsidR="008454A8" w:rsidRPr="008454A8" w:rsidRDefault="008454A8" w:rsidP="008454A8">
      <w:pPr>
        <w:ind w:firstLine="560"/>
      </w:pPr>
      <w:r w:rsidRPr="008454A8">
        <w:t>1</w:t>
      </w:r>
      <w:r w:rsidRPr="008454A8">
        <w:t>、活动前通报中心有关部门，举办大型活动的基本情况（时间、地点、活动内容、规模、负责人、车辆及贵宾等）。</w:t>
      </w:r>
    </w:p>
    <w:p w14:paraId="425A84C0" w14:textId="77777777" w:rsidR="008454A8" w:rsidRPr="008454A8" w:rsidRDefault="008454A8" w:rsidP="008454A8">
      <w:pPr>
        <w:ind w:firstLine="560"/>
      </w:pPr>
      <w:r w:rsidRPr="008454A8">
        <w:t>2</w:t>
      </w:r>
      <w:r w:rsidRPr="008454A8">
        <w:t>、确定安全具体负责人。</w:t>
      </w:r>
    </w:p>
    <w:p w14:paraId="25A39EC1" w14:textId="77777777" w:rsidR="008454A8" w:rsidRPr="008454A8" w:rsidRDefault="008454A8" w:rsidP="008454A8">
      <w:pPr>
        <w:ind w:firstLine="560"/>
      </w:pPr>
      <w:r w:rsidRPr="008454A8">
        <w:t>3</w:t>
      </w:r>
      <w:r w:rsidRPr="008454A8">
        <w:t>、活动中一旦出现紧急情况，立即组织人员从三处疏散。</w:t>
      </w:r>
    </w:p>
    <w:p w14:paraId="110E2643" w14:textId="77777777" w:rsidR="008454A8" w:rsidRPr="008454A8" w:rsidRDefault="008454A8" w:rsidP="008454A8">
      <w:pPr>
        <w:ind w:firstLine="560"/>
      </w:pPr>
      <w:r w:rsidRPr="008454A8">
        <w:t>4</w:t>
      </w:r>
      <w:r w:rsidRPr="008454A8">
        <w:t>、出现伤情，由现场医务人员及时处理，必要时立即送往附近医院或拨打</w:t>
      </w:r>
      <w:r w:rsidRPr="008454A8">
        <w:t>120</w:t>
      </w:r>
      <w:r w:rsidRPr="008454A8">
        <w:t>（讲清单位名称和地址、伤员情况、本人姓名、联系电话等），并派人到路口处接迎急救车。</w:t>
      </w:r>
    </w:p>
    <w:p w14:paraId="66DE8B24" w14:textId="49A91F4A" w:rsidR="008454A8" w:rsidRPr="008454A8" w:rsidRDefault="008454A8" w:rsidP="008454A8">
      <w:pPr>
        <w:pStyle w:val="4"/>
        <w:ind w:firstLine="562"/>
      </w:pPr>
      <w:r>
        <w:rPr>
          <w:rFonts w:hint="eastAsia"/>
        </w:rPr>
        <w:lastRenderedPageBreak/>
        <w:t>4</w:t>
      </w:r>
      <w:r>
        <w:t>.</w:t>
      </w:r>
      <w:r w:rsidR="00916B07">
        <w:t>2.</w:t>
      </w:r>
      <w:r>
        <w:t>8</w:t>
      </w:r>
      <w:r w:rsidRPr="008454A8">
        <w:t>防疫应急预案</w:t>
      </w:r>
    </w:p>
    <w:p w14:paraId="028CC3C4" w14:textId="77777777" w:rsidR="008454A8" w:rsidRPr="008454A8" w:rsidRDefault="008454A8" w:rsidP="008454A8">
      <w:pPr>
        <w:ind w:firstLine="560"/>
      </w:pPr>
      <w:r w:rsidRPr="008454A8">
        <w:t>1</w:t>
      </w:r>
      <w:r w:rsidRPr="008454A8">
        <w:t>、馆内定时通风、排风、更衣室每班开始前</w:t>
      </w:r>
      <w:r w:rsidRPr="008454A8">
        <w:t>20</w:t>
      </w:r>
      <w:r w:rsidRPr="008454A8">
        <w:t>分钟排风，夏季增加排风时间。</w:t>
      </w:r>
    </w:p>
    <w:p w14:paraId="6D3EE7F4" w14:textId="77777777" w:rsidR="008454A8" w:rsidRPr="008454A8" w:rsidRDefault="008454A8" w:rsidP="008454A8">
      <w:pPr>
        <w:ind w:firstLine="560"/>
      </w:pPr>
      <w:r w:rsidRPr="008454A8">
        <w:t>2</w:t>
      </w:r>
      <w:r w:rsidRPr="008454A8">
        <w:t>、</w:t>
      </w:r>
      <w:proofErr w:type="gramStart"/>
      <w:r w:rsidRPr="008454A8">
        <w:t>存衣格及</w:t>
      </w:r>
      <w:proofErr w:type="gramEnd"/>
      <w:r w:rsidRPr="008454A8">
        <w:t>座椅每班消毒一次，地面每天消毒一次，并做好交接记录。</w:t>
      </w:r>
    </w:p>
    <w:p w14:paraId="21556CDD" w14:textId="77777777" w:rsidR="008454A8" w:rsidRPr="008454A8" w:rsidRDefault="008454A8" w:rsidP="008454A8">
      <w:pPr>
        <w:ind w:firstLine="560"/>
      </w:pPr>
      <w:r w:rsidRPr="008454A8">
        <w:t>3</w:t>
      </w:r>
      <w:r w:rsidRPr="008454A8">
        <w:t>、泳池余氯含量夜间可高于正常标准（</w:t>
      </w:r>
      <w:r w:rsidRPr="008454A8">
        <w:t>0.5</w:t>
      </w:r>
      <w:r w:rsidRPr="008454A8">
        <w:t>）。</w:t>
      </w:r>
    </w:p>
    <w:p w14:paraId="653E1002" w14:textId="77777777" w:rsidR="008454A8" w:rsidRPr="008454A8" w:rsidRDefault="008454A8" w:rsidP="008454A8">
      <w:pPr>
        <w:ind w:firstLine="560"/>
      </w:pPr>
      <w:r w:rsidRPr="008454A8">
        <w:t>4</w:t>
      </w:r>
      <w:r w:rsidRPr="008454A8">
        <w:t>、根据国家发布疫情的要求，限制人员入馆。</w:t>
      </w:r>
    </w:p>
    <w:p w14:paraId="18F8FFA2" w14:textId="77777777" w:rsidR="008454A8" w:rsidRPr="008454A8" w:rsidRDefault="008454A8" w:rsidP="008454A8">
      <w:pPr>
        <w:ind w:firstLine="560"/>
      </w:pPr>
      <w:r w:rsidRPr="008454A8">
        <w:t>5</w:t>
      </w:r>
      <w:r w:rsidRPr="008454A8">
        <w:t>、设立隔离室。</w:t>
      </w:r>
    </w:p>
    <w:p w14:paraId="2373BAB4" w14:textId="77777777" w:rsidR="008454A8" w:rsidRPr="008454A8" w:rsidRDefault="008454A8" w:rsidP="008454A8">
      <w:pPr>
        <w:ind w:firstLine="560"/>
      </w:pPr>
      <w:r w:rsidRPr="008454A8">
        <w:t>6</w:t>
      </w:r>
      <w:r w:rsidRPr="008454A8">
        <w:t>、必要时启用疫情报告制度。</w:t>
      </w:r>
    </w:p>
    <w:p w14:paraId="29CE3E7E" w14:textId="78E2966A" w:rsidR="008454A8" w:rsidRPr="008454A8" w:rsidRDefault="008454A8" w:rsidP="008454A8">
      <w:pPr>
        <w:pStyle w:val="4"/>
        <w:ind w:firstLine="562"/>
      </w:pPr>
      <w:r>
        <w:rPr>
          <w:rFonts w:hint="eastAsia"/>
        </w:rPr>
        <w:t>4</w:t>
      </w:r>
      <w:r>
        <w:t>.</w:t>
      </w:r>
      <w:r w:rsidR="00916B07">
        <w:t>2</w:t>
      </w:r>
      <w:r>
        <w:t>.9</w:t>
      </w:r>
      <w:r w:rsidRPr="008454A8">
        <w:t>应急预案的终止</w:t>
      </w:r>
    </w:p>
    <w:p w14:paraId="356EB192" w14:textId="22566B11" w:rsidR="00115058" w:rsidRPr="00115058" w:rsidRDefault="008454A8" w:rsidP="00916B07">
      <w:pPr>
        <w:ind w:firstLine="560"/>
      </w:pPr>
      <w:r w:rsidRPr="008454A8">
        <w:t>应急指挥视情判断事故排除、险情结束、隐患消除后宣布应急状态的终止。</w:t>
      </w:r>
      <w:proofErr w:type="gramStart"/>
      <w:r w:rsidRPr="008454A8">
        <w:t>原危险</w:t>
      </w:r>
      <w:proofErr w:type="gramEnd"/>
      <w:r w:rsidRPr="008454A8">
        <w:t>区域、事故发生点的警戒撤除与否，必须由应急总指挥决定。</w:t>
      </w:r>
    </w:p>
    <w:sectPr w:rsidR="00115058" w:rsidRPr="00115058">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0530" w14:textId="77777777" w:rsidR="00054D38" w:rsidRDefault="00054D38" w:rsidP="00B31336">
      <w:pPr>
        <w:ind w:firstLine="560"/>
      </w:pPr>
      <w:r>
        <w:separator/>
      </w:r>
    </w:p>
  </w:endnote>
  <w:endnote w:type="continuationSeparator" w:id="0">
    <w:p w14:paraId="032DD8AD" w14:textId="77777777" w:rsidR="00054D38" w:rsidRDefault="00054D38" w:rsidP="00B31336">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7DF0" w14:textId="77777777" w:rsidR="00B31336" w:rsidRDefault="00B31336">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A052" w14:textId="77777777" w:rsidR="00B31336" w:rsidRDefault="00B31336">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022E" w14:textId="77777777" w:rsidR="00B31336" w:rsidRDefault="00B31336">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9E8C" w14:textId="77777777" w:rsidR="00054D38" w:rsidRDefault="00054D38" w:rsidP="00B31336">
      <w:pPr>
        <w:ind w:firstLine="560"/>
      </w:pPr>
      <w:r>
        <w:separator/>
      </w:r>
    </w:p>
  </w:footnote>
  <w:footnote w:type="continuationSeparator" w:id="0">
    <w:p w14:paraId="16C1D7CF" w14:textId="77777777" w:rsidR="00054D38" w:rsidRDefault="00054D38" w:rsidP="00B31336">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1410" w14:textId="77777777" w:rsidR="00B31336" w:rsidRDefault="00B31336">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C756" w14:textId="77777777" w:rsidR="00B31336" w:rsidRDefault="00B31336">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4A63" w14:textId="77777777" w:rsidR="00B31336" w:rsidRDefault="00B31336">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C30"/>
    <w:multiLevelType w:val="hybridMultilevel"/>
    <w:tmpl w:val="B5144F60"/>
    <w:lvl w:ilvl="0" w:tplc="3580D1C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2024193"/>
    <w:multiLevelType w:val="hybridMultilevel"/>
    <w:tmpl w:val="5C606656"/>
    <w:lvl w:ilvl="0" w:tplc="0EE60E7E">
      <w:start w:val="1"/>
      <w:numFmt w:val="decimal"/>
      <w:lvlText w:val="表%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E0541F8"/>
    <w:multiLevelType w:val="multilevel"/>
    <w:tmpl w:val="3642FA22"/>
    <w:lvl w:ilvl="0">
      <w:start w:val="1"/>
      <w:numFmt w:val="decimal"/>
      <w:lvlText w:val="%1"/>
      <w:lvlJc w:val="left"/>
      <w:pPr>
        <w:ind w:left="600" w:hanging="600"/>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3" w15:restartNumberingAfterBreak="0">
    <w:nsid w:val="70B3520F"/>
    <w:multiLevelType w:val="hybridMultilevel"/>
    <w:tmpl w:val="0804DECA"/>
    <w:lvl w:ilvl="0" w:tplc="B1E653F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96F"/>
    <w:rsid w:val="00001670"/>
    <w:rsid w:val="00050A49"/>
    <w:rsid w:val="00054D38"/>
    <w:rsid w:val="000C7CC3"/>
    <w:rsid w:val="00115058"/>
    <w:rsid w:val="001157BA"/>
    <w:rsid w:val="00127A79"/>
    <w:rsid w:val="00134D1B"/>
    <w:rsid w:val="00165FB2"/>
    <w:rsid w:val="00175A5A"/>
    <w:rsid w:val="0018352E"/>
    <w:rsid w:val="00187700"/>
    <w:rsid w:val="001C1A76"/>
    <w:rsid w:val="001D02E4"/>
    <w:rsid w:val="001E4048"/>
    <w:rsid w:val="001E6644"/>
    <w:rsid w:val="0020049E"/>
    <w:rsid w:val="00206305"/>
    <w:rsid w:val="002248D2"/>
    <w:rsid w:val="002620A4"/>
    <w:rsid w:val="002630F8"/>
    <w:rsid w:val="002B24EE"/>
    <w:rsid w:val="00307512"/>
    <w:rsid w:val="0034593E"/>
    <w:rsid w:val="0042597E"/>
    <w:rsid w:val="00434AB4"/>
    <w:rsid w:val="00442E3B"/>
    <w:rsid w:val="00460FEF"/>
    <w:rsid w:val="0048423E"/>
    <w:rsid w:val="004C411E"/>
    <w:rsid w:val="004D796C"/>
    <w:rsid w:val="005035EB"/>
    <w:rsid w:val="005B59E3"/>
    <w:rsid w:val="005C726C"/>
    <w:rsid w:val="00610610"/>
    <w:rsid w:val="00614D77"/>
    <w:rsid w:val="006252AE"/>
    <w:rsid w:val="006B0C78"/>
    <w:rsid w:val="006E3F1A"/>
    <w:rsid w:val="00716351"/>
    <w:rsid w:val="007232FE"/>
    <w:rsid w:val="00740A8C"/>
    <w:rsid w:val="007479ED"/>
    <w:rsid w:val="00784A76"/>
    <w:rsid w:val="0079538C"/>
    <w:rsid w:val="007C7E48"/>
    <w:rsid w:val="007D661A"/>
    <w:rsid w:val="008454A8"/>
    <w:rsid w:val="00845BC7"/>
    <w:rsid w:val="00886034"/>
    <w:rsid w:val="008C1D3A"/>
    <w:rsid w:val="0091046E"/>
    <w:rsid w:val="00914ED3"/>
    <w:rsid w:val="00916B07"/>
    <w:rsid w:val="00926EA8"/>
    <w:rsid w:val="0095010C"/>
    <w:rsid w:val="009C596F"/>
    <w:rsid w:val="009F7DD8"/>
    <w:rsid w:val="00A03E52"/>
    <w:rsid w:val="00A0782B"/>
    <w:rsid w:val="00A120B9"/>
    <w:rsid w:val="00A30AB2"/>
    <w:rsid w:val="00A61DEC"/>
    <w:rsid w:val="00A7041F"/>
    <w:rsid w:val="00A84D28"/>
    <w:rsid w:val="00A90DFB"/>
    <w:rsid w:val="00AA126D"/>
    <w:rsid w:val="00AA5BDD"/>
    <w:rsid w:val="00AF6DD3"/>
    <w:rsid w:val="00B31336"/>
    <w:rsid w:val="00B401F7"/>
    <w:rsid w:val="00B41A4A"/>
    <w:rsid w:val="00B82FF0"/>
    <w:rsid w:val="00B90F88"/>
    <w:rsid w:val="00BB027C"/>
    <w:rsid w:val="00CA48BF"/>
    <w:rsid w:val="00CC7C0B"/>
    <w:rsid w:val="00CE6CB9"/>
    <w:rsid w:val="00D05554"/>
    <w:rsid w:val="00D5481F"/>
    <w:rsid w:val="00D70DB9"/>
    <w:rsid w:val="00D7725A"/>
    <w:rsid w:val="00D87A89"/>
    <w:rsid w:val="00DD3327"/>
    <w:rsid w:val="00E01134"/>
    <w:rsid w:val="00E15FB7"/>
    <w:rsid w:val="00E90114"/>
    <w:rsid w:val="00E9598C"/>
    <w:rsid w:val="00EA0143"/>
    <w:rsid w:val="00EA245E"/>
    <w:rsid w:val="00EE18DC"/>
    <w:rsid w:val="00EF573E"/>
    <w:rsid w:val="00EF5B93"/>
    <w:rsid w:val="00F01EE9"/>
    <w:rsid w:val="00F0462F"/>
    <w:rsid w:val="00F13F4F"/>
    <w:rsid w:val="00F73B3F"/>
    <w:rsid w:val="00F7561F"/>
    <w:rsid w:val="00F81B26"/>
    <w:rsid w:val="00F9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FE8D9"/>
  <w15:chartTrackingRefBased/>
  <w15:docId w15:val="{D52F5DC4-29F0-485D-8E85-0050BA5F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D28"/>
    <w:rPr>
      <w:rFonts w:ascii="Times New Roman" w:eastAsia="宋体" w:hAnsi="Times New Roman"/>
      <w:sz w:val="28"/>
    </w:rPr>
  </w:style>
  <w:style w:type="paragraph" w:styleId="1">
    <w:name w:val="heading 1"/>
    <w:basedOn w:val="a"/>
    <w:next w:val="a"/>
    <w:link w:val="10"/>
    <w:uiPriority w:val="9"/>
    <w:qFormat/>
    <w:rsid w:val="000C7CC3"/>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0"/>
    <w:uiPriority w:val="9"/>
    <w:unhideWhenUsed/>
    <w:qFormat/>
    <w:rsid w:val="00BB027C"/>
    <w:pPr>
      <w:keepNext/>
      <w:keepLines/>
      <w:spacing w:before="260" w:after="260" w:line="416" w:lineRule="auto"/>
      <w:outlineLvl w:val="1"/>
    </w:pPr>
    <w:rPr>
      <w:rFonts w:cstheme="majorBidi"/>
      <w:b/>
      <w:bCs/>
      <w:sz w:val="36"/>
      <w:szCs w:val="32"/>
    </w:rPr>
  </w:style>
  <w:style w:type="paragraph" w:styleId="3">
    <w:name w:val="heading 3"/>
    <w:basedOn w:val="a"/>
    <w:next w:val="a"/>
    <w:link w:val="30"/>
    <w:uiPriority w:val="9"/>
    <w:unhideWhenUsed/>
    <w:qFormat/>
    <w:rsid w:val="00BB027C"/>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B027C"/>
    <w:pPr>
      <w:keepNext/>
      <w:keepLines/>
      <w:spacing w:before="280" w:after="290" w:line="376" w:lineRule="auto"/>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CC3"/>
    <w:rPr>
      <w:rFonts w:eastAsia="黑体"/>
      <w:b/>
      <w:bCs/>
      <w:kern w:val="44"/>
      <w:sz w:val="44"/>
      <w:szCs w:val="44"/>
    </w:rPr>
  </w:style>
  <w:style w:type="character" w:customStyle="1" w:styleId="20">
    <w:name w:val="标题 2 字符"/>
    <w:basedOn w:val="a0"/>
    <w:link w:val="2"/>
    <w:uiPriority w:val="9"/>
    <w:rsid w:val="00BB027C"/>
    <w:rPr>
      <w:rFonts w:ascii="Times New Roman" w:eastAsia="宋体" w:hAnsi="Times New Roman" w:cstheme="majorBidi"/>
      <w:b/>
      <w:bCs/>
      <w:sz w:val="36"/>
      <w:szCs w:val="32"/>
    </w:rPr>
  </w:style>
  <w:style w:type="character" w:customStyle="1" w:styleId="30">
    <w:name w:val="标题 3 字符"/>
    <w:basedOn w:val="a0"/>
    <w:link w:val="3"/>
    <w:uiPriority w:val="9"/>
    <w:rsid w:val="00BB027C"/>
    <w:rPr>
      <w:rFonts w:ascii="Times New Roman" w:eastAsia="宋体" w:hAnsi="Times New Roman"/>
      <w:b/>
      <w:bCs/>
      <w:sz w:val="32"/>
      <w:szCs w:val="32"/>
    </w:rPr>
  </w:style>
  <w:style w:type="paragraph" w:styleId="a3">
    <w:name w:val="List Paragraph"/>
    <w:basedOn w:val="a"/>
    <w:uiPriority w:val="34"/>
    <w:qFormat/>
    <w:rsid w:val="00B82FF0"/>
    <w:pPr>
      <w:ind w:firstLine="420"/>
    </w:pPr>
  </w:style>
  <w:style w:type="paragraph" w:styleId="a4">
    <w:name w:val="header"/>
    <w:basedOn w:val="a"/>
    <w:link w:val="a5"/>
    <w:uiPriority w:val="99"/>
    <w:unhideWhenUsed/>
    <w:rsid w:val="00B3133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31336"/>
    <w:rPr>
      <w:rFonts w:eastAsia="仿宋"/>
      <w:sz w:val="18"/>
      <w:szCs w:val="18"/>
    </w:rPr>
  </w:style>
  <w:style w:type="paragraph" w:styleId="a6">
    <w:name w:val="footer"/>
    <w:basedOn w:val="a"/>
    <w:link w:val="a7"/>
    <w:uiPriority w:val="99"/>
    <w:unhideWhenUsed/>
    <w:rsid w:val="00B31336"/>
    <w:pPr>
      <w:tabs>
        <w:tab w:val="center" w:pos="4153"/>
        <w:tab w:val="right" w:pos="8306"/>
      </w:tabs>
      <w:snapToGrid w:val="0"/>
    </w:pPr>
    <w:rPr>
      <w:sz w:val="18"/>
      <w:szCs w:val="18"/>
    </w:rPr>
  </w:style>
  <w:style w:type="character" w:customStyle="1" w:styleId="a7">
    <w:name w:val="页脚 字符"/>
    <w:basedOn w:val="a0"/>
    <w:link w:val="a6"/>
    <w:uiPriority w:val="99"/>
    <w:rsid w:val="00B31336"/>
    <w:rPr>
      <w:rFonts w:eastAsia="仿宋"/>
      <w:sz w:val="18"/>
      <w:szCs w:val="18"/>
    </w:rPr>
  </w:style>
  <w:style w:type="paragraph" w:styleId="a8">
    <w:name w:val="Date"/>
    <w:basedOn w:val="a"/>
    <w:next w:val="a"/>
    <w:link w:val="a9"/>
    <w:uiPriority w:val="99"/>
    <w:semiHidden/>
    <w:unhideWhenUsed/>
    <w:rsid w:val="00610610"/>
    <w:pPr>
      <w:ind w:leftChars="2500" w:left="100"/>
    </w:pPr>
  </w:style>
  <w:style w:type="character" w:customStyle="1" w:styleId="a9">
    <w:name w:val="日期 字符"/>
    <w:basedOn w:val="a0"/>
    <w:link w:val="a8"/>
    <w:uiPriority w:val="99"/>
    <w:semiHidden/>
    <w:rsid w:val="00610610"/>
    <w:rPr>
      <w:rFonts w:eastAsia="仿宋"/>
      <w:sz w:val="28"/>
    </w:rPr>
  </w:style>
  <w:style w:type="character" w:customStyle="1" w:styleId="40">
    <w:name w:val="标题 4 字符"/>
    <w:basedOn w:val="a0"/>
    <w:link w:val="4"/>
    <w:uiPriority w:val="9"/>
    <w:rsid w:val="00BB027C"/>
    <w:rPr>
      <w:rFonts w:ascii="Times New Roman" w:eastAsia="宋体" w:hAnsi="Times New Roman" w:cstheme="majorBidi"/>
      <w:b/>
      <w:bCs/>
      <w:sz w:val="28"/>
      <w:szCs w:val="28"/>
    </w:rPr>
  </w:style>
  <w:style w:type="table" w:styleId="aa">
    <w:name w:val="Table Grid"/>
    <w:basedOn w:val="a1"/>
    <w:uiPriority w:val="39"/>
    <w:rsid w:val="00916B07"/>
    <w:pPr>
      <w:ind w:firstLineChars="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9141">
      <w:bodyDiv w:val="1"/>
      <w:marLeft w:val="0"/>
      <w:marRight w:val="0"/>
      <w:marTop w:val="0"/>
      <w:marBottom w:val="0"/>
      <w:divBdr>
        <w:top w:val="none" w:sz="0" w:space="0" w:color="auto"/>
        <w:left w:val="none" w:sz="0" w:space="0" w:color="auto"/>
        <w:bottom w:val="none" w:sz="0" w:space="0" w:color="auto"/>
        <w:right w:val="none" w:sz="0" w:space="0" w:color="auto"/>
      </w:divBdr>
    </w:div>
    <w:div w:id="245697015">
      <w:bodyDiv w:val="1"/>
      <w:marLeft w:val="0"/>
      <w:marRight w:val="0"/>
      <w:marTop w:val="0"/>
      <w:marBottom w:val="0"/>
      <w:divBdr>
        <w:top w:val="none" w:sz="0" w:space="0" w:color="auto"/>
        <w:left w:val="none" w:sz="0" w:space="0" w:color="auto"/>
        <w:bottom w:val="none" w:sz="0" w:space="0" w:color="auto"/>
        <w:right w:val="none" w:sz="0" w:space="0" w:color="auto"/>
      </w:divBdr>
    </w:div>
    <w:div w:id="276254350">
      <w:bodyDiv w:val="1"/>
      <w:marLeft w:val="0"/>
      <w:marRight w:val="0"/>
      <w:marTop w:val="0"/>
      <w:marBottom w:val="0"/>
      <w:divBdr>
        <w:top w:val="none" w:sz="0" w:space="0" w:color="auto"/>
        <w:left w:val="none" w:sz="0" w:space="0" w:color="auto"/>
        <w:bottom w:val="none" w:sz="0" w:space="0" w:color="auto"/>
        <w:right w:val="none" w:sz="0" w:space="0" w:color="auto"/>
      </w:divBdr>
      <w:divsChild>
        <w:div w:id="1257589424">
          <w:marLeft w:val="0"/>
          <w:marRight w:val="0"/>
          <w:marTop w:val="360"/>
          <w:marBottom w:val="0"/>
          <w:divBdr>
            <w:top w:val="none" w:sz="0" w:space="0" w:color="auto"/>
            <w:left w:val="none" w:sz="0" w:space="0" w:color="auto"/>
            <w:bottom w:val="none" w:sz="0" w:space="0" w:color="auto"/>
            <w:right w:val="none" w:sz="0" w:space="0" w:color="auto"/>
          </w:divBdr>
        </w:div>
        <w:div w:id="1731079528">
          <w:marLeft w:val="0"/>
          <w:marRight w:val="0"/>
          <w:marTop w:val="360"/>
          <w:marBottom w:val="0"/>
          <w:divBdr>
            <w:top w:val="none" w:sz="0" w:space="0" w:color="auto"/>
            <w:left w:val="none" w:sz="0" w:space="0" w:color="auto"/>
            <w:bottom w:val="none" w:sz="0" w:space="0" w:color="auto"/>
            <w:right w:val="none" w:sz="0" w:space="0" w:color="auto"/>
          </w:divBdr>
        </w:div>
        <w:div w:id="240649627">
          <w:marLeft w:val="0"/>
          <w:marRight w:val="0"/>
          <w:marTop w:val="360"/>
          <w:marBottom w:val="0"/>
          <w:divBdr>
            <w:top w:val="none" w:sz="0" w:space="0" w:color="auto"/>
            <w:left w:val="none" w:sz="0" w:space="0" w:color="auto"/>
            <w:bottom w:val="none" w:sz="0" w:space="0" w:color="auto"/>
            <w:right w:val="none" w:sz="0" w:space="0" w:color="auto"/>
          </w:divBdr>
        </w:div>
        <w:div w:id="525947235">
          <w:marLeft w:val="0"/>
          <w:marRight w:val="0"/>
          <w:marTop w:val="360"/>
          <w:marBottom w:val="0"/>
          <w:divBdr>
            <w:top w:val="none" w:sz="0" w:space="0" w:color="auto"/>
            <w:left w:val="none" w:sz="0" w:space="0" w:color="auto"/>
            <w:bottom w:val="none" w:sz="0" w:space="0" w:color="auto"/>
            <w:right w:val="none" w:sz="0" w:space="0" w:color="auto"/>
          </w:divBdr>
        </w:div>
        <w:div w:id="1959871406">
          <w:marLeft w:val="0"/>
          <w:marRight w:val="0"/>
          <w:marTop w:val="360"/>
          <w:marBottom w:val="0"/>
          <w:divBdr>
            <w:top w:val="none" w:sz="0" w:space="0" w:color="auto"/>
            <w:left w:val="none" w:sz="0" w:space="0" w:color="auto"/>
            <w:bottom w:val="none" w:sz="0" w:space="0" w:color="auto"/>
            <w:right w:val="none" w:sz="0" w:space="0" w:color="auto"/>
          </w:divBdr>
        </w:div>
        <w:div w:id="1960329547">
          <w:marLeft w:val="0"/>
          <w:marRight w:val="0"/>
          <w:marTop w:val="360"/>
          <w:marBottom w:val="0"/>
          <w:divBdr>
            <w:top w:val="none" w:sz="0" w:space="0" w:color="auto"/>
            <w:left w:val="none" w:sz="0" w:space="0" w:color="auto"/>
            <w:bottom w:val="none" w:sz="0" w:space="0" w:color="auto"/>
            <w:right w:val="none" w:sz="0" w:space="0" w:color="auto"/>
          </w:divBdr>
        </w:div>
        <w:div w:id="1878854219">
          <w:marLeft w:val="0"/>
          <w:marRight w:val="0"/>
          <w:marTop w:val="360"/>
          <w:marBottom w:val="0"/>
          <w:divBdr>
            <w:top w:val="none" w:sz="0" w:space="0" w:color="auto"/>
            <w:left w:val="none" w:sz="0" w:space="0" w:color="auto"/>
            <w:bottom w:val="none" w:sz="0" w:space="0" w:color="auto"/>
            <w:right w:val="none" w:sz="0" w:space="0" w:color="auto"/>
          </w:divBdr>
        </w:div>
        <w:div w:id="2036273862">
          <w:marLeft w:val="0"/>
          <w:marRight w:val="0"/>
          <w:marTop w:val="360"/>
          <w:marBottom w:val="0"/>
          <w:divBdr>
            <w:top w:val="none" w:sz="0" w:space="0" w:color="auto"/>
            <w:left w:val="none" w:sz="0" w:space="0" w:color="auto"/>
            <w:bottom w:val="none" w:sz="0" w:space="0" w:color="auto"/>
            <w:right w:val="none" w:sz="0" w:space="0" w:color="auto"/>
          </w:divBdr>
        </w:div>
        <w:div w:id="1368212246">
          <w:marLeft w:val="0"/>
          <w:marRight w:val="0"/>
          <w:marTop w:val="360"/>
          <w:marBottom w:val="0"/>
          <w:divBdr>
            <w:top w:val="none" w:sz="0" w:space="0" w:color="auto"/>
            <w:left w:val="none" w:sz="0" w:space="0" w:color="auto"/>
            <w:bottom w:val="none" w:sz="0" w:space="0" w:color="auto"/>
            <w:right w:val="none" w:sz="0" w:space="0" w:color="auto"/>
          </w:divBdr>
        </w:div>
        <w:div w:id="1334453598">
          <w:marLeft w:val="0"/>
          <w:marRight w:val="0"/>
          <w:marTop w:val="360"/>
          <w:marBottom w:val="0"/>
          <w:divBdr>
            <w:top w:val="none" w:sz="0" w:space="0" w:color="auto"/>
            <w:left w:val="none" w:sz="0" w:space="0" w:color="auto"/>
            <w:bottom w:val="none" w:sz="0" w:space="0" w:color="auto"/>
            <w:right w:val="none" w:sz="0" w:space="0" w:color="auto"/>
          </w:divBdr>
        </w:div>
        <w:div w:id="430272978">
          <w:marLeft w:val="0"/>
          <w:marRight w:val="0"/>
          <w:marTop w:val="360"/>
          <w:marBottom w:val="0"/>
          <w:divBdr>
            <w:top w:val="none" w:sz="0" w:space="0" w:color="auto"/>
            <w:left w:val="none" w:sz="0" w:space="0" w:color="auto"/>
            <w:bottom w:val="none" w:sz="0" w:space="0" w:color="auto"/>
            <w:right w:val="none" w:sz="0" w:space="0" w:color="auto"/>
          </w:divBdr>
        </w:div>
        <w:div w:id="986857048">
          <w:marLeft w:val="0"/>
          <w:marRight w:val="0"/>
          <w:marTop w:val="360"/>
          <w:marBottom w:val="0"/>
          <w:divBdr>
            <w:top w:val="none" w:sz="0" w:space="0" w:color="auto"/>
            <w:left w:val="none" w:sz="0" w:space="0" w:color="auto"/>
            <w:bottom w:val="none" w:sz="0" w:space="0" w:color="auto"/>
            <w:right w:val="none" w:sz="0" w:space="0" w:color="auto"/>
          </w:divBdr>
        </w:div>
        <w:div w:id="1498225748">
          <w:marLeft w:val="0"/>
          <w:marRight w:val="0"/>
          <w:marTop w:val="360"/>
          <w:marBottom w:val="0"/>
          <w:divBdr>
            <w:top w:val="none" w:sz="0" w:space="0" w:color="auto"/>
            <w:left w:val="none" w:sz="0" w:space="0" w:color="auto"/>
            <w:bottom w:val="none" w:sz="0" w:space="0" w:color="auto"/>
            <w:right w:val="none" w:sz="0" w:space="0" w:color="auto"/>
          </w:divBdr>
        </w:div>
        <w:div w:id="1141456438">
          <w:marLeft w:val="0"/>
          <w:marRight w:val="0"/>
          <w:marTop w:val="360"/>
          <w:marBottom w:val="0"/>
          <w:divBdr>
            <w:top w:val="none" w:sz="0" w:space="0" w:color="auto"/>
            <w:left w:val="none" w:sz="0" w:space="0" w:color="auto"/>
            <w:bottom w:val="none" w:sz="0" w:space="0" w:color="auto"/>
            <w:right w:val="none" w:sz="0" w:space="0" w:color="auto"/>
          </w:divBdr>
        </w:div>
        <w:div w:id="859584511">
          <w:marLeft w:val="0"/>
          <w:marRight w:val="0"/>
          <w:marTop w:val="360"/>
          <w:marBottom w:val="0"/>
          <w:divBdr>
            <w:top w:val="none" w:sz="0" w:space="0" w:color="auto"/>
            <w:left w:val="none" w:sz="0" w:space="0" w:color="auto"/>
            <w:bottom w:val="none" w:sz="0" w:space="0" w:color="auto"/>
            <w:right w:val="none" w:sz="0" w:space="0" w:color="auto"/>
          </w:divBdr>
        </w:div>
        <w:div w:id="1454442497">
          <w:marLeft w:val="0"/>
          <w:marRight w:val="0"/>
          <w:marTop w:val="360"/>
          <w:marBottom w:val="0"/>
          <w:divBdr>
            <w:top w:val="none" w:sz="0" w:space="0" w:color="auto"/>
            <w:left w:val="none" w:sz="0" w:space="0" w:color="auto"/>
            <w:bottom w:val="none" w:sz="0" w:space="0" w:color="auto"/>
            <w:right w:val="none" w:sz="0" w:space="0" w:color="auto"/>
          </w:divBdr>
        </w:div>
        <w:div w:id="138111665">
          <w:marLeft w:val="0"/>
          <w:marRight w:val="0"/>
          <w:marTop w:val="360"/>
          <w:marBottom w:val="0"/>
          <w:divBdr>
            <w:top w:val="none" w:sz="0" w:space="0" w:color="auto"/>
            <w:left w:val="none" w:sz="0" w:space="0" w:color="auto"/>
            <w:bottom w:val="none" w:sz="0" w:space="0" w:color="auto"/>
            <w:right w:val="none" w:sz="0" w:space="0" w:color="auto"/>
          </w:divBdr>
        </w:div>
        <w:div w:id="972057440">
          <w:marLeft w:val="0"/>
          <w:marRight w:val="0"/>
          <w:marTop w:val="360"/>
          <w:marBottom w:val="0"/>
          <w:divBdr>
            <w:top w:val="none" w:sz="0" w:space="0" w:color="auto"/>
            <w:left w:val="none" w:sz="0" w:space="0" w:color="auto"/>
            <w:bottom w:val="none" w:sz="0" w:space="0" w:color="auto"/>
            <w:right w:val="none" w:sz="0" w:space="0" w:color="auto"/>
          </w:divBdr>
        </w:div>
        <w:div w:id="1820994224">
          <w:marLeft w:val="0"/>
          <w:marRight w:val="0"/>
          <w:marTop w:val="360"/>
          <w:marBottom w:val="0"/>
          <w:divBdr>
            <w:top w:val="none" w:sz="0" w:space="0" w:color="auto"/>
            <w:left w:val="none" w:sz="0" w:space="0" w:color="auto"/>
            <w:bottom w:val="none" w:sz="0" w:space="0" w:color="auto"/>
            <w:right w:val="none" w:sz="0" w:space="0" w:color="auto"/>
          </w:divBdr>
        </w:div>
        <w:div w:id="1021399571">
          <w:marLeft w:val="0"/>
          <w:marRight w:val="0"/>
          <w:marTop w:val="360"/>
          <w:marBottom w:val="0"/>
          <w:divBdr>
            <w:top w:val="none" w:sz="0" w:space="0" w:color="auto"/>
            <w:left w:val="none" w:sz="0" w:space="0" w:color="auto"/>
            <w:bottom w:val="none" w:sz="0" w:space="0" w:color="auto"/>
            <w:right w:val="none" w:sz="0" w:space="0" w:color="auto"/>
          </w:divBdr>
        </w:div>
        <w:div w:id="1125196118">
          <w:marLeft w:val="0"/>
          <w:marRight w:val="0"/>
          <w:marTop w:val="360"/>
          <w:marBottom w:val="0"/>
          <w:divBdr>
            <w:top w:val="none" w:sz="0" w:space="0" w:color="auto"/>
            <w:left w:val="none" w:sz="0" w:space="0" w:color="auto"/>
            <w:bottom w:val="none" w:sz="0" w:space="0" w:color="auto"/>
            <w:right w:val="none" w:sz="0" w:space="0" w:color="auto"/>
          </w:divBdr>
        </w:div>
        <w:div w:id="2039771242">
          <w:marLeft w:val="0"/>
          <w:marRight w:val="0"/>
          <w:marTop w:val="360"/>
          <w:marBottom w:val="0"/>
          <w:divBdr>
            <w:top w:val="none" w:sz="0" w:space="0" w:color="auto"/>
            <w:left w:val="none" w:sz="0" w:space="0" w:color="auto"/>
            <w:bottom w:val="none" w:sz="0" w:space="0" w:color="auto"/>
            <w:right w:val="none" w:sz="0" w:space="0" w:color="auto"/>
          </w:divBdr>
        </w:div>
        <w:div w:id="795417987">
          <w:marLeft w:val="0"/>
          <w:marRight w:val="0"/>
          <w:marTop w:val="360"/>
          <w:marBottom w:val="0"/>
          <w:divBdr>
            <w:top w:val="none" w:sz="0" w:space="0" w:color="auto"/>
            <w:left w:val="none" w:sz="0" w:space="0" w:color="auto"/>
            <w:bottom w:val="none" w:sz="0" w:space="0" w:color="auto"/>
            <w:right w:val="none" w:sz="0" w:space="0" w:color="auto"/>
          </w:divBdr>
        </w:div>
        <w:div w:id="964117105">
          <w:marLeft w:val="0"/>
          <w:marRight w:val="0"/>
          <w:marTop w:val="360"/>
          <w:marBottom w:val="0"/>
          <w:divBdr>
            <w:top w:val="none" w:sz="0" w:space="0" w:color="auto"/>
            <w:left w:val="none" w:sz="0" w:space="0" w:color="auto"/>
            <w:bottom w:val="none" w:sz="0" w:space="0" w:color="auto"/>
            <w:right w:val="none" w:sz="0" w:space="0" w:color="auto"/>
          </w:divBdr>
        </w:div>
        <w:div w:id="2121870261">
          <w:marLeft w:val="0"/>
          <w:marRight w:val="0"/>
          <w:marTop w:val="360"/>
          <w:marBottom w:val="0"/>
          <w:divBdr>
            <w:top w:val="none" w:sz="0" w:space="0" w:color="auto"/>
            <w:left w:val="none" w:sz="0" w:space="0" w:color="auto"/>
            <w:bottom w:val="none" w:sz="0" w:space="0" w:color="auto"/>
            <w:right w:val="none" w:sz="0" w:space="0" w:color="auto"/>
          </w:divBdr>
        </w:div>
        <w:div w:id="1709989980">
          <w:marLeft w:val="0"/>
          <w:marRight w:val="0"/>
          <w:marTop w:val="360"/>
          <w:marBottom w:val="0"/>
          <w:divBdr>
            <w:top w:val="none" w:sz="0" w:space="0" w:color="auto"/>
            <w:left w:val="none" w:sz="0" w:space="0" w:color="auto"/>
            <w:bottom w:val="none" w:sz="0" w:space="0" w:color="auto"/>
            <w:right w:val="none" w:sz="0" w:space="0" w:color="auto"/>
          </w:divBdr>
        </w:div>
        <w:div w:id="1225991443">
          <w:marLeft w:val="0"/>
          <w:marRight w:val="0"/>
          <w:marTop w:val="360"/>
          <w:marBottom w:val="0"/>
          <w:divBdr>
            <w:top w:val="none" w:sz="0" w:space="0" w:color="auto"/>
            <w:left w:val="none" w:sz="0" w:space="0" w:color="auto"/>
            <w:bottom w:val="none" w:sz="0" w:space="0" w:color="auto"/>
            <w:right w:val="none" w:sz="0" w:space="0" w:color="auto"/>
          </w:divBdr>
        </w:div>
        <w:div w:id="1793597137">
          <w:marLeft w:val="0"/>
          <w:marRight w:val="0"/>
          <w:marTop w:val="360"/>
          <w:marBottom w:val="0"/>
          <w:divBdr>
            <w:top w:val="none" w:sz="0" w:space="0" w:color="auto"/>
            <w:left w:val="none" w:sz="0" w:space="0" w:color="auto"/>
            <w:bottom w:val="none" w:sz="0" w:space="0" w:color="auto"/>
            <w:right w:val="none" w:sz="0" w:space="0" w:color="auto"/>
          </w:divBdr>
        </w:div>
        <w:div w:id="1346899919">
          <w:marLeft w:val="0"/>
          <w:marRight w:val="0"/>
          <w:marTop w:val="360"/>
          <w:marBottom w:val="0"/>
          <w:divBdr>
            <w:top w:val="none" w:sz="0" w:space="0" w:color="auto"/>
            <w:left w:val="none" w:sz="0" w:space="0" w:color="auto"/>
            <w:bottom w:val="none" w:sz="0" w:space="0" w:color="auto"/>
            <w:right w:val="none" w:sz="0" w:space="0" w:color="auto"/>
          </w:divBdr>
        </w:div>
        <w:div w:id="2053918509">
          <w:marLeft w:val="0"/>
          <w:marRight w:val="0"/>
          <w:marTop w:val="360"/>
          <w:marBottom w:val="0"/>
          <w:divBdr>
            <w:top w:val="none" w:sz="0" w:space="0" w:color="auto"/>
            <w:left w:val="none" w:sz="0" w:space="0" w:color="auto"/>
            <w:bottom w:val="none" w:sz="0" w:space="0" w:color="auto"/>
            <w:right w:val="none" w:sz="0" w:space="0" w:color="auto"/>
          </w:divBdr>
        </w:div>
        <w:div w:id="529417878">
          <w:marLeft w:val="0"/>
          <w:marRight w:val="0"/>
          <w:marTop w:val="360"/>
          <w:marBottom w:val="0"/>
          <w:divBdr>
            <w:top w:val="none" w:sz="0" w:space="0" w:color="auto"/>
            <w:left w:val="none" w:sz="0" w:space="0" w:color="auto"/>
            <w:bottom w:val="none" w:sz="0" w:space="0" w:color="auto"/>
            <w:right w:val="none" w:sz="0" w:space="0" w:color="auto"/>
          </w:divBdr>
        </w:div>
        <w:div w:id="284310769">
          <w:marLeft w:val="0"/>
          <w:marRight w:val="0"/>
          <w:marTop w:val="360"/>
          <w:marBottom w:val="0"/>
          <w:divBdr>
            <w:top w:val="none" w:sz="0" w:space="0" w:color="auto"/>
            <w:left w:val="none" w:sz="0" w:space="0" w:color="auto"/>
            <w:bottom w:val="none" w:sz="0" w:space="0" w:color="auto"/>
            <w:right w:val="none" w:sz="0" w:space="0" w:color="auto"/>
          </w:divBdr>
        </w:div>
        <w:div w:id="298650463">
          <w:marLeft w:val="0"/>
          <w:marRight w:val="0"/>
          <w:marTop w:val="360"/>
          <w:marBottom w:val="0"/>
          <w:divBdr>
            <w:top w:val="none" w:sz="0" w:space="0" w:color="auto"/>
            <w:left w:val="none" w:sz="0" w:space="0" w:color="auto"/>
            <w:bottom w:val="none" w:sz="0" w:space="0" w:color="auto"/>
            <w:right w:val="none" w:sz="0" w:space="0" w:color="auto"/>
          </w:divBdr>
        </w:div>
        <w:div w:id="1443648094">
          <w:marLeft w:val="0"/>
          <w:marRight w:val="0"/>
          <w:marTop w:val="360"/>
          <w:marBottom w:val="0"/>
          <w:divBdr>
            <w:top w:val="none" w:sz="0" w:space="0" w:color="auto"/>
            <w:left w:val="none" w:sz="0" w:space="0" w:color="auto"/>
            <w:bottom w:val="none" w:sz="0" w:space="0" w:color="auto"/>
            <w:right w:val="none" w:sz="0" w:space="0" w:color="auto"/>
          </w:divBdr>
        </w:div>
        <w:div w:id="29915347">
          <w:marLeft w:val="0"/>
          <w:marRight w:val="0"/>
          <w:marTop w:val="360"/>
          <w:marBottom w:val="0"/>
          <w:divBdr>
            <w:top w:val="none" w:sz="0" w:space="0" w:color="auto"/>
            <w:left w:val="none" w:sz="0" w:space="0" w:color="auto"/>
            <w:bottom w:val="none" w:sz="0" w:space="0" w:color="auto"/>
            <w:right w:val="none" w:sz="0" w:space="0" w:color="auto"/>
          </w:divBdr>
        </w:div>
        <w:div w:id="1657417280">
          <w:marLeft w:val="0"/>
          <w:marRight w:val="0"/>
          <w:marTop w:val="360"/>
          <w:marBottom w:val="0"/>
          <w:divBdr>
            <w:top w:val="none" w:sz="0" w:space="0" w:color="auto"/>
            <w:left w:val="none" w:sz="0" w:space="0" w:color="auto"/>
            <w:bottom w:val="none" w:sz="0" w:space="0" w:color="auto"/>
            <w:right w:val="none" w:sz="0" w:space="0" w:color="auto"/>
          </w:divBdr>
        </w:div>
        <w:div w:id="1825704962">
          <w:marLeft w:val="0"/>
          <w:marRight w:val="0"/>
          <w:marTop w:val="360"/>
          <w:marBottom w:val="0"/>
          <w:divBdr>
            <w:top w:val="none" w:sz="0" w:space="0" w:color="auto"/>
            <w:left w:val="none" w:sz="0" w:space="0" w:color="auto"/>
            <w:bottom w:val="none" w:sz="0" w:space="0" w:color="auto"/>
            <w:right w:val="none" w:sz="0" w:space="0" w:color="auto"/>
          </w:divBdr>
        </w:div>
        <w:div w:id="1157501972">
          <w:marLeft w:val="0"/>
          <w:marRight w:val="0"/>
          <w:marTop w:val="360"/>
          <w:marBottom w:val="0"/>
          <w:divBdr>
            <w:top w:val="none" w:sz="0" w:space="0" w:color="auto"/>
            <w:left w:val="none" w:sz="0" w:space="0" w:color="auto"/>
            <w:bottom w:val="none" w:sz="0" w:space="0" w:color="auto"/>
            <w:right w:val="none" w:sz="0" w:space="0" w:color="auto"/>
          </w:divBdr>
        </w:div>
        <w:div w:id="1070689896">
          <w:marLeft w:val="0"/>
          <w:marRight w:val="0"/>
          <w:marTop w:val="360"/>
          <w:marBottom w:val="0"/>
          <w:divBdr>
            <w:top w:val="none" w:sz="0" w:space="0" w:color="auto"/>
            <w:left w:val="none" w:sz="0" w:space="0" w:color="auto"/>
            <w:bottom w:val="none" w:sz="0" w:space="0" w:color="auto"/>
            <w:right w:val="none" w:sz="0" w:space="0" w:color="auto"/>
          </w:divBdr>
        </w:div>
        <w:div w:id="854342981">
          <w:marLeft w:val="0"/>
          <w:marRight w:val="0"/>
          <w:marTop w:val="360"/>
          <w:marBottom w:val="0"/>
          <w:divBdr>
            <w:top w:val="none" w:sz="0" w:space="0" w:color="auto"/>
            <w:left w:val="none" w:sz="0" w:space="0" w:color="auto"/>
            <w:bottom w:val="none" w:sz="0" w:space="0" w:color="auto"/>
            <w:right w:val="none" w:sz="0" w:space="0" w:color="auto"/>
          </w:divBdr>
        </w:div>
        <w:div w:id="272249680">
          <w:marLeft w:val="0"/>
          <w:marRight w:val="0"/>
          <w:marTop w:val="360"/>
          <w:marBottom w:val="0"/>
          <w:divBdr>
            <w:top w:val="none" w:sz="0" w:space="0" w:color="auto"/>
            <w:left w:val="none" w:sz="0" w:space="0" w:color="auto"/>
            <w:bottom w:val="none" w:sz="0" w:space="0" w:color="auto"/>
            <w:right w:val="none" w:sz="0" w:space="0" w:color="auto"/>
          </w:divBdr>
        </w:div>
        <w:div w:id="534466568">
          <w:marLeft w:val="0"/>
          <w:marRight w:val="0"/>
          <w:marTop w:val="360"/>
          <w:marBottom w:val="0"/>
          <w:divBdr>
            <w:top w:val="none" w:sz="0" w:space="0" w:color="auto"/>
            <w:left w:val="none" w:sz="0" w:space="0" w:color="auto"/>
            <w:bottom w:val="none" w:sz="0" w:space="0" w:color="auto"/>
            <w:right w:val="none" w:sz="0" w:space="0" w:color="auto"/>
          </w:divBdr>
        </w:div>
        <w:div w:id="1795100110">
          <w:marLeft w:val="0"/>
          <w:marRight w:val="0"/>
          <w:marTop w:val="360"/>
          <w:marBottom w:val="0"/>
          <w:divBdr>
            <w:top w:val="none" w:sz="0" w:space="0" w:color="auto"/>
            <w:left w:val="none" w:sz="0" w:space="0" w:color="auto"/>
            <w:bottom w:val="none" w:sz="0" w:space="0" w:color="auto"/>
            <w:right w:val="none" w:sz="0" w:space="0" w:color="auto"/>
          </w:divBdr>
        </w:div>
        <w:div w:id="532428077">
          <w:marLeft w:val="0"/>
          <w:marRight w:val="0"/>
          <w:marTop w:val="360"/>
          <w:marBottom w:val="0"/>
          <w:divBdr>
            <w:top w:val="none" w:sz="0" w:space="0" w:color="auto"/>
            <w:left w:val="none" w:sz="0" w:space="0" w:color="auto"/>
            <w:bottom w:val="none" w:sz="0" w:space="0" w:color="auto"/>
            <w:right w:val="none" w:sz="0" w:space="0" w:color="auto"/>
          </w:divBdr>
        </w:div>
      </w:divsChild>
    </w:div>
    <w:div w:id="387384530">
      <w:bodyDiv w:val="1"/>
      <w:marLeft w:val="0"/>
      <w:marRight w:val="0"/>
      <w:marTop w:val="0"/>
      <w:marBottom w:val="0"/>
      <w:divBdr>
        <w:top w:val="none" w:sz="0" w:space="0" w:color="auto"/>
        <w:left w:val="none" w:sz="0" w:space="0" w:color="auto"/>
        <w:bottom w:val="none" w:sz="0" w:space="0" w:color="auto"/>
        <w:right w:val="none" w:sz="0" w:space="0" w:color="auto"/>
      </w:divBdr>
      <w:divsChild>
        <w:div w:id="169175530">
          <w:marLeft w:val="0"/>
          <w:marRight w:val="0"/>
          <w:marTop w:val="360"/>
          <w:marBottom w:val="0"/>
          <w:divBdr>
            <w:top w:val="none" w:sz="0" w:space="0" w:color="auto"/>
            <w:left w:val="none" w:sz="0" w:space="0" w:color="auto"/>
            <w:bottom w:val="none" w:sz="0" w:space="0" w:color="auto"/>
            <w:right w:val="none" w:sz="0" w:space="0" w:color="auto"/>
          </w:divBdr>
        </w:div>
        <w:div w:id="1505246857">
          <w:marLeft w:val="0"/>
          <w:marRight w:val="0"/>
          <w:marTop w:val="360"/>
          <w:marBottom w:val="0"/>
          <w:divBdr>
            <w:top w:val="none" w:sz="0" w:space="0" w:color="auto"/>
            <w:left w:val="none" w:sz="0" w:space="0" w:color="auto"/>
            <w:bottom w:val="none" w:sz="0" w:space="0" w:color="auto"/>
            <w:right w:val="none" w:sz="0" w:space="0" w:color="auto"/>
          </w:divBdr>
        </w:div>
        <w:div w:id="940917027">
          <w:marLeft w:val="0"/>
          <w:marRight w:val="0"/>
          <w:marTop w:val="360"/>
          <w:marBottom w:val="0"/>
          <w:divBdr>
            <w:top w:val="none" w:sz="0" w:space="0" w:color="auto"/>
            <w:left w:val="none" w:sz="0" w:space="0" w:color="auto"/>
            <w:bottom w:val="none" w:sz="0" w:space="0" w:color="auto"/>
            <w:right w:val="none" w:sz="0" w:space="0" w:color="auto"/>
          </w:divBdr>
        </w:div>
        <w:div w:id="2043287385">
          <w:marLeft w:val="0"/>
          <w:marRight w:val="0"/>
          <w:marTop w:val="360"/>
          <w:marBottom w:val="0"/>
          <w:divBdr>
            <w:top w:val="none" w:sz="0" w:space="0" w:color="auto"/>
            <w:left w:val="none" w:sz="0" w:space="0" w:color="auto"/>
            <w:bottom w:val="none" w:sz="0" w:space="0" w:color="auto"/>
            <w:right w:val="none" w:sz="0" w:space="0" w:color="auto"/>
          </w:divBdr>
        </w:div>
        <w:div w:id="784035598">
          <w:marLeft w:val="0"/>
          <w:marRight w:val="0"/>
          <w:marTop w:val="360"/>
          <w:marBottom w:val="0"/>
          <w:divBdr>
            <w:top w:val="none" w:sz="0" w:space="0" w:color="auto"/>
            <w:left w:val="none" w:sz="0" w:space="0" w:color="auto"/>
            <w:bottom w:val="none" w:sz="0" w:space="0" w:color="auto"/>
            <w:right w:val="none" w:sz="0" w:space="0" w:color="auto"/>
          </w:divBdr>
        </w:div>
        <w:div w:id="480313836">
          <w:marLeft w:val="0"/>
          <w:marRight w:val="0"/>
          <w:marTop w:val="360"/>
          <w:marBottom w:val="0"/>
          <w:divBdr>
            <w:top w:val="none" w:sz="0" w:space="0" w:color="auto"/>
            <w:left w:val="none" w:sz="0" w:space="0" w:color="auto"/>
            <w:bottom w:val="none" w:sz="0" w:space="0" w:color="auto"/>
            <w:right w:val="none" w:sz="0" w:space="0" w:color="auto"/>
          </w:divBdr>
        </w:div>
        <w:div w:id="1278292537">
          <w:marLeft w:val="0"/>
          <w:marRight w:val="0"/>
          <w:marTop w:val="360"/>
          <w:marBottom w:val="0"/>
          <w:divBdr>
            <w:top w:val="none" w:sz="0" w:space="0" w:color="auto"/>
            <w:left w:val="none" w:sz="0" w:space="0" w:color="auto"/>
            <w:bottom w:val="none" w:sz="0" w:space="0" w:color="auto"/>
            <w:right w:val="none" w:sz="0" w:space="0" w:color="auto"/>
          </w:divBdr>
        </w:div>
        <w:div w:id="1300109569">
          <w:marLeft w:val="0"/>
          <w:marRight w:val="0"/>
          <w:marTop w:val="360"/>
          <w:marBottom w:val="0"/>
          <w:divBdr>
            <w:top w:val="none" w:sz="0" w:space="0" w:color="auto"/>
            <w:left w:val="none" w:sz="0" w:space="0" w:color="auto"/>
            <w:bottom w:val="none" w:sz="0" w:space="0" w:color="auto"/>
            <w:right w:val="none" w:sz="0" w:space="0" w:color="auto"/>
          </w:divBdr>
        </w:div>
        <w:div w:id="1036201500">
          <w:marLeft w:val="0"/>
          <w:marRight w:val="0"/>
          <w:marTop w:val="360"/>
          <w:marBottom w:val="0"/>
          <w:divBdr>
            <w:top w:val="none" w:sz="0" w:space="0" w:color="auto"/>
            <w:left w:val="none" w:sz="0" w:space="0" w:color="auto"/>
            <w:bottom w:val="none" w:sz="0" w:space="0" w:color="auto"/>
            <w:right w:val="none" w:sz="0" w:space="0" w:color="auto"/>
          </w:divBdr>
        </w:div>
        <w:div w:id="153762761">
          <w:marLeft w:val="0"/>
          <w:marRight w:val="0"/>
          <w:marTop w:val="360"/>
          <w:marBottom w:val="0"/>
          <w:divBdr>
            <w:top w:val="none" w:sz="0" w:space="0" w:color="auto"/>
            <w:left w:val="none" w:sz="0" w:space="0" w:color="auto"/>
            <w:bottom w:val="none" w:sz="0" w:space="0" w:color="auto"/>
            <w:right w:val="none" w:sz="0" w:space="0" w:color="auto"/>
          </w:divBdr>
        </w:div>
        <w:div w:id="935288534">
          <w:marLeft w:val="0"/>
          <w:marRight w:val="0"/>
          <w:marTop w:val="360"/>
          <w:marBottom w:val="0"/>
          <w:divBdr>
            <w:top w:val="none" w:sz="0" w:space="0" w:color="auto"/>
            <w:left w:val="none" w:sz="0" w:space="0" w:color="auto"/>
            <w:bottom w:val="none" w:sz="0" w:space="0" w:color="auto"/>
            <w:right w:val="none" w:sz="0" w:space="0" w:color="auto"/>
          </w:divBdr>
        </w:div>
        <w:div w:id="1830365948">
          <w:marLeft w:val="0"/>
          <w:marRight w:val="0"/>
          <w:marTop w:val="360"/>
          <w:marBottom w:val="0"/>
          <w:divBdr>
            <w:top w:val="none" w:sz="0" w:space="0" w:color="auto"/>
            <w:left w:val="none" w:sz="0" w:space="0" w:color="auto"/>
            <w:bottom w:val="none" w:sz="0" w:space="0" w:color="auto"/>
            <w:right w:val="none" w:sz="0" w:space="0" w:color="auto"/>
          </w:divBdr>
        </w:div>
        <w:div w:id="223571301">
          <w:marLeft w:val="0"/>
          <w:marRight w:val="0"/>
          <w:marTop w:val="360"/>
          <w:marBottom w:val="0"/>
          <w:divBdr>
            <w:top w:val="none" w:sz="0" w:space="0" w:color="auto"/>
            <w:left w:val="none" w:sz="0" w:space="0" w:color="auto"/>
            <w:bottom w:val="none" w:sz="0" w:space="0" w:color="auto"/>
            <w:right w:val="none" w:sz="0" w:space="0" w:color="auto"/>
          </w:divBdr>
        </w:div>
        <w:div w:id="1983266497">
          <w:marLeft w:val="0"/>
          <w:marRight w:val="0"/>
          <w:marTop w:val="360"/>
          <w:marBottom w:val="0"/>
          <w:divBdr>
            <w:top w:val="none" w:sz="0" w:space="0" w:color="auto"/>
            <w:left w:val="none" w:sz="0" w:space="0" w:color="auto"/>
            <w:bottom w:val="none" w:sz="0" w:space="0" w:color="auto"/>
            <w:right w:val="none" w:sz="0" w:space="0" w:color="auto"/>
          </w:divBdr>
        </w:div>
        <w:div w:id="9450658">
          <w:marLeft w:val="0"/>
          <w:marRight w:val="0"/>
          <w:marTop w:val="360"/>
          <w:marBottom w:val="0"/>
          <w:divBdr>
            <w:top w:val="none" w:sz="0" w:space="0" w:color="auto"/>
            <w:left w:val="none" w:sz="0" w:space="0" w:color="auto"/>
            <w:bottom w:val="none" w:sz="0" w:space="0" w:color="auto"/>
            <w:right w:val="none" w:sz="0" w:space="0" w:color="auto"/>
          </w:divBdr>
        </w:div>
        <w:div w:id="1292830028">
          <w:marLeft w:val="0"/>
          <w:marRight w:val="0"/>
          <w:marTop w:val="360"/>
          <w:marBottom w:val="0"/>
          <w:divBdr>
            <w:top w:val="none" w:sz="0" w:space="0" w:color="auto"/>
            <w:left w:val="none" w:sz="0" w:space="0" w:color="auto"/>
            <w:bottom w:val="none" w:sz="0" w:space="0" w:color="auto"/>
            <w:right w:val="none" w:sz="0" w:space="0" w:color="auto"/>
          </w:divBdr>
        </w:div>
        <w:div w:id="1268198058">
          <w:marLeft w:val="0"/>
          <w:marRight w:val="0"/>
          <w:marTop w:val="360"/>
          <w:marBottom w:val="0"/>
          <w:divBdr>
            <w:top w:val="none" w:sz="0" w:space="0" w:color="auto"/>
            <w:left w:val="none" w:sz="0" w:space="0" w:color="auto"/>
            <w:bottom w:val="none" w:sz="0" w:space="0" w:color="auto"/>
            <w:right w:val="none" w:sz="0" w:space="0" w:color="auto"/>
          </w:divBdr>
        </w:div>
        <w:div w:id="1344624840">
          <w:marLeft w:val="0"/>
          <w:marRight w:val="0"/>
          <w:marTop w:val="360"/>
          <w:marBottom w:val="0"/>
          <w:divBdr>
            <w:top w:val="none" w:sz="0" w:space="0" w:color="auto"/>
            <w:left w:val="none" w:sz="0" w:space="0" w:color="auto"/>
            <w:bottom w:val="none" w:sz="0" w:space="0" w:color="auto"/>
            <w:right w:val="none" w:sz="0" w:space="0" w:color="auto"/>
          </w:divBdr>
        </w:div>
        <w:div w:id="352852817">
          <w:marLeft w:val="0"/>
          <w:marRight w:val="0"/>
          <w:marTop w:val="360"/>
          <w:marBottom w:val="0"/>
          <w:divBdr>
            <w:top w:val="none" w:sz="0" w:space="0" w:color="auto"/>
            <w:left w:val="none" w:sz="0" w:space="0" w:color="auto"/>
            <w:bottom w:val="none" w:sz="0" w:space="0" w:color="auto"/>
            <w:right w:val="none" w:sz="0" w:space="0" w:color="auto"/>
          </w:divBdr>
        </w:div>
        <w:div w:id="252667393">
          <w:marLeft w:val="0"/>
          <w:marRight w:val="0"/>
          <w:marTop w:val="360"/>
          <w:marBottom w:val="0"/>
          <w:divBdr>
            <w:top w:val="none" w:sz="0" w:space="0" w:color="auto"/>
            <w:left w:val="none" w:sz="0" w:space="0" w:color="auto"/>
            <w:bottom w:val="none" w:sz="0" w:space="0" w:color="auto"/>
            <w:right w:val="none" w:sz="0" w:space="0" w:color="auto"/>
          </w:divBdr>
        </w:div>
        <w:div w:id="1723097496">
          <w:marLeft w:val="0"/>
          <w:marRight w:val="0"/>
          <w:marTop w:val="360"/>
          <w:marBottom w:val="0"/>
          <w:divBdr>
            <w:top w:val="none" w:sz="0" w:space="0" w:color="auto"/>
            <w:left w:val="none" w:sz="0" w:space="0" w:color="auto"/>
            <w:bottom w:val="none" w:sz="0" w:space="0" w:color="auto"/>
            <w:right w:val="none" w:sz="0" w:space="0" w:color="auto"/>
          </w:divBdr>
        </w:div>
        <w:div w:id="693504361">
          <w:marLeft w:val="0"/>
          <w:marRight w:val="0"/>
          <w:marTop w:val="360"/>
          <w:marBottom w:val="0"/>
          <w:divBdr>
            <w:top w:val="none" w:sz="0" w:space="0" w:color="auto"/>
            <w:left w:val="none" w:sz="0" w:space="0" w:color="auto"/>
            <w:bottom w:val="none" w:sz="0" w:space="0" w:color="auto"/>
            <w:right w:val="none" w:sz="0" w:space="0" w:color="auto"/>
          </w:divBdr>
        </w:div>
        <w:div w:id="236866586">
          <w:marLeft w:val="0"/>
          <w:marRight w:val="0"/>
          <w:marTop w:val="360"/>
          <w:marBottom w:val="0"/>
          <w:divBdr>
            <w:top w:val="none" w:sz="0" w:space="0" w:color="auto"/>
            <w:left w:val="none" w:sz="0" w:space="0" w:color="auto"/>
            <w:bottom w:val="none" w:sz="0" w:space="0" w:color="auto"/>
            <w:right w:val="none" w:sz="0" w:space="0" w:color="auto"/>
          </w:divBdr>
        </w:div>
        <w:div w:id="612203989">
          <w:marLeft w:val="0"/>
          <w:marRight w:val="0"/>
          <w:marTop w:val="360"/>
          <w:marBottom w:val="0"/>
          <w:divBdr>
            <w:top w:val="none" w:sz="0" w:space="0" w:color="auto"/>
            <w:left w:val="none" w:sz="0" w:space="0" w:color="auto"/>
            <w:bottom w:val="none" w:sz="0" w:space="0" w:color="auto"/>
            <w:right w:val="none" w:sz="0" w:space="0" w:color="auto"/>
          </w:divBdr>
        </w:div>
        <w:div w:id="30812518">
          <w:marLeft w:val="0"/>
          <w:marRight w:val="0"/>
          <w:marTop w:val="360"/>
          <w:marBottom w:val="0"/>
          <w:divBdr>
            <w:top w:val="none" w:sz="0" w:space="0" w:color="auto"/>
            <w:left w:val="none" w:sz="0" w:space="0" w:color="auto"/>
            <w:bottom w:val="none" w:sz="0" w:space="0" w:color="auto"/>
            <w:right w:val="none" w:sz="0" w:space="0" w:color="auto"/>
          </w:divBdr>
        </w:div>
        <w:div w:id="1339697764">
          <w:marLeft w:val="0"/>
          <w:marRight w:val="0"/>
          <w:marTop w:val="360"/>
          <w:marBottom w:val="0"/>
          <w:divBdr>
            <w:top w:val="none" w:sz="0" w:space="0" w:color="auto"/>
            <w:left w:val="none" w:sz="0" w:space="0" w:color="auto"/>
            <w:bottom w:val="none" w:sz="0" w:space="0" w:color="auto"/>
            <w:right w:val="none" w:sz="0" w:space="0" w:color="auto"/>
          </w:divBdr>
        </w:div>
        <w:div w:id="1707178178">
          <w:marLeft w:val="0"/>
          <w:marRight w:val="0"/>
          <w:marTop w:val="360"/>
          <w:marBottom w:val="0"/>
          <w:divBdr>
            <w:top w:val="none" w:sz="0" w:space="0" w:color="auto"/>
            <w:left w:val="none" w:sz="0" w:space="0" w:color="auto"/>
            <w:bottom w:val="none" w:sz="0" w:space="0" w:color="auto"/>
            <w:right w:val="none" w:sz="0" w:space="0" w:color="auto"/>
          </w:divBdr>
        </w:div>
        <w:div w:id="1329599728">
          <w:marLeft w:val="0"/>
          <w:marRight w:val="0"/>
          <w:marTop w:val="360"/>
          <w:marBottom w:val="0"/>
          <w:divBdr>
            <w:top w:val="none" w:sz="0" w:space="0" w:color="auto"/>
            <w:left w:val="none" w:sz="0" w:space="0" w:color="auto"/>
            <w:bottom w:val="none" w:sz="0" w:space="0" w:color="auto"/>
            <w:right w:val="none" w:sz="0" w:space="0" w:color="auto"/>
          </w:divBdr>
        </w:div>
        <w:div w:id="1265073349">
          <w:marLeft w:val="0"/>
          <w:marRight w:val="0"/>
          <w:marTop w:val="360"/>
          <w:marBottom w:val="0"/>
          <w:divBdr>
            <w:top w:val="none" w:sz="0" w:space="0" w:color="auto"/>
            <w:left w:val="none" w:sz="0" w:space="0" w:color="auto"/>
            <w:bottom w:val="none" w:sz="0" w:space="0" w:color="auto"/>
            <w:right w:val="none" w:sz="0" w:space="0" w:color="auto"/>
          </w:divBdr>
        </w:div>
        <w:div w:id="1128737981">
          <w:marLeft w:val="0"/>
          <w:marRight w:val="0"/>
          <w:marTop w:val="360"/>
          <w:marBottom w:val="0"/>
          <w:divBdr>
            <w:top w:val="none" w:sz="0" w:space="0" w:color="auto"/>
            <w:left w:val="none" w:sz="0" w:space="0" w:color="auto"/>
            <w:bottom w:val="none" w:sz="0" w:space="0" w:color="auto"/>
            <w:right w:val="none" w:sz="0" w:space="0" w:color="auto"/>
          </w:divBdr>
        </w:div>
        <w:div w:id="1908372784">
          <w:marLeft w:val="0"/>
          <w:marRight w:val="0"/>
          <w:marTop w:val="360"/>
          <w:marBottom w:val="0"/>
          <w:divBdr>
            <w:top w:val="none" w:sz="0" w:space="0" w:color="auto"/>
            <w:left w:val="none" w:sz="0" w:space="0" w:color="auto"/>
            <w:bottom w:val="none" w:sz="0" w:space="0" w:color="auto"/>
            <w:right w:val="none" w:sz="0" w:space="0" w:color="auto"/>
          </w:divBdr>
        </w:div>
        <w:div w:id="1819416363">
          <w:marLeft w:val="0"/>
          <w:marRight w:val="0"/>
          <w:marTop w:val="360"/>
          <w:marBottom w:val="0"/>
          <w:divBdr>
            <w:top w:val="none" w:sz="0" w:space="0" w:color="auto"/>
            <w:left w:val="none" w:sz="0" w:space="0" w:color="auto"/>
            <w:bottom w:val="none" w:sz="0" w:space="0" w:color="auto"/>
            <w:right w:val="none" w:sz="0" w:space="0" w:color="auto"/>
          </w:divBdr>
        </w:div>
        <w:div w:id="1371876113">
          <w:marLeft w:val="0"/>
          <w:marRight w:val="0"/>
          <w:marTop w:val="360"/>
          <w:marBottom w:val="0"/>
          <w:divBdr>
            <w:top w:val="none" w:sz="0" w:space="0" w:color="auto"/>
            <w:left w:val="none" w:sz="0" w:space="0" w:color="auto"/>
            <w:bottom w:val="none" w:sz="0" w:space="0" w:color="auto"/>
            <w:right w:val="none" w:sz="0" w:space="0" w:color="auto"/>
          </w:divBdr>
        </w:div>
        <w:div w:id="1302805577">
          <w:marLeft w:val="0"/>
          <w:marRight w:val="0"/>
          <w:marTop w:val="360"/>
          <w:marBottom w:val="0"/>
          <w:divBdr>
            <w:top w:val="none" w:sz="0" w:space="0" w:color="auto"/>
            <w:left w:val="none" w:sz="0" w:space="0" w:color="auto"/>
            <w:bottom w:val="none" w:sz="0" w:space="0" w:color="auto"/>
            <w:right w:val="none" w:sz="0" w:space="0" w:color="auto"/>
          </w:divBdr>
        </w:div>
        <w:div w:id="1459907998">
          <w:marLeft w:val="0"/>
          <w:marRight w:val="0"/>
          <w:marTop w:val="360"/>
          <w:marBottom w:val="0"/>
          <w:divBdr>
            <w:top w:val="none" w:sz="0" w:space="0" w:color="auto"/>
            <w:left w:val="none" w:sz="0" w:space="0" w:color="auto"/>
            <w:bottom w:val="none" w:sz="0" w:space="0" w:color="auto"/>
            <w:right w:val="none" w:sz="0" w:space="0" w:color="auto"/>
          </w:divBdr>
        </w:div>
        <w:div w:id="1698847471">
          <w:marLeft w:val="0"/>
          <w:marRight w:val="0"/>
          <w:marTop w:val="360"/>
          <w:marBottom w:val="0"/>
          <w:divBdr>
            <w:top w:val="none" w:sz="0" w:space="0" w:color="auto"/>
            <w:left w:val="none" w:sz="0" w:space="0" w:color="auto"/>
            <w:bottom w:val="none" w:sz="0" w:space="0" w:color="auto"/>
            <w:right w:val="none" w:sz="0" w:space="0" w:color="auto"/>
          </w:divBdr>
        </w:div>
        <w:div w:id="718283622">
          <w:marLeft w:val="0"/>
          <w:marRight w:val="0"/>
          <w:marTop w:val="360"/>
          <w:marBottom w:val="0"/>
          <w:divBdr>
            <w:top w:val="none" w:sz="0" w:space="0" w:color="auto"/>
            <w:left w:val="none" w:sz="0" w:space="0" w:color="auto"/>
            <w:bottom w:val="none" w:sz="0" w:space="0" w:color="auto"/>
            <w:right w:val="none" w:sz="0" w:space="0" w:color="auto"/>
          </w:divBdr>
        </w:div>
        <w:div w:id="156314201">
          <w:marLeft w:val="0"/>
          <w:marRight w:val="0"/>
          <w:marTop w:val="360"/>
          <w:marBottom w:val="0"/>
          <w:divBdr>
            <w:top w:val="none" w:sz="0" w:space="0" w:color="auto"/>
            <w:left w:val="none" w:sz="0" w:space="0" w:color="auto"/>
            <w:bottom w:val="none" w:sz="0" w:space="0" w:color="auto"/>
            <w:right w:val="none" w:sz="0" w:space="0" w:color="auto"/>
          </w:divBdr>
        </w:div>
        <w:div w:id="489907363">
          <w:marLeft w:val="0"/>
          <w:marRight w:val="0"/>
          <w:marTop w:val="360"/>
          <w:marBottom w:val="0"/>
          <w:divBdr>
            <w:top w:val="none" w:sz="0" w:space="0" w:color="auto"/>
            <w:left w:val="none" w:sz="0" w:space="0" w:color="auto"/>
            <w:bottom w:val="none" w:sz="0" w:space="0" w:color="auto"/>
            <w:right w:val="none" w:sz="0" w:space="0" w:color="auto"/>
          </w:divBdr>
        </w:div>
        <w:div w:id="1807161872">
          <w:marLeft w:val="0"/>
          <w:marRight w:val="0"/>
          <w:marTop w:val="360"/>
          <w:marBottom w:val="0"/>
          <w:divBdr>
            <w:top w:val="none" w:sz="0" w:space="0" w:color="auto"/>
            <w:left w:val="none" w:sz="0" w:space="0" w:color="auto"/>
            <w:bottom w:val="none" w:sz="0" w:space="0" w:color="auto"/>
            <w:right w:val="none" w:sz="0" w:space="0" w:color="auto"/>
          </w:divBdr>
        </w:div>
        <w:div w:id="1835608785">
          <w:marLeft w:val="0"/>
          <w:marRight w:val="0"/>
          <w:marTop w:val="360"/>
          <w:marBottom w:val="0"/>
          <w:divBdr>
            <w:top w:val="none" w:sz="0" w:space="0" w:color="auto"/>
            <w:left w:val="none" w:sz="0" w:space="0" w:color="auto"/>
            <w:bottom w:val="none" w:sz="0" w:space="0" w:color="auto"/>
            <w:right w:val="none" w:sz="0" w:space="0" w:color="auto"/>
          </w:divBdr>
        </w:div>
        <w:div w:id="765539006">
          <w:marLeft w:val="0"/>
          <w:marRight w:val="0"/>
          <w:marTop w:val="360"/>
          <w:marBottom w:val="0"/>
          <w:divBdr>
            <w:top w:val="none" w:sz="0" w:space="0" w:color="auto"/>
            <w:left w:val="none" w:sz="0" w:space="0" w:color="auto"/>
            <w:bottom w:val="none" w:sz="0" w:space="0" w:color="auto"/>
            <w:right w:val="none" w:sz="0" w:space="0" w:color="auto"/>
          </w:divBdr>
        </w:div>
        <w:div w:id="862716920">
          <w:marLeft w:val="0"/>
          <w:marRight w:val="0"/>
          <w:marTop w:val="360"/>
          <w:marBottom w:val="0"/>
          <w:divBdr>
            <w:top w:val="none" w:sz="0" w:space="0" w:color="auto"/>
            <w:left w:val="none" w:sz="0" w:space="0" w:color="auto"/>
            <w:bottom w:val="none" w:sz="0" w:space="0" w:color="auto"/>
            <w:right w:val="none" w:sz="0" w:space="0" w:color="auto"/>
          </w:divBdr>
        </w:div>
        <w:div w:id="1463383866">
          <w:marLeft w:val="0"/>
          <w:marRight w:val="0"/>
          <w:marTop w:val="360"/>
          <w:marBottom w:val="0"/>
          <w:divBdr>
            <w:top w:val="none" w:sz="0" w:space="0" w:color="auto"/>
            <w:left w:val="none" w:sz="0" w:space="0" w:color="auto"/>
            <w:bottom w:val="none" w:sz="0" w:space="0" w:color="auto"/>
            <w:right w:val="none" w:sz="0" w:space="0" w:color="auto"/>
          </w:divBdr>
        </w:div>
      </w:divsChild>
    </w:div>
    <w:div w:id="653879662">
      <w:bodyDiv w:val="1"/>
      <w:marLeft w:val="0"/>
      <w:marRight w:val="0"/>
      <w:marTop w:val="0"/>
      <w:marBottom w:val="0"/>
      <w:divBdr>
        <w:top w:val="none" w:sz="0" w:space="0" w:color="auto"/>
        <w:left w:val="none" w:sz="0" w:space="0" w:color="auto"/>
        <w:bottom w:val="none" w:sz="0" w:space="0" w:color="auto"/>
        <w:right w:val="none" w:sz="0" w:space="0" w:color="auto"/>
      </w:divBdr>
    </w:div>
    <w:div w:id="855539063">
      <w:bodyDiv w:val="1"/>
      <w:marLeft w:val="0"/>
      <w:marRight w:val="0"/>
      <w:marTop w:val="0"/>
      <w:marBottom w:val="0"/>
      <w:divBdr>
        <w:top w:val="none" w:sz="0" w:space="0" w:color="auto"/>
        <w:left w:val="none" w:sz="0" w:space="0" w:color="auto"/>
        <w:bottom w:val="none" w:sz="0" w:space="0" w:color="auto"/>
        <w:right w:val="none" w:sz="0" w:space="0" w:color="auto"/>
      </w:divBdr>
    </w:div>
    <w:div w:id="1341157202">
      <w:bodyDiv w:val="1"/>
      <w:marLeft w:val="0"/>
      <w:marRight w:val="0"/>
      <w:marTop w:val="0"/>
      <w:marBottom w:val="0"/>
      <w:divBdr>
        <w:top w:val="none" w:sz="0" w:space="0" w:color="auto"/>
        <w:left w:val="none" w:sz="0" w:space="0" w:color="auto"/>
        <w:bottom w:val="none" w:sz="0" w:space="0" w:color="auto"/>
        <w:right w:val="none" w:sz="0" w:space="0" w:color="auto"/>
      </w:divBdr>
    </w:div>
    <w:div w:id="1490444981">
      <w:bodyDiv w:val="1"/>
      <w:marLeft w:val="0"/>
      <w:marRight w:val="0"/>
      <w:marTop w:val="0"/>
      <w:marBottom w:val="0"/>
      <w:divBdr>
        <w:top w:val="none" w:sz="0" w:space="0" w:color="auto"/>
        <w:left w:val="none" w:sz="0" w:space="0" w:color="auto"/>
        <w:bottom w:val="none" w:sz="0" w:space="0" w:color="auto"/>
        <w:right w:val="none" w:sz="0" w:space="0" w:color="auto"/>
      </w:divBdr>
    </w:div>
    <w:div w:id="1526284874">
      <w:bodyDiv w:val="1"/>
      <w:marLeft w:val="0"/>
      <w:marRight w:val="0"/>
      <w:marTop w:val="0"/>
      <w:marBottom w:val="0"/>
      <w:divBdr>
        <w:top w:val="none" w:sz="0" w:space="0" w:color="auto"/>
        <w:left w:val="none" w:sz="0" w:space="0" w:color="auto"/>
        <w:bottom w:val="none" w:sz="0" w:space="0" w:color="auto"/>
        <w:right w:val="none" w:sz="0" w:space="0" w:color="auto"/>
      </w:divBdr>
    </w:div>
    <w:div w:id="1836801946">
      <w:bodyDiv w:val="1"/>
      <w:marLeft w:val="0"/>
      <w:marRight w:val="0"/>
      <w:marTop w:val="0"/>
      <w:marBottom w:val="0"/>
      <w:divBdr>
        <w:top w:val="none" w:sz="0" w:space="0" w:color="auto"/>
        <w:left w:val="none" w:sz="0" w:space="0" w:color="auto"/>
        <w:bottom w:val="none" w:sz="0" w:space="0" w:color="auto"/>
        <w:right w:val="none" w:sz="0" w:space="0" w:color="auto"/>
      </w:divBdr>
    </w:div>
    <w:div w:id="183803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FDF07-CDF6-4062-8C76-B1A42D70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15</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Libearthin DK</dc:creator>
  <cp:keywords/>
  <dc:description/>
  <cp:lastModifiedBy>Libearthin DK</cp:lastModifiedBy>
  <cp:revision>34</cp:revision>
  <dcterms:created xsi:type="dcterms:W3CDTF">2022-12-14T05:23:00Z</dcterms:created>
  <dcterms:modified xsi:type="dcterms:W3CDTF">2022-12-31T12:30:00Z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31e9effd2e4a901a1698fb55ef1500be93a8ec2a8962542da09488eff4b9b9ac</vt:lpwstr>
  </property>
</Properties>
</file>