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456C" w14:textId="77777777" w:rsidR="00963C76" w:rsidRPr="00D928BB" w:rsidRDefault="00963C76" w:rsidP="00963C76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4.1.5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建筑外门窗必须安装牢靠，其抗风压性能和水密性能应符合国家现行有关标准的规定</w:t>
      </w:r>
      <w:r w:rsidRPr="00D928BB">
        <w:rPr>
          <w:rFonts w:eastAsiaTheme="minorEastAsia" w:hint="eastAsia"/>
          <w:sz w:val="24"/>
          <w:szCs w:val="40"/>
        </w:rPr>
        <w:t>。</w:t>
      </w:r>
    </w:p>
    <w:p w14:paraId="57900D09" w14:textId="77777777" w:rsidR="00963C76" w:rsidRPr="000D0ADE" w:rsidRDefault="00963C76" w:rsidP="00963C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4C50F314" w14:textId="61271AB7" w:rsidR="00963C76" w:rsidRPr="00510D86" w:rsidRDefault="00000000" w:rsidP="00963C7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22673389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A3732">
            <w:rPr>
              <w:rFonts w:hint="eastAsia"/>
              <w:sz w:val="28"/>
            </w:rPr>
            <w:sym w:font="Wingdings 2" w:char="F052"/>
          </w:r>
        </w:sdtContent>
      </w:sdt>
      <w:r w:rsidR="00963C7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445962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963C76">
            <w:rPr>
              <w:rFonts w:hint="eastAsia"/>
              <w:sz w:val="28"/>
            </w:rPr>
            <w:sym w:font="Wingdings 2" w:char="F0A3"/>
          </w:r>
        </w:sdtContent>
      </w:sdt>
      <w:r w:rsidR="00963C76" w:rsidRPr="00510D86">
        <w:rPr>
          <w:rFonts w:ascii="Times New Roman" w:hAnsi="Times New Roman" w:cs="Times New Roman"/>
          <w:szCs w:val="21"/>
        </w:rPr>
        <w:t>不达标</w:t>
      </w:r>
    </w:p>
    <w:p w14:paraId="588A13D1" w14:textId="77777777" w:rsidR="00963C76" w:rsidRPr="00510D86" w:rsidRDefault="00963C76" w:rsidP="00963C76">
      <w:pPr>
        <w:rPr>
          <w:rFonts w:ascii="Times New Roman" w:hAnsi="Times New Roman" w:cs="Times New Roman"/>
          <w:szCs w:val="21"/>
        </w:rPr>
      </w:pPr>
    </w:p>
    <w:p w14:paraId="442712B1" w14:textId="77777777" w:rsidR="00963C76" w:rsidRPr="00547320" w:rsidRDefault="00963C76" w:rsidP="00963C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2A04DB02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请对外门窗牢靠性、抗风压性能和水密性能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63C76" w:rsidRPr="00547320" w14:paraId="55D96939" w14:textId="77777777" w:rsidTr="00B23D66">
        <w:trPr>
          <w:trHeight w:val="2634"/>
          <w:jc w:val="center"/>
        </w:trPr>
        <w:tc>
          <w:tcPr>
            <w:tcW w:w="9356" w:type="dxa"/>
          </w:tcPr>
          <w:p w14:paraId="175292E0" w14:textId="77777777" w:rsidR="00963C76" w:rsidRPr="00322D88" w:rsidRDefault="00963C76" w:rsidP="00322D88">
            <w:pPr>
              <w:ind w:firstLineChars="200" w:firstLine="400"/>
              <w:rPr>
                <w:szCs w:val="21"/>
              </w:rPr>
            </w:pPr>
          </w:p>
        </w:tc>
      </w:tr>
    </w:tbl>
    <w:p w14:paraId="10A6A559" w14:textId="77777777" w:rsidR="00963C76" w:rsidRPr="00547320" w:rsidRDefault="00963C76" w:rsidP="00963C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422018D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7A25D3C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门窗（</w:t>
      </w:r>
      <w:r w:rsidRPr="00547320">
        <w:rPr>
          <w:rFonts w:ascii="Times New Roman" w:eastAsia="宋体" w:hAnsi="Times New Roman" w:cs="Times New Roman"/>
          <w:szCs w:val="21"/>
        </w:rPr>
        <w:t>幕墙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竣工图纸、门窗</w:t>
      </w:r>
      <w:r>
        <w:rPr>
          <w:rFonts w:ascii="Times New Roman" w:eastAsia="宋体" w:hAnsi="Times New Roman" w:cs="Times New Roman" w:hint="eastAsia"/>
          <w:szCs w:val="21"/>
        </w:rPr>
        <w:t>抗风压</w:t>
      </w:r>
      <w:r>
        <w:rPr>
          <w:rFonts w:ascii="Times New Roman" w:eastAsia="宋体" w:hAnsi="Times New Roman" w:cs="Times New Roman"/>
          <w:szCs w:val="21"/>
        </w:rPr>
        <w:t>性能、水密性能设计文件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ADF868F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施工工法说明文件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6C3A0BE4" w14:textId="77777777" w:rsidR="00963C76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）门窗水密、抗风压性能检测报告；</w:t>
      </w:r>
    </w:p>
    <w:p w14:paraId="09E7120F" w14:textId="77777777" w:rsidR="00963C76" w:rsidRDefault="00963C76" w:rsidP="00963C7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）门窗维修与管理记录。</w:t>
      </w:r>
    </w:p>
    <w:p w14:paraId="00AC700B" w14:textId="77777777" w:rsidR="00963C76" w:rsidRPr="003167C0" w:rsidRDefault="00963C76" w:rsidP="00963C76">
      <w:pPr>
        <w:rPr>
          <w:rFonts w:ascii="Times New Roman" w:eastAsia="宋体" w:hAnsi="Times New Roman" w:cs="Times New Roman"/>
          <w:szCs w:val="21"/>
        </w:rPr>
      </w:pPr>
    </w:p>
    <w:p w14:paraId="7252F803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63C76" w:rsidRPr="00547320" w14:paraId="7735FCF7" w14:textId="77777777" w:rsidTr="00B23D66">
        <w:trPr>
          <w:trHeight w:val="2634"/>
          <w:jc w:val="center"/>
        </w:trPr>
        <w:tc>
          <w:tcPr>
            <w:tcW w:w="9356" w:type="dxa"/>
          </w:tcPr>
          <w:p w14:paraId="740176C3" w14:textId="77777777" w:rsidR="00963C76" w:rsidRPr="00547320" w:rsidRDefault="00963C76" w:rsidP="00322D88">
            <w:pPr>
              <w:ind w:firstLineChars="200" w:firstLine="400"/>
              <w:rPr>
                <w:szCs w:val="21"/>
              </w:rPr>
            </w:pPr>
          </w:p>
        </w:tc>
      </w:tr>
    </w:tbl>
    <w:p w14:paraId="6D367FBF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24FD" w14:textId="77777777" w:rsidR="00F8396A" w:rsidRDefault="00F8396A" w:rsidP="00963C76">
      <w:r>
        <w:separator/>
      </w:r>
    </w:p>
  </w:endnote>
  <w:endnote w:type="continuationSeparator" w:id="0">
    <w:p w14:paraId="328413D8" w14:textId="77777777" w:rsidR="00F8396A" w:rsidRDefault="00F8396A" w:rsidP="009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EC1" w14:textId="77777777" w:rsidR="00F8396A" w:rsidRDefault="00F8396A" w:rsidP="00963C76">
      <w:r>
        <w:separator/>
      </w:r>
    </w:p>
  </w:footnote>
  <w:footnote w:type="continuationSeparator" w:id="0">
    <w:p w14:paraId="557E3437" w14:textId="77777777" w:rsidR="00F8396A" w:rsidRDefault="00F8396A" w:rsidP="0096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8F"/>
    <w:rsid w:val="00074A38"/>
    <w:rsid w:val="00260066"/>
    <w:rsid w:val="00322D88"/>
    <w:rsid w:val="0046017D"/>
    <w:rsid w:val="004A3BB6"/>
    <w:rsid w:val="004E31E7"/>
    <w:rsid w:val="005D517F"/>
    <w:rsid w:val="00963C76"/>
    <w:rsid w:val="00A7138F"/>
    <w:rsid w:val="00B23D66"/>
    <w:rsid w:val="00DA3732"/>
    <w:rsid w:val="00F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3E5DF"/>
  <w15:chartTrackingRefBased/>
  <w15:docId w15:val="{32948044-F228-4E0E-A251-5653A0FC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C7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963C7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C76"/>
    <w:rPr>
      <w:sz w:val="18"/>
      <w:szCs w:val="18"/>
    </w:rPr>
  </w:style>
  <w:style w:type="character" w:customStyle="1" w:styleId="40">
    <w:name w:val="标题 4 字符"/>
    <w:basedOn w:val="a0"/>
    <w:link w:val="4"/>
    <w:rsid w:val="00963C7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963C76"/>
    <w:rPr>
      <w:color w:val="808080"/>
    </w:rPr>
  </w:style>
  <w:style w:type="table" w:customStyle="1" w:styleId="1">
    <w:name w:val="网格型1"/>
    <w:basedOn w:val="a1"/>
    <w:next w:val="a8"/>
    <w:uiPriority w:val="59"/>
    <w:rsid w:val="00963C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963C7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963C76"/>
    <w:rPr>
      <w:b/>
      <w:bCs/>
      <w:sz w:val="32"/>
      <w:szCs w:val="32"/>
    </w:rPr>
  </w:style>
  <w:style w:type="table" w:styleId="a8">
    <w:name w:val="Table Grid"/>
    <w:basedOn w:val="a1"/>
    <w:uiPriority w:val="39"/>
    <w:rsid w:val="0096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2019-07-12T07:39:00Z</dcterms:created>
  <dcterms:modified xsi:type="dcterms:W3CDTF">2023-03-05T13:55:00Z</dcterms:modified>
</cp:coreProperties>
</file>