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022A" w14:textId="77777777" w:rsidR="00CF3DAA" w:rsidRPr="002A7ED7" w:rsidRDefault="00CF3DAA" w:rsidP="00CF3DAA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6.2.7 </w:t>
      </w:r>
      <w:r w:rsidRPr="002A7ED7">
        <w:rPr>
          <w:rFonts w:hint="eastAsia"/>
          <w:sz w:val="24"/>
          <w:szCs w:val="40"/>
        </w:rPr>
        <w:t>设置</w:t>
      </w:r>
      <w:r w:rsidRPr="002A7ED7">
        <w:rPr>
          <w:rFonts w:hint="eastAsia"/>
          <w:sz w:val="24"/>
          <w:szCs w:val="40"/>
        </w:rPr>
        <w:t>PM10</w:t>
      </w:r>
      <w:r w:rsidRPr="002A7ED7">
        <w:rPr>
          <w:rFonts w:hint="eastAsia"/>
          <w:sz w:val="24"/>
          <w:szCs w:val="40"/>
        </w:rPr>
        <w:t>、</w:t>
      </w:r>
      <w:r w:rsidRPr="002A7ED7">
        <w:rPr>
          <w:rFonts w:hint="eastAsia"/>
          <w:sz w:val="24"/>
          <w:szCs w:val="40"/>
        </w:rPr>
        <w:t>PM2.5</w:t>
      </w:r>
      <w:r w:rsidRPr="002A7ED7">
        <w:rPr>
          <w:rFonts w:hint="eastAsia"/>
          <w:sz w:val="24"/>
          <w:szCs w:val="40"/>
        </w:rPr>
        <w:t>、</w:t>
      </w:r>
      <w:r w:rsidRPr="002A7ED7">
        <w:rPr>
          <w:rFonts w:hint="eastAsia"/>
          <w:sz w:val="24"/>
          <w:szCs w:val="40"/>
        </w:rPr>
        <w:t>CO</w:t>
      </w:r>
      <w:r w:rsidRPr="00CA09A5">
        <w:rPr>
          <w:rFonts w:hint="eastAsia"/>
          <w:sz w:val="24"/>
          <w:szCs w:val="40"/>
        </w:rPr>
        <w:t>2</w:t>
      </w:r>
      <w:r w:rsidRPr="002A7ED7">
        <w:rPr>
          <w:rFonts w:hint="eastAsia"/>
          <w:sz w:val="24"/>
          <w:szCs w:val="40"/>
        </w:rPr>
        <w:t>浓度的空气质量监测系统，且具有存储至少一年的监测数据和实时显示等功能。（</w:t>
      </w:r>
      <w:r w:rsidRPr="002A7ED7">
        <w:rPr>
          <w:rFonts w:hint="eastAsia"/>
          <w:sz w:val="24"/>
          <w:szCs w:val="40"/>
        </w:rPr>
        <w:t>5</w:t>
      </w:r>
      <w:r w:rsidRPr="002A7ED7">
        <w:rPr>
          <w:rFonts w:hint="eastAsia"/>
          <w:sz w:val="24"/>
          <w:szCs w:val="40"/>
        </w:rPr>
        <w:t>分）</w:t>
      </w:r>
    </w:p>
    <w:p w14:paraId="2B74C2ED" w14:textId="77777777" w:rsidR="00CF3DAA" w:rsidRPr="002A7ED7" w:rsidRDefault="00CF3DAA" w:rsidP="00CF3D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914"/>
        <w:gridCol w:w="1236"/>
        <w:gridCol w:w="1268"/>
      </w:tblGrid>
      <w:tr w:rsidR="00CF3DAA" w:rsidRPr="0091481B" w14:paraId="12309655" w14:textId="77777777" w:rsidTr="005A4BEF">
        <w:trPr>
          <w:trHeight w:val="284"/>
          <w:jc w:val="center"/>
        </w:trPr>
        <w:tc>
          <w:tcPr>
            <w:tcW w:w="816" w:type="dxa"/>
            <w:vAlign w:val="center"/>
            <w:hideMark/>
          </w:tcPr>
          <w:p w14:paraId="3966C462" w14:textId="77777777"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5914" w:type="dxa"/>
            <w:vAlign w:val="center"/>
            <w:hideMark/>
          </w:tcPr>
          <w:p w14:paraId="3688A59D" w14:textId="77777777"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评价内容</w:t>
            </w:r>
          </w:p>
        </w:tc>
        <w:tc>
          <w:tcPr>
            <w:tcW w:w="1236" w:type="dxa"/>
            <w:vAlign w:val="center"/>
            <w:hideMark/>
          </w:tcPr>
          <w:p w14:paraId="334652D9" w14:textId="77777777"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评价分值</w:t>
            </w:r>
          </w:p>
        </w:tc>
        <w:tc>
          <w:tcPr>
            <w:tcW w:w="1268" w:type="dxa"/>
            <w:vAlign w:val="center"/>
            <w:hideMark/>
          </w:tcPr>
          <w:p w14:paraId="2BE52E5E" w14:textId="77777777"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自评得分</w:t>
            </w:r>
          </w:p>
        </w:tc>
      </w:tr>
      <w:tr w:rsidR="00CF3DAA" w:rsidRPr="0091481B" w14:paraId="61C4CCC8" w14:textId="77777777" w:rsidTr="005A4BEF">
        <w:trPr>
          <w:trHeight w:val="284"/>
          <w:jc w:val="center"/>
        </w:trPr>
        <w:tc>
          <w:tcPr>
            <w:tcW w:w="816" w:type="dxa"/>
            <w:vAlign w:val="center"/>
            <w:hideMark/>
          </w:tcPr>
          <w:p w14:paraId="6D03E79C" w14:textId="77777777"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4" w:type="dxa"/>
            <w:vAlign w:val="center"/>
            <w:hideMark/>
          </w:tcPr>
          <w:p w14:paraId="49D9365F" w14:textId="77777777" w:rsidR="00CF3DAA" w:rsidRPr="0091481B" w:rsidRDefault="00CF3DAA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设置</w:t>
            </w:r>
            <w:r w:rsidRPr="0091481B">
              <w:rPr>
                <w:rFonts w:ascii="Times New Roman" w:hAnsi="Times New Roman" w:cs="Times New Roman"/>
              </w:rPr>
              <w:t>PM</w:t>
            </w:r>
            <w:r w:rsidRPr="0091481B">
              <w:rPr>
                <w:rFonts w:ascii="Times New Roman" w:hAnsi="Times New Roman" w:cs="Times New Roman"/>
                <w:vertAlign w:val="subscript"/>
              </w:rPr>
              <w:t>10</w:t>
            </w:r>
            <w:r w:rsidRPr="0091481B">
              <w:rPr>
                <w:rFonts w:ascii="Times New Roman" w:hAnsi="Times New Roman" w:cs="Times New Roman"/>
              </w:rPr>
              <w:t>、</w:t>
            </w:r>
            <w:r w:rsidRPr="0091481B">
              <w:rPr>
                <w:rFonts w:ascii="Times New Roman" w:hAnsi="Times New Roman" w:cs="Times New Roman"/>
              </w:rPr>
              <w:t>PM</w:t>
            </w:r>
            <w:r w:rsidRPr="0091481B">
              <w:rPr>
                <w:rFonts w:ascii="Times New Roman" w:hAnsi="Times New Roman" w:cs="Times New Roman"/>
                <w:vertAlign w:val="subscript"/>
              </w:rPr>
              <w:t>2.5</w:t>
            </w:r>
            <w:r w:rsidRPr="0091481B">
              <w:rPr>
                <w:rFonts w:ascii="Times New Roman" w:hAnsi="Times New Roman" w:cs="Times New Roman"/>
              </w:rPr>
              <w:t>、</w:t>
            </w:r>
            <w:r w:rsidRPr="0091481B">
              <w:rPr>
                <w:rFonts w:ascii="Times New Roman" w:hAnsi="Times New Roman" w:cs="Times New Roman"/>
              </w:rPr>
              <w:t>CO</w:t>
            </w:r>
            <w:r w:rsidRPr="0091481B">
              <w:rPr>
                <w:rFonts w:ascii="Times New Roman" w:hAnsi="Times New Roman" w:cs="Times New Roman"/>
                <w:vertAlign w:val="subscript"/>
              </w:rPr>
              <w:t>2</w:t>
            </w:r>
            <w:r w:rsidRPr="0091481B">
              <w:rPr>
                <w:rFonts w:ascii="Times New Roman" w:hAnsi="Times New Roman" w:cs="Times New Roman"/>
              </w:rPr>
              <w:t>浓度的空气质量监测系统，且具有存储至少一年的监测数据和实时显示等功能</w:t>
            </w:r>
          </w:p>
        </w:tc>
        <w:tc>
          <w:tcPr>
            <w:tcW w:w="1236" w:type="dxa"/>
            <w:vAlign w:val="center"/>
            <w:hideMark/>
          </w:tcPr>
          <w:p w14:paraId="2D07A72A" w14:textId="77777777"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1160811457"/>
            <w:placeholder>
              <w:docPart w:val="A79780A3974147CA8F677ED0B5A9E5F9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268" w:type="dxa"/>
                <w:vAlign w:val="center"/>
              </w:tcPr>
              <w:p w14:paraId="19A4C922" w14:textId="20F86EAA" w:rsidR="00CF3DAA" w:rsidRPr="0091481B" w:rsidRDefault="00CF3DAA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9445DD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CF3DAA" w:rsidRPr="0091481B" w14:paraId="6872DC52" w14:textId="77777777" w:rsidTr="005A4BEF">
        <w:trPr>
          <w:trHeight w:val="284"/>
          <w:jc w:val="center"/>
        </w:trPr>
        <w:tc>
          <w:tcPr>
            <w:tcW w:w="816" w:type="dxa"/>
            <w:vAlign w:val="center"/>
            <w:hideMark/>
          </w:tcPr>
          <w:p w14:paraId="55F0EDAC" w14:textId="77777777"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5914" w:type="dxa"/>
            <w:vAlign w:val="center"/>
            <w:hideMark/>
          </w:tcPr>
          <w:p w14:paraId="16DAB13C" w14:textId="77777777"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6" w:type="dxa"/>
            <w:vAlign w:val="center"/>
          </w:tcPr>
          <w:p w14:paraId="5ECE04CA" w14:textId="77777777"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360170229"/>
            <w:placeholder>
              <w:docPart w:val="32485F9FF20F4464B02B9D8C5476191E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268" w:type="dxa"/>
                <w:shd w:val="clear" w:color="auto" w:fill="auto"/>
                <w:vAlign w:val="center"/>
              </w:tcPr>
              <w:p w14:paraId="209AA9DA" w14:textId="75BA32BE" w:rsidR="00CF3DAA" w:rsidRPr="0091481B" w:rsidRDefault="00CF3DAA" w:rsidP="005A4BEF">
                <w:pPr>
                  <w:widowControl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9445DD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</w:tbl>
    <w:p w14:paraId="197B249C" w14:textId="77777777" w:rsidR="00CF3DAA" w:rsidRPr="00547320" w:rsidRDefault="00CF3DAA" w:rsidP="00CF3D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243840F3" w14:textId="77777777" w:rsidR="00CF3DAA" w:rsidRDefault="00CF3DAA" w:rsidP="00CF3DAA">
      <w:r>
        <w:rPr>
          <w:rFonts w:hint="eastAsia"/>
        </w:rPr>
        <w:t>设置的室内空气质量监控系统：</w:t>
      </w:r>
      <w:sdt>
        <w:sdtPr>
          <w:rPr>
            <w:rFonts w:hint="eastAsia"/>
          </w:rPr>
          <w:id w:val="1333568654"/>
        </w:sdtPr>
        <w:sdtContent>
          <w:sdt>
            <w:sdtPr>
              <w:rPr>
                <w:rFonts w:hint="eastAsia"/>
                <w:szCs w:val="21"/>
              </w:rPr>
              <w:id w:val="3082702"/>
            </w:sdtPr>
            <w:sdtContent>
              <w:sdt>
                <w:sdtPr>
                  <w:rPr>
                    <w:rFonts w:hint="eastAsia"/>
                  </w:rPr>
                  <w:id w:val="4744498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822115158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  <w:r>
                    <w:rPr>
                      <w:rFonts w:hint="eastAsia"/>
                    </w:rPr>
                    <w:t xml:space="preserve"> PM</w:t>
                  </w:r>
                  <w:r w:rsidRPr="00967C7B">
                    <w:rPr>
                      <w:rFonts w:hint="eastAsia"/>
                      <w:vertAlign w:val="subscript"/>
                    </w:rPr>
                    <w:t>10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-1132171568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75497225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 xml:space="preserve"> PM</w:t>
          </w:r>
          <w:r w:rsidRPr="00967C7B">
            <w:rPr>
              <w:rFonts w:hint="eastAsia"/>
              <w:vertAlign w:val="subscript"/>
            </w:rPr>
            <w:t>2.5</w:t>
          </w:r>
        </w:sdtContent>
      </w:sdt>
      <w:r>
        <w:rPr>
          <w:rFonts w:hint="eastAsia"/>
        </w:rPr>
        <w:t xml:space="preserve"> </w:t>
      </w:r>
      <w:sdt>
        <w:sdtPr>
          <w:rPr>
            <w:rFonts w:hint="eastAsia"/>
          </w:rPr>
          <w:id w:val="-1473138214"/>
        </w:sdtPr>
        <w:sdtContent>
          <w:sdt>
            <w:sdtPr>
              <w:rPr>
                <w:rFonts w:hint="eastAsia"/>
                <w:szCs w:val="21"/>
              </w:rPr>
              <w:id w:val="1814674247"/>
            </w:sdtPr>
            <w:sdtContent>
              <w:sdt>
                <w:sdtPr>
                  <w:rPr>
                    <w:rFonts w:hint="eastAsia"/>
                  </w:rPr>
                  <w:id w:val="-116533269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563062532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  <w:r>
                    <w:rPr>
                      <w:rFonts w:hint="eastAsia"/>
                    </w:rPr>
                    <w:t xml:space="preserve"> CO</w:t>
                  </w:r>
                  <w:r w:rsidRPr="00967C7B">
                    <w:rPr>
                      <w:rFonts w:hint="eastAsia"/>
                      <w:vertAlign w:val="subscript"/>
                    </w:rPr>
                    <w:t>2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-1174032877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3679798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其他</w:t>
          </w:r>
        </w:sdtContent>
      </w:sdt>
      <w:r w:rsidRPr="00967C7B">
        <w:rPr>
          <w:rFonts w:hint="eastAsia"/>
          <w:u w:val="single"/>
        </w:rPr>
        <w:t xml:space="preserve">        </w:t>
      </w:r>
    </w:p>
    <w:p w14:paraId="1D2080AC" w14:textId="77777777" w:rsidR="00CF3DAA" w:rsidRDefault="00CF3DAA" w:rsidP="00CF3DAA">
      <w:r>
        <w:rPr>
          <w:rFonts w:hint="eastAsia"/>
        </w:rPr>
        <w:t>监控系统能够实现：</w:t>
      </w:r>
      <w:sdt>
        <w:sdtPr>
          <w:rPr>
            <w:rFonts w:hint="eastAsia"/>
            <w:sz w:val="28"/>
          </w:rPr>
          <w:id w:val="71955405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连续测量</w:t>
      </w:r>
      <w:r>
        <w:rPr>
          <w:rFonts w:hint="eastAsia"/>
        </w:rPr>
        <w:t xml:space="preserve"> </w:t>
      </w:r>
      <w:sdt>
        <w:sdtPr>
          <w:rPr>
            <w:rFonts w:hint="eastAsia"/>
            <w:sz w:val="28"/>
          </w:rPr>
          <w:id w:val="-62422729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显示</w:t>
      </w:r>
      <w:r>
        <w:rPr>
          <w:rFonts w:hint="eastAsia"/>
        </w:rPr>
        <w:t xml:space="preserve"> </w:t>
      </w:r>
      <w:sdt>
        <w:sdtPr>
          <w:rPr>
            <w:rFonts w:hint="eastAsia"/>
            <w:sz w:val="28"/>
          </w:rPr>
          <w:id w:val="103900575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记录</w:t>
      </w:r>
      <w:r>
        <w:rPr>
          <w:rFonts w:hint="eastAsia"/>
        </w:rPr>
        <w:t xml:space="preserve"> </w:t>
      </w:r>
      <w:sdt>
        <w:sdtPr>
          <w:rPr>
            <w:rFonts w:hint="eastAsia"/>
            <w:sz w:val="28"/>
          </w:rPr>
          <w:id w:val="-118728364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数据传输</w:t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462466646"/>
        </w:sdtPr>
        <w:sdtContent>
          <w:sdt>
            <w:sdtPr>
              <w:rPr>
                <w:rFonts w:hint="eastAsia"/>
                <w:szCs w:val="21"/>
              </w:rPr>
              <w:id w:val="3082703"/>
            </w:sdtPr>
            <w:sdtContent>
              <w:sdt>
                <w:sdtPr>
                  <w:rPr>
                    <w:rFonts w:hint="eastAsia"/>
                  </w:rPr>
                  <w:id w:val="4744500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370884930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其他</w:t>
      </w:r>
      <w:r w:rsidRPr="00967C7B">
        <w:rPr>
          <w:rFonts w:hint="eastAsia"/>
          <w:u w:val="single"/>
        </w:rPr>
        <w:t xml:space="preserve">       </w:t>
      </w:r>
    </w:p>
    <w:p w14:paraId="02F50A86" w14:textId="77777777" w:rsidR="00CF3DAA" w:rsidRDefault="00CF3DAA" w:rsidP="00CF3DAA">
      <w:r>
        <w:rPr>
          <w:rFonts w:hint="eastAsia"/>
        </w:rPr>
        <w:t>监控系统对污染物浓度的读数时间间隔为：</w:t>
      </w:r>
      <w:r w:rsidRPr="00967C7B">
        <w:rPr>
          <w:rFonts w:hint="eastAsia"/>
          <w:u w:val="single"/>
        </w:rPr>
        <w:t xml:space="preserve">  </w:t>
      </w:r>
    </w:p>
    <w:p w14:paraId="0DA16776" w14:textId="77777777" w:rsidR="00CF3DAA" w:rsidRPr="00547320" w:rsidRDefault="00CF3DAA" w:rsidP="00CF3DAA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</w:t>
      </w:r>
      <w:r w:rsidRPr="004E73FB">
        <w:rPr>
          <w:rFonts w:hint="eastAsia"/>
        </w:rPr>
        <w:t>室内空气质量监控系统</w:t>
      </w:r>
      <w:r>
        <w:rPr>
          <w:rFonts w:hint="eastAsia"/>
        </w:rPr>
        <w:t>设置情况</w:t>
      </w:r>
      <w:r w:rsidRPr="004E73FB">
        <w:rPr>
          <w:rFonts w:hint="eastAsia"/>
        </w:rPr>
        <w:t>及控制策略</w:t>
      </w:r>
      <w:r>
        <w:rPr>
          <w:rFonts w:hint="eastAsia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F3DAA" w:rsidRPr="00547320" w14:paraId="1BA4C482" w14:textId="77777777" w:rsidTr="00BC4E0F">
        <w:trPr>
          <w:trHeight w:val="2634"/>
          <w:jc w:val="center"/>
        </w:trPr>
        <w:tc>
          <w:tcPr>
            <w:tcW w:w="9356" w:type="dxa"/>
          </w:tcPr>
          <w:p w14:paraId="040AD6DD" w14:textId="77777777" w:rsidR="00CF3DAA" w:rsidRDefault="006F7C52" w:rsidP="006F7C52">
            <w:pPr>
              <w:ind w:firstLineChars="200" w:firstLine="400"/>
              <w:rPr>
                <w:szCs w:val="21"/>
              </w:rPr>
            </w:pPr>
            <w:r w:rsidRPr="006F7C52">
              <w:rPr>
                <w:rFonts w:hint="eastAsia"/>
                <w:szCs w:val="21"/>
              </w:rPr>
              <w:t>室内新风除霾空调一体机上有空气参数显示面板，当空气参数超标时进行预警，并联动新风机进行空气处理。</w:t>
            </w:r>
          </w:p>
          <w:p w14:paraId="2EE1A138" w14:textId="77777777" w:rsidR="00451471" w:rsidRPr="00451471" w:rsidRDefault="00451471" w:rsidP="006F7C52">
            <w:pPr>
              <w:ind w:firstLineChars="200" w:firstLine="400"/>
              <w:rPr>
                <w:szCs w:val="21"/>
              </w:rPr>
            </w:pPr>
            <w:r w:rsidRPr="00451471">
              <w:rPr>
                <w:rFonts w:hint="eastAsia"/>
                <w:szCs w:val="21"/>
              </w:rPr>
              <w:t>采用窗式新风机，可实时监控室内污染物浓度，如甲醛，二氧化碳，</w:t>
            </w:r>
            <w:r w:rsidRPr="00451471">
              <w:rPr>
                <w:rFonts w:hint="eastAsia"/>
                <w:szCs w:val="21"/>
              </w:rPr>
              <w:t>PM2.5</w:t>
            </w:r>
            <w:r w:rsidRPr="00451471">
              <w:rPr>
                <w:rFonts w:hint="eastAsia"/>
                <w:szCs w:val="21"/>
              </w:rPr>
              <w:t>，实现污染物超标联动新风，报警</w:t>
            </w:r>
            <w:r>
              <w:rPr>
                <w:rFonts w:hint="eastAsia"/>
                <w:szCs w:val="21"/>
              </w:rPr>
              <w:t>。</w:t>
            </w:r>
          </w:p>
          <w:p w14:paraId="20F2BF62" w14:textId="77777777" w:rsidR="00451471" w:rsidRPr="00451471" w:rsidRDefault="00451471" w:rsidP="006F7C52">
            <w:pPr>
              <w:ind w:firstLineChars="200" w:firstLine="400"/>
              <w:rPr>
                <w:szCs w:val="21"/>
              </w:rPr>
            </w:pPr>
          </w:p>
        </w:tc>
      </w:tr>
    </w:tbl>
    <w:p w14:paraId="1B1361A8" w14:textId="77777777" w:rsidR="00CF3DAA" w:rsidRPr="00547320" w:rsidRDefault="00CF3DAA" w:rsidP="00CF3D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19626DF" w14:textId="77777777" w:rsidR="00CF3DAA" w:rsidRDefault="00CF3DAA" w:rsidP="00CF3D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85E25BD" w14:textId="77777777" w:rsidR="00CF3DAA" w:rsidRDefault="00CF3DAA" w:rsidP="00CF3DAA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电气专业竣工图及设计说明，应包括监测系统的系统设置及说明、监测点位图、系统功能说明；</w:t>
      </w:r>
    </w:p>
    <w:p w14:paraId="1EDA6648" w14:textId="77777777" w:rsidR="00CF3DAA" w:rsidRPr="006A5590" w:rsidRDefault="00CF3DAA" w:rsidP="00CF3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）相关</w:t>
      </w:r>
      <w:r w:rsidRPr="006A5590">
        <w:rPr>
          <w:rFonts w:ascii="Times New Roman" w:hAnsi="Times New Roman" w:cs="Times New Roman" w:hint="eastAsia"/>
        </w:rPr>
        <w:t>产品型式检验报告；</w:t>
      </w:r>
    </w:p>
    <w:p w14:paraId="3B92887C" w14:textId="77777777" w:rsidR="00CF3DAA" w:rsidRDefault="00CF3DAA" w:rsidP="00CF3DAA">
      <w:pPr>
        <w:rPr>
          <w:rFonts w:ascii="Times New Roman" w:hAnsi="Times New Roman" w:cs="Times New Roman"/>
        </w:rPr>
      </w:pPr>
      <w:r w:rsidRPr="006A5590">
        <w:rPr>
          <w:rFonts w:ascii="Times New Roman" w:hAnsi="Times New Roman" w:cs="Times New Roman" w:hint="eastAsia"/>
        </w:rPr>
        <w:t>3</w:t>
      </w:r>
      <w:r w:rsidRPr="006A5590">
        <w:rPr>
          <w:rFonts w:ascii="Times New Roman" w:hAnsi="Times New Roman" w:cs="Times New Roman" w:hint="eastAsia"/>
        </w:rPr>
        <w:t>）能源管理系统使用和维护的管理制度、历史检测数据、运行记录</w:t>
      </w:r>
      <w:r w:rsidRPr="00286E4C">
        <w:rPr>
          <w:rFonts w:ascii="Times New Roman" w:hAnsi="Times New Roman" w:cs="Times New Roman" w:hint="eastAsia"/>
        </w:rPr>
        <w:t>。</w:t>
      </w:r>
    </w:p>
    <w:p w14:paraId="7F8ADCF4" w14:textId="77777777" w:rsidR="00CF3DAA" w:rsidRPr="00A239FB" w:rsidRDefault="00CF3DAA" w:rsidP="00CF3DAA">
      <w:pPr>
        <w:rPr>
          <w:rFonts w:ascii="Times New Roman" w:hAnsi="Times New Roman" w:cs="Times New Roman"/>
        </w:rPr>
      </w:pPr>
    </w:p>
    <w:p w14:paraId="0D4B69AA" w14:textId="77777777" w:rsidR="00CF3DAA" w:rsidRPr="00547320" w:rsidRDefault="00CF3DAA" w:rsidP="00CF3D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F3DAA" w:rsidRPr="00547320" w14:paraId="18060655" w14:textId="77777777" w:rsidTr="00BC4E0F">
        <w:trPr>
          <w:trHeight w:val="2634"/>
          <w:jc w:val="center"/>
        </w:trPr>
        <w:tc>
          <w:tcPr>
            <w:tcW w:w="9356" w:type="dxa"/>
          </w:tcPr>
          <w:p w14:paraId="21215D53" w14:textId="77777777" w:rsidR="00CF3DAA" w:rsidRPr="00547320" w:rsidRDefault="00CF3DAA" w:rsidP="005A4BEF">
            <w:pPr>
              <w:rPr>
                <w:szCs w:val="21"/>
              </w:rPr>
            </w:pPr>
          </w:p>
        </w:tc>
      </w:tr>
    </w:tbl>
    <w:p w14:paraId="3A2DA1CD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4B90" w14:textId="77777777" w:rsidR="00C450A5" w:rsidRDefault="00C450A5" w:rsidP="00CF3DAA">
      <w:r>
        <w:separator/>
      </w:r>
    </w:p>
  </w:endnote>
  <w:endnote w:type="continuationSeparator" w:id="0">
    <w:p w14:paraId="217E746A" w14:textId="77777777" w:rsidR="00C450A5" w:rsidRDefault="00C450A5" w:rsidP="00CF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D992" w14:textId="77777777" w:rsidR="00C450A5" w:rsidRDefault="00C450A5" w:rsidP="00CF3DAA">
      <w:r>
        <w:separator/>
      </w:r>
    </w:p>
  </w:footnote>
  <w:footnote w:type="continuationSeparator" w:id="0">
    <w:p w14:paraId="17ED6896" w14:textId="77777777" w:rsidR="00C450A5" w:rsidRDefault="00C450A5" w:rsidP="00CF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FF"/>
    <w:rsid w:val="00074A38"/>
    <w:rsid w:val="001839F8"/>
    <w:rsid w:val="00451471"/>
    <w:rsid w:val="006F7C52"/>
    <w:rsid w:val="007622B0"/>
    <w:rsid w:val="009445DD"/>
    <w:rsid w:val="00BC4E0F"/>
    <w:rsid w:val="00C450A5"/>
    <w:rsid w:val="00C953FF"/>
    <w:rsid w:val="00CF3DAA"/>
    <w:rsid w:val="00E27554"/>
    <w:rsid w:val="00E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9ACD7"/>
  <w15:chartTrackingRefBased/>
  <w15:docId w15:val="{26A2E6ED-C17E-43D8-AEBC-F4B2B7A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DA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F3DA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D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DAA"/>
    <w:rPr>
      <w:sz w:val="18"/>
      <w:szCs w:val="18"/>
    </w:rPr>
  </w:style>
  <w:style w:type="character" w:customStyle="1" w:styleId="40">
    <w:name w:val="标题 4 字符"/>
    <w:basedOn w:val="a0"/>
    <w:link w:val="4"/>
    <w:rsid w:val="00CF3DA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F3DAA"/>
    <w:rPr>
      <w:color w:val="808080"/>
    </w:rPr>
  </w:style>
  <w:style w:type="table" w:customStyle="1" w:styleId="1">
    <w:name w:val="网格型1"/>
    <w:basedOn w:val="a1"/>
    <w:next w:val="a8"/>
    <w:uiPriority w:val="59"/>
    <w:rsid w:val="00CF3D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F3DA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F3DAA"/>
    <w:rPr>
      <w:b/>
      <w:bCs/>
      <w:sz w:val="32"/>
      <w:szCs w:val="32"/>
    </w:rPr>
  </w:style>
  <w:style w:type="table" w:styleId="a8">
    <w:name w:val="Table Grid"/>
    <w:basedOn w:val="a1"/>
    <w:uiPriority w:val="39"/>
    <w:rsid w:val="00CF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9780A3974147CA8F677ED0B5A9E5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F196AF-57B7-4AF6-BFEE-103B249A0A53}"/>
      </w:docPartPr>
      <w:docPartBody>
        <w:p w:rsidR="00025248" w:rsidRDefault="00DA2898" w:rsidP="00DA2898">
          <w:pPr>
            <w:pStyle w:val="A79780A3974147CA8F677ED0B5A9E5F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2485F9FF20F4464B02B9D8C547619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3403E7-30A6-4A80-B921-D35FD8068D81}"/>
      </w:docPartPr>
      <w:docPartBody>
        <w:p w:rsidR="00025248" w:rsidRDefault="00DA2898" w:rsidP="00DA2898">
          <w:pPr>
            <w:pStyle w:val="32485F9FF20F4464B02B9D8C5476191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98"/>
    <w:rsid w:val="00025248"/>
    <w:rsid w:val="000D6D0C"/>
    <w:rsid w:val="00392D91"/>
    <w:rsid w:val="0044690E"/>
    <w:rsid w:val="00634591"/>
    <w:rsid w:val="00B00AC2"/>
    <w:rsid w:val="00D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2898"/>
    <w:rPr>
      <w:color w:val="808080"/>
    </w:rPr>
  </w:style>
  <w:style w:type="paragraph" w:customStyle="1" w:styleId="A79780A3974147CA8F677ED0B5A9E5F9">
    <w:name w:val="A79780A3974147CA8F677ED0B5A9E5F9"/>
    <w:rsid w:val="00DA2898"/>
    <w:pPr>
      <w:widowControl w:val="0"/>
      <w:jc w:val="both"/>
    </w:pPr>
  </w:style>
  <w:style w:type="paragraph" w:customStyle="1" w:styleId="32485F9FF20F4464B02B9D8C5476191E">
    <w:name w:val="32485F9FF20F4464B02B9D8C5476191E"/>
    <w:rsid w:val="00DA289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7</cp:revision>
  <dcterms:created xsi:type="dcterms:W3CDTF">2019-07-12T08:00:00Z</dcterms:created>
  <dcterms:modified xsi:type="dcterms:W3CDTF">2023-03-05T15:06:00Z</dcterms:modified>
</cp:coreProperties>
</file>