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FDD7" w14:textId="77777777" w:rsidR="00AC1DD0" w:rsidRPr="002A7ED7" w:rsidRDefault="00AC1DD0" w:rsidP="00AC1DD0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 xml:space="preserve">8.1.4 </w:t>
      </w:r>
      <w:r w:rsidRPr="002A7ED7">
        <w:rPr>
          <w:rFonts w:hint="eastAsia"/>
          <w:sz w:val="24"/>
          <w:szCs w:val="40"/>
        </w:rPr>
        <w:t>场地的竖向设计应有利于雨水的收集或排放，应有效组织雨水的下渗、滞蓄或再利用；对大于</w:t>
      </w:r>
      <w:r w:rsidRPr="002A7ED7">
        <w:rPr>
          <w:rFonts w:hint="eastAsia"/>
          <w:sz w:val="24"/>
          <w:szCs w:val="40"/>
        </w:rPr>
        <w:t>10hm2</w:t>
      </w:r>
      <w:r w:rsidRPr="002A7ED7">
        <w:rPr>
          <w:rFonts w:hint="eastAsia"/>
          <w:sz w:val="24"/>
          <w:szCs w:val="40"/>
        </w:rPr>
        <w:t>的场地应进行雨水控制利用专项设计。</w:t>
      </w:r>
    </w:p>
    <w:p w14:paraId="4F84F433" w14:textId="77777777" w:rsidR="00AC1DD0" w:rsidRPr="002A7ED7" w:rsidRDefault="00AC1DD0" w:rsidP="00AC1DD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3A99333A" w14:textId="2311A131" w:rsidR="00AC1DD0" w:rsidRPr="00510D86" w:rsidRDefault="00000000" w:rsidP="00AC1DD0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672106058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400356">
            <w:rPr>
              <w:rFonts w:hint="eastAsia"/>
              <w:sz w:val="28"/>
            </w:rPr>
            <w:sym w:font="Wingdings 2" w:char="F052"/>
          </w:r>
        </w:sdtContent>
      </w:sdt>
      <w:r w:rsidR="00AC1DD0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84662281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AC1DD0">
            <w:rPr>
              <w:rFonts w:hint="eastAsia"/>
              <w:sz w:val="28"/>
            </w:rPr>
            <w:sym w:font="Wingdings 2" w:char="F0A3"/>
          </w:r>
        </w:sdtContent>
      </w:sdt>
      <w:r w:rsidR="00AC1DD0" w:rsidRPr="00510D86">
        <w:rPr>
          <w:rFonts w:ascii="Times New Roman" w:hAnsi="Times New Roman" w:cs="Times New Roman"/>
          <w:szCs w:val="21"/>
        </w:rPr>
        <w:t>不达标</w:t>
      </w:r>
    </w:p>
    <w:p w14:paraId="224F04B9" w14:textId="77777777" w:rsidR="00AC1DD0" w:rsidRPr="00547320" w:rsidRDefault="00AC1DD0" w:rsidP="00AC1DD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4C750014" w14:textId="00F6B99D" w:rsidR="00AC1DD0" w:rsidRDefault="00AC1DD0" w:rsidP="00AC1DD0">
      <w:r w:rsidRPr="00066E71">
        <w:rPr>
          <w:rFonts w:hint="eastAsia"/>
        </w:rPr>
        <w:t>项目</w:t>
      </w:r>
      <w:r>
        <w:rPr>
          <w:rFonts w:hint="eastAsia"/>
        </w:rPr>
        <w:t>位于</w:t>
      </w:r>
      <w:sdt>
        <w:sdtPr>
          <w:rPr>
            <w:rFonts w:hint="eastAsia"/>
            <w:u w:val="single"/>
          </w:rPr>
          <w:id w:val="975798352"/>
        </w:sdtPr>
        <w:sdtContent>
          <w:r>
            <w:rPr>
              <w:rFonts w:hint="eastAsia"/>
              <w:u w:val="single"/>
            </w:rPr>
            <w:t xml:space="preserve">   </w:t>
          </w:r>
          <w:r w:rsidR="00400356">
            <w:rPr>
              <w:rFonts w:hint="eastAsia"/>
              <w:u w:val="single"/>
            </w:rPr>
            <w:t>北京</w:t>
          </w:r>
          <w:r>
            <w:rPr>
              <w:rFonts w:hint="eastAsia"/>
              <w:u w:val="single"/>
            </w:rPr>
            <w:t xml:space="preserve">    </w:t>
          </w:r>
        </w:sdtContent>
      </w:sdt>
      <w:r w:rsidRPr="00066E71">
        <w:rPr>
          <w:rFonts w:hint="eastAsia"/>
        </w:rPr>
        <w:t>，当地年</w:t>
      </w:r>
      <w:r>
        <w:rPr>
          <w:rFonts w:hint="eastAsia"/>
        </w:rPr>
        <w:t>均</w:t>
      </w:r>
      <w:r w:rsidRPr="00066E71">
        <w:rPr>
          <w:rFonts w:hint="eastAsia"/>
        </w:rPr>
        <w:t>降雨</w:t>
      </w:r>
      <w:r>
        <w:rPr>
          <w:rFonts w:hint="eastAsia"/>
        </w:rPr>
        <w:t>量</w:t>
      </w:r>
      <w:sdt>
        <w:sdtPr>
          <w:rPr>
            <w:rFonts w:hint="eastAsia"/>
            <w:u w:val="single"/>
          </w:rPr>
          <w:id w:val="1849289877"/>
        </w:sdtPr>
        <w:sdtContent>
          <w:r>
            <w:rPr>
              <w:rFonts w:hint="eastAsia"/>
              <w:u w:val="single"/>
            </w:rPr>
            <w:t xml:space="preserve">   </w:t>
          </w:r>
          <w:r w:rsidR="00400356">
            <w:rPr>
              <w:u w:val="single"/>
            </w:rPr>
            <w:t>698.4</w:t>
          </w:r>
          <w:r>
            <w:rPr>
              <w:rFonts w:hint="eastAsia"/>
              <w:u w:val="single"/>
            </w:rPr>
            <w:t xml:space="preserve">  </w:t>
          </w:r>
        </w:sdtContent>
      </w:sdt>
      <w:r w:rsidRPr="005F142F">
        <w:t>mm</w:t>
      </w:r>
      <w:r>
        <w:rPr>
          <w:rFonts w:hint="eastAsia"/>
        </w:rPr>
        <w:t>，项目</w:t>
      </w:r>
      <w:r w:rsidRPr="0083163E">
        <w:rPr>
          <w:rFonts w:hint="eastAsia"/>
        </w:rPr>
        <w:t>用地面积</w:t>
      </w:r>
      <w:sdt>
        <w:sdtPr>
          <w:rPr>
            <w:rFonts w:hint="eastAsia"/>
            <w:u w:val="single"/>
          </w:rPr>
          <w:id w:val="899566751"/>
        </w:sdtPr>
        <w:sdtContent>
          <w:r>
            <w:rPr>
              <w:rFonts w:hint="eastAsia"/>
              <w:u w:val="single"/>
            </w:rPr>
            <w:t xml:space="preserve">  </w:t>
          </w:r>
          <w:r w:rsidR="00400356">
            <w:rPr>
              <w:u w:val="single"/>
            </w:rPr>
            <w:t>2562.19</w:t>
          </w:r>
          <w:r>
            <w:rPr>
              <w:rFonts w:hint="eastAsia"/>
              <w:u w:val="single"/>
            </w:rPr>
            <w:t xml:space="preserve">     </w:t>
          </w:r>
        </w:sdtContent>
      </w:sdt>
      <w:r w:rsidRPr="00E3791C">
        <w:rPr>
          <w:rFonts w:hint="eastAsia"/>
        </w:rPr>
        <w:t>m</w:t>
      </w:r>
      <w:r w:rsidRPr="00E3791C">
        <w:rPr>
          <w:rFonts w:hint="eastAsia"/>
          <w:vertAlign w:val="superscript"/>
        </w:rPr>
        <w:t>2</w:t>
      </w:r>
      <w:r>
        <w:rPr>
          <w:rFonts w:hint="eastAsia"/>
        </w:rPr>
        <w:t>，</w:t>
      </w:r>
    </w:p>
    <w:p w14:paraId="3F90D50F" w14:textId="49A46A12" w:rsidR="00AC1DD0" w:rsidRPr="00E3791C" w:rsidRDefault="00AC1DD0" w:rsidP="00AC1DD0">
      <w:r w:rsidRPr="00E3791C">
        <w:rPr>
          <w:rFonts w:hint="eastAsia"/>
        </w:rPr>
        <w:t>是否进行雨水专项规划设计</w:t>
      </w:r>
      <w:r w:rsidRPr="0083163E">
        <w:rPr>
          <w:rFonts w:hint="eastAsia"/>
        </w:rPr>
        <w:t>：</w:t>
      </w:r>
      <w:sdt>
        <w:sdtPr>
          <w:rPr>
            <w:rFonts w:hint="eastAsia"/>
          </w:rPr>
          <w:id w:val="2138755782"/>
        </w:sdtPr>
        <w:sdtContent>
          <w:sdt>
            <w:sdtPr>
              <w:rPr>
                <w:rFonts w:hint="eastAsia"/>
                <w:sz w:val="28"/>
              </w:rPr>
              <w:id w:val="-1324047478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Content>
              <w:r w:rsidR="00400356">
                <w:rPr>
                  <w:rFonts w:hint="eastAsia"/>
                  <w:sz w:val="28"/>
                </w:rPr>
                <w:sym w:font="Wingdings 2" w:char="F052"/>
              </w:r>
            </w:sdtContent>
          </w:sdt>
        </w:sdtContent>
      </w:sdt>
      <w:r>
        <w:rPr>
          <w:rFonts w:hint="eastAsia"/>
          <w:lang w:val="zh-CN"/>
        </w:rPr>
        <w:t>是</w:t>
      </w:r>
      <w:r>
        <w:rPr>
          <w:rFonts w:hint="eastAsia"/>
          <w:lang w:val="zh-CN"/>
        </w:rPr>
        <w:t xml:space="preserve"> </w:t>
      </w:r>
      <w:sdt>
        <w:sdtPr>
          <w:rPr>
            <w:rFonts w:hint="eastAsia"/>
          </w:rPr>
          <w:id w:val="1223571764"/>
        </w:sdtPr>
        <w:sdtContent>
          <w:sdt>
            <w:sdtPr>
              <w:rPr>
                <w:rFonts w:hint="eastAsia"/>
                <w:sz w:val="28"/>
              </w:rPr>
              <w:id w:val="-10753494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  <w:lang w:val="zh-CN"/>
        </w:rPr>
        <w:t>否</w:t>
      </w:r>
    </w:p>
    <w:p w14:paraId="324A7977" w14:textId="77777777" w:rsidR="00AC1DD0" w:rsidRPr="00547320" w:rsidRDefault="00AC1DD0" w:rsidP="00AC1DD0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请简要说明项目竖向雨水设计情况，如有</w:t>
      </w:r>
      <w:r w:rsidRPr="009A1F9D">
        <w:rPr>
          <w:rFonts w:hint="eastAsia"/>
        </w:rPr>
        <w:t>雨水专项规划设</w:t>
      </w:r>
      <w:r w:rsidRPr="00703B0B">
        <w:rPr>
          <w:rFonts w:hint="eastAsia"/>
        </w:rPr>
        <w:t>计</w:t>
      </w:r>
      <w:r>
        <w:rPr>
          <w:rFonts w:hint="eastAsia"/>
        </w:rPr>
        <w:t>内容</w:t>
      </w:r>
      <w:r w:rsidRPr="00703B0B">
        <w:rPr>
          <w:rFonts w:hint="eastAsia"/>
        </w:rPr>
        <w:t>，</w:t>
      </w:r>
      <w:r>
        <w:rPr>
          <w:rFonts w:cs="宋体" w:hint="eastAsia"/>
          <w:kern w:val="0"/>
        </w:rPr>
        <w:t>应着重说明</w:t>
      </w:r>
      <w:r w:rsidRPr="0070381F">
        <w:rPr>
          <w:rFonts w:cs="宋体" w:hint="eastAsia"/>
          <w:kern w:val="0"/>
        </w:rPr>
        <w:t>雨水利用、径流减排、污染控制等</w:t>
      </w:r>
      <w:r>
        <w:rPr>
          <w:rFonts w:cs="宋体" w:hint="eastAsia"/>
          <w:kern w:val="0"/>
        </w:rPr>
        <w:t>各子系统的关联性</w:t>
      </w:r>
      <w:r w:rsidRPr="00066E71">
        <w:rPr>
          <w:rFonts w:hint="eastAsia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C1DD0" w:rsidRPr="00547320" w14:paraId="40C6A62E" w14:textId="77777777" w:rsidTr="0031191C">
        <w:trPr>
          <w:trHeight w:val="2634"/>
          <w:jc w:val="center"/>
        </w:trPr>
        <w:tc>
          <w:tcPr>
            <w:tcW w:w="9356" w:type="dxa"/>
          </w:tcPr>
          <w:p w14:paraId="6E229BFA" w14:textId="77777777" w:rsidR="00AC1DD0" w:rsidRPr="0031191C" w:rsidRDefault="00D16363" w:rsidP="00D16363">
            <w:pPr>
              <w:ind w:firstLineChars="200" w:firstLine="400"/>
              <w:rPr>
                <w:szCs w:val="21"/>
              </w:rPr>
            </w:pPr>
            <w:r w:rsidRPr="00D16363">
              <w:rPr>
                <w:rFonts w:hint="eastAsia"/>
                <w:szCs w:val="21"/>
              </w:rPr>
              <w:t>雨水通过管网汇集，通过截污挂篮、弃流过滤收集至蓄水池，利用雨水处理设备对水质进行消毒和初过滤，然后送至景观水池。景观水池设循环泵和循环给水管，利用地埋一体机实现水质的精细过滤，进行自循环净化处理。</w:t>
            </w:r>
          </w:p>
        </w:tc>
      </w:tr>
    </w:tbl>
    <w:p w14:paraId="1FE1FCF8" w14:textId="77777777" w:rsidR="00AC1DD0" w:rsidRPr="00547320" w:rsidRDefault="00AC1DD0" w:rsidP="00AC1DD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3BB269CB" w14:textId="77777777" w:rsidR="00AC1DD0" w:rsidRPr="00547320" w:rsidRDefault="00AC1DD0" w:rsidP="00AC1DD0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46917753" w14:textId="77777777" w:rsidR="00AC1DD0" w:rsidRPr="00FE2E54" w:rsidRDefault="00AC1DD0" w:rsidP="00AC1DD0">
      <w:pPr>
        <w:ind w:left="210" w:hangingChars="100" w:hanging="210"/>
      </w:pPr>
      <w:r>
        <w:rPr>
          <w:rFonts w:hint="eastAsia"/>
        </w:rPr>
        <w:t>1</w:t>
      </w:r>
      <w:r>
        <w:rPr>
          <w:rFonts w:hint="eastAsia"/>
        </w:rPr>
        <w:t>）场地地形图、场地竖向设计图纸及设计说明</w:t>
      </w:r>
      <w:r w:rsidRPr="00FE2E54">
        <w:rPr>
          <w:rFonts w:hint="eastAsia"/>
        </w:rPr>
        <w:t>；</w:t>
      </w:r>
    </w:p>
    <w:p w14:paraId="559B782D" w14:textId="77777777" w:rsidR="00AC1DD0" w:rsidRDefault="00AC1DD0" w:rsidP="00AC1DD0">
      <w:r>
        <w:rPr>
          <w:rFonts w:hint="eastAsia"/>
        </w:rPr>
        <w:t>2</w:t>
      </w:r>
      <w:r>
        <w:rPr>
          <w:rFonts w:hint="eastAsia"/>
        </w:rPr>
        <w:t>）</w:t>
      </w:r>
      <w:r w:rsidRPr="0070381F">
        <w:rPr>
          <w:rFonts w:hint="eastAsia"/>
          <w:kern w:val="0"/>
        </w:rPr>
        <w:t>年径流总量控制率计算书、设计控制雨量计算书</w:t>
      </w:r>
      <w:r>
        <w:rPr>
          <w:rFonts w:hint="eastAsia"/>
          <w:kern w:val="0"/>
        </w:rPr>
        <w:t>；</w:t>
      </w:r>
      <w:r>
        <w:t xml:space="preserve"> </w:t>
      </w:r>
    </w:p>
    <w:p w14:paraId="485E4C0F" w14:textId="77777777" w:rsidR="00AC1DD0" w:rsidRPr="005F142F" w:rsidRDefault="00AC1DD0" w:rsidP="00AC1DD0">
      <w:r>
        <w:rPr>
          <w:rFonts w:hint="eastAsia"/>
        </w:rPr>
        <w:t>3</w:t>
      </w:r>
      <w:r>
        <w:rPr>
          <w:rFonts w:hint="eastAsia"/>
        </w:rPr>
        <w:t>）</w:t>
      </w:r>
      <w:r w:rsidRPr="0070381F">
        <w:rPr>
          <w:rFonts w:hint="eastAsia"/>
        </w:rPr>
        <w:t>雨水控制利用专项规划设计文件</w:t>
      </w:r>
      <w:r>
        <w:rPr>
          <w:rFonts w:hint="eastAsia"/>
        </w:rPr>
        <w:t>。</w:t>
      </w:r>
    </w:p>
    <w:p w14:paraId="6498C300" w14:textId="77777777" w:rsidR="00AC1DD0" w:rsidRPr="00A239FB" w:rsidRDefault="00AC1DD0" w:rsidP="00AC1DD0"/>
    <w:p w14:paraId="537DB1E3" w14:textId="77777777" w:rsidR="00AC1DD0" w:rsidRPr="00547320" w:rsidRDefault="00AC1DD0" w:rsidP="00AC1DD0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C1DD0" w:rsidRPr="00547320" w14:paraId="5A55EB27" w14:textId="77777777" w:rsidTr="0031191C">
        <w:trPr>
          <w:trHeight w:val="2634"/>
          <w:jc w:val="center"/>
        </w:trPr>
        <w:tc>
          <w:tcPr>
            <w:tcW w:w="9356" w:type="dxa"/>
          </w:tcPr>
          <w:p w14:paraId="181E37F8" w14:textId="77777777" w:rsidR="00AC1DD0" w:rsidRPr="00547320" w:rsidRDefault="00AC1DD0" w:rsidP="005A4BEF">
            <w:pPr>
              <w:rPr>
                <w:szCs w:val="21"/>
              </w:rPr>
            </w:pPr>
          </w:p>
        </w:tc>
      </w:tr>
    </w:tbl>
    <w:p w14:paraId="2D2B0AA4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0DB27" w14:textId="77777777" w:rsidR="000C6EB3" w:rsidRDefault="000C6EB3" w:rsidP="00AC1DD0">
      <w:r>
        <w:separator/>
      </w:r>
    </w:p>
  </w:endnote>
  <w:endnote w:type="continuationSeparator" w:id="0">
    <w:p w14:paraId="6FE9E3DC" w14:textId="77777777" w:rsidR="000C6EB3" w:rsidRDefault="000C6EB3" w:rsidP="00AC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76E7" w14:textId="77777777" w:rsidR="000C6EB3" w:rsidRDefault="000C6EB3" w:rsidP="00AC1DD0">
      <w:r>
        <w:separator/>
      </w:r>
    </w:p>
  </w:footnote>
  <w:footnote w:type="continuationSeparator" w:id="0">
    <w:p w14:paraId="519DAC34" w14:textId="77777777" w:rsidR="000C6EB3" w:rsidRDefault="000C6EB3" w:rsidP="00AC1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FF"/>
    <w:rsid w:val="00074A38"/>
    <w:rsid w:val="000C6EB3"/>
    <w:rsid w:val="001256AE"/>
    <w:rsid w:val="0031191C"/>
    <w:rsid w:val="003E7357"/>
    <w:rsid w:val="00400356"/>
    <w:rsid w:val="005A269C"/>
    <w:rsid w:val="00726DFF"/>
    <w:rsid w:val="00AC1DD0"/>
    <w:rsid w:val="00D1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05195"/>
  <w15:chartTrackingRefBased/>
  <w15:docId w15:val="{807B9378-73E9-4659-9867-BD8507DF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DD0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DD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AC1DD0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1D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1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1DD0"/>
    <w:rPr>
      <w:sz w:val="18"/>
      <w:szCs w:val="18"/>
    </w:rPr>
  </w:style>
  <w:style w:type="character" w:customStyle="1" w:styleId="40">
    <w:name w:val="标题 4 字符"/>
    <w:basedOn w:val="a0"/>
    <w:link w:val="4"/>
    <w:rsid w:val="00AC1DD0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AC1DD0"/>
    <w:rPr>
      <w:color w:val="808080"/>
    </w:rPr>
  </w:style>
  <w:style w:type="table" w:customStyle="1" w:styleId="1">
    <w:name w:val="网格型1"/>
    <w:basedOn w:val="a1"/>
    <w:next w:val="a8"/>
    <w:uiPriority w:val="59"/>
    <w:rsid w:val="00AC1DD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AC1DD0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AC1DD0"/>
    <w:rPr>
      <w:b/>
      <w:bCs/>
      <w:sz w:val="32"/>
      <w:szCs w:val="32"/>
    </w:rPr>
  </w:style>
  <w:style w:type="table" w:styleId="a8">
    <w:name w:val="Table Grid"/>
    <w:basedOn w:val="a1"/>
    <w:uiPriority w:val="39"/>
    <w:rsid w:val="00AC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桂 青澳</cp:lastModifiedBy>
  <cp:revision>6</cp:revision>
  <dcterms:created xsi:type="dcterms:W3CDTF">2019-07-12T08:14:00Z</dcterms:created>
  <dcterms:modified xsi:type="dcterms:W3CDTF">2023-02-28T13:12:00Z</dcterms:modified>
</cp:coreProperties>
</file>